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79A11" w14:textId="77777777" w:rsidR="00EC1B2A" w:rsidRDefault="00EC1B2A" w:rsidP="00EC1B2A">
      <w:pPr>
        <w:pStyle w:val="Heading1"/>
        <w:spacing w:after="0"/>
        <w:rPr>
          <w:sz w:val="32"/>
          <w:szCs w:val="32"/>
        </w:rPr>
      </w:pPr>
      <w:r>
        <w:rPr>
          <w:noProof/>
          <w:lang w:eastAsia="en-US"/>
        </w:rPr>
        <w:drawing>
          <wp:inline distT="0" distB="0" distL="0" distR="0" wp14:anchorId="0E0A98D8" wp14:editId="47963D82">
            <wp:extent cx="5425252" cy="715993"/>
            <wp:effectExtent l="19050" t="0" r="3998" b="0"/>
            <wp:docPr id="1" name="Pictur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mp"/>
                    <pic:cNvPicPr>
                      <a:picLocks noChangeAspect="1" noChangeArrowheads="1"/>
                    </pic:cNvPicPr>
                  </pic:nvPicPr>
                  <pic:blipFill>
                    <a:blip r:embed="rId9"/>
                    <a:srcRect/>
                    <a:stretch>
                      <a:fillRect/>
                    </a:stretch>
                  </pic:blipFill>
                  <pic:spPr bwMode="auto">
                    <a:xfrm>
                      <a:off x="0" y="0"/>
                      <a:ext cx="5426075" cy="716102"/>
                    </a:xfrm>
                    <a:prstGeom prst="rect">
                      <a:avLst/>
                    </a:prstGeom>
                    <a:noFill/>
                    <a:ln w="9525">
                      <a:noFill/>
                      <a:miter lim="800000"/>
                      <a:headEnd/>
                      <a:tailEnd/>
                    </a:ln>
                  </pic:spPr>
                </pic:pic>
              </a:graphicData>
            </a:graphic>
          </wp:inline>
        </w:drawing>
      </w:r>
    </w:p>
    <w:p w14:paraId="50AE632E" w14:textId="77777777" w:rsidR="000B4C7D" w:rsidRDefault="000B4C7D" w:rsidP="00EC1B2A">
      <w:pPr>
        <w:pStyle w:val="Heading1"/>
        <w:spacing w:after="0"/>
        <w:rPr>
          <w:color w:val="000000" w:themeColor="text1"/>
          <w:sz w:val="32"/>
          <w:szCs w:val="32"/>
        </w:rPr>
      </w:pPr>
    </w:p>
    <w:p w14:paraId="4D1FAFDB" w14:textId="77777777" w:rsidR="00EC1B2A" w:rsidRDefault="00AD1E77" w:rsidP="00EC1B2A">
      <w:pPr>
        <w:pStyle w:val="Heading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Adult Critical Care</w:t>
      </w:r>
    </w:p>
    <w:p w14:paraId="53AA3DB9" w14:textId="77777777" w:rsidR="00AD1E77" w:rsidRPr="00AD1E77" w:rsidRDefault="00AD1E77" w:rsidP="00AD1E77">
      <w:pPr>
        <w:jc w:val="center"/>
        <w:rPr>
          <w:rFonts w:ascii="Times New Roman" w:hAnsi="Times New Roman" w:cs="Times New Roman"/>
          <w:b/>
          <w:sz w:val="24"/>
          <w:szCs w:val="24"/>
        </w:rPr>
      </w:pPr>
      <w:r>
        <w:rPr>
          <w:rFonts w:ascii="Times New Roman" w:hAnsi="Times New Roman" w:cs="Times New Roman"/>
          <w:b/>
          <w:sz w:val="24"/>
          <w:szCs w:val="24"/>
        </w:rPr>
        <w:t>RESP 3543-X2</w:t>
      </w:r>
      <w:r w:rsidR="00DB1EE7">
        <w:rPr>
          <w:rFonts w:ascii="Times New Roman" w:hAnsi="Times New Roman" w:cs="Times New Roman"/>
          <w:b/>
          <w:sz w:val="24"/>
          <w:szCs w:val="24"/>
        </w:rPr>
        <w:t>0</w:t>
      </w:r>
    </w:p>
    <w:p w14:paraId="450EC1E4" w14:textId="77777777" w:rsidR="00EC1B2A" w:rsidRPr="00365365" w:rsidRDefault="00BD76AB" w:rsidP="002E76BB">
      <w:pPr>
        <w:pStyle w:val="Heading2"/>
        <w:jc w:val="center"/>
        <w:rPr>
          <w:rFonts w:ascii="Times New Roman" w:hAnsi="Times New Roman" w:cs="Times New Roman"/>
        </w:rPr>
      </w:pPr>
      <w:r>
        <w:rPr>
          <w:rFonts w:ascii="Times New Roman" w:hAnsi="Times New Roman" w:cs="Times New Roman"/>
          <w:color w:val="000000" w:themeColor="text1"/>
          <w:sz w:val="24"/>
          <w:szCs w:val="24"/>
        </w:rPr>
        <w:t xml:space="preserve">Spring </w:t>
      </w:r>
      <w:r w:rsidR="007E3D56">
        <w:rPr>
          <w:rFonts w:ascii="Times New Roman" w:hAnsi="Times New Roman" w:cs="Times New Roman"/>
          <w:color w:val="000000" w:themeColor="text1"/>
          <w:sz w:val="24"/>
          <w:szCs w:val="24"/>
        </w:rPr>
        <w:t>201</w:t>
      </w:r>
      <w:r w:rsidR="00F02526">
        <w:rPr>
          <w:rFonts w:ascii="Times New Roman" w:hAnsi="Times New Roman" w:cs="Times New Roman"/>
          <w:color w:val="000000" w:themeColor="text1"/>
          <w:sz w:val="24"/>
          <w:szCs w:val="24"/>
        </w:rPr>
        <w:t>9</w:t>
      </w:r>
    </w:p>
    <w:tbl>
      <w:tblPr>
        <w:tblW w:w="5000" w:type="pct"/>
        <w:tblBorders>
          <w:bottom w:val="single" w:sz="18" w:space="0" w:color="auto"/>
        </w:tblBorders>
        <w:tblCellMar>
          <w:left w:w="0" w:type="dxa"/>
          <w:right w:w="0" w:type="dxa"/>
        </w:tblCellMar>
        <w:tblLook w:val="04A0" w:firstRow="1" w:lastRow="0" w:firstColumn="1" w:lastColumn="0" w:noHBand="0" w:noVBand="1"/>
      </w:tblPr>
      <w:tblGrid>
        <w:gridCol w:w="1260"/>
        <w:gridCol w:w="4501"/>
        <w:gridCol w:w="719"/>
        <w:gridCol w:w="4320"/>
      </w:tblGrid>
      <w:tr w:rsidR="00BC04C0" w:rsidRPr="00365365" w14:paraId="09693ED2" w14:textId="77777777" w:rsidTr="000B4C7D">
        <w:tc>
          <w:tcPr>
            <w:tcW w:w="583" w:type="pct"/>
          </w:tcPr>
          <w:p w14:paraId="62311FF1" w14:textId="77777777" w:rsidR="00BC04C0" w:rsidRPr="00365365" w:rsidRDefault="00EC1B2A">
            <w:pPr>
              <w:rPr>
                <w:rFonts w:ascii="Times New Roman" w:hAnsi="Times New Roman" w:cs="Times New Roman"/>
                <w:color w:val="000000" w:themeColor="text1"/>
                <w:sz w:val="20"/>
                <w:szCs w:val="20"/>
              </w:rPr>
            </w:pPr>
            <w:r w:rsidRPr="00365365">
              <w:rPr>
                <w:rStyle w:val="Heading2Char"/>
                <w:rFonts w:ascii="Times New Roman" w:hAnsi="Times New Roman" w:cs="Times New Roman"/>
                <w:color w:val="000000" w:themeColor="text1"/>
                <w:sz w:val="20"/>
                <w:szCs w:val="20"/>
              </w:rPr>
              <w:t>Instructor</w:t>
            </w:r>
          </w:p>
        </w:tc>
        <w:tc>
          <w:tcPr>
            <w:tcW w:w="2084" w:type="pct"/>
          </w:tcPr>
          <w:p w14:paraId="11A351C5" w14:textId="77777777" w:rsidR="00BC04C0" w:rsidRPr="00057D21" w:rsidRDefault="002E4A5A" w:rsidP="000B4C7D">
            <w:pPr>
              <w:rPr>
                <w:rFonts w:ascii="Times New Roman" w:hAnsi="Times New Roman" w:cs="Times New Roman"/>
                <w:color w:val="000000" w:themeColor="text1"/>
                <w:sz w:val="20"/>
                <w:szCs w:val="20"/>
                <w:lang w:val="es-MX"/>
              </w:rPr>
            </w:pPr>
            <w:r>
              <w:rPr>
                <w:rFonts w:ascii="Times New Roman" w:hAnsi="Times New Roman" w:cs="Times New Roman"/>
                <w:color w:val="000000" w:themeColor="text1"/>
                <w:sz w:val="20"/>
                <w:szCs w:val="20"/>
                <w:lang w:val="es-MX"/>
              </w:rPr>
              <w:t>Loren Kemp, MS, RRT-NPS</w:t>
            </w:r>
          </w:p>
        </w:tc>
        <w:tc>
          <w:tcPr>
            <w:tcW w:w="333" w:type="pct"/>
          </w:tcPr>
          <w:p w14:paraId="4184B7A7" w14:textId="77777777" w:rsidR="00BC04C0" w:rsidRPr="00365365" w:rsidRDefault="006D5198">
            <w:pPr>
              <w:rPr>
                <w:rFonts w:ascii="Times New Roman" w:hAnsi="Times New Roman" w:cs="Times New Roman"/>
                <w:color w:val="000000" w:themeColor="text1"/>
                <w:sz w:val="20"/>
                <w:szCs w:val="20"/>
              </w:rPr>
            </w:pPr>
            <w:r>
              <w:rPr>
                <w:rStyle w:val="Heading2Char"/>
                <w:rFonts w:ascii="Times New Roman" w:hAnsi="Times New Roman" w:cs="Times New Roman"/>
                <w:color w:val="000000" w:themeColor="text1"/>
                <w:sz w:val="20"/>
                <w:szCs w:val="20"/>
              </w:rPr>
              <w:t xml:space="preserve">   </w:t>
            </w:r>
            <w:r w:rsidR="00EC1B2A" w:rsidRPr="00365365">
              <w:rPr>
                <w:rStyle w:val="Heading2Char"/>
                <w:rFonts w:ascii="Times New Roman" w:hAnsi="Times New Roman" w:cs="Times New Roman"/>
                <w:color w:val="000000" w:themeColor="text1"/>
                <w:sz w:val="20"/>
                <w:szCs w:val="20"/>
              </w:rPr>
              <w:t>Phone</w:t>
            </w:r>
          </w:p>
        </w:tc>
        <w:tc>
          <w:tcPr>
            <w:tcW w:w="2000" w:type="pct"/>
          </w:tcPr>
          <w:p w14:paraId="1B864747" w14:textId="77777777" w:rsidR="00BC04C0" w:rsidRPr="00365365" w:rsidRDefault="0098288B" w:rsidP="0001383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903-436-1797</w:t>
            </w:r>
          </w:p>
        </w:tc>
      </w:tr>
      <w:tr w:rsidR="00BC04C0" w:rsidRPr="00365365" w14:paraId="58F2EE3C" w14:textId="77777777" w:rsidTr="006D5198">
        <w:trPr>
          <w:trHeight w:val="549"/>
        </w:trPr>
        <w:tc>
          <w:tcPr>
            <w:tcW w:w="583" w:type="pct"/>
          </w:tcPr>
          <w:p w14:paraId="259BB178" w14:textId="77777777" w:rsidR="00BC04C0" w:rsidRPr="00365365" w:rsidRDefault="00EC1B2A">
            <w:pPr>
              <w:rPr>
                <w:rFonts w:ascii="Times New Roman" w:hAnsi="Times New Roman" w:cs="Times New Roman"/>
                <w:color w:val="000000" w:themeColor="text1"/>
                <w:sz w:val="20"/>
                <w:szCs w:val="20"/>
              </w:rPr>
            </w:pPr>
            <w:r w:rsidRPr="00365365">
              <w:rPr>
                <w:rStyle w:val="Heading2Char"/>
                <w:rFonts w:ascii="Times New Roman" w:hAnsi="Times New Roman" w:cs="Times New Roman"/>
                <w:color w:val="000000" w:themeColor="text1"/>
                <w:sz w:val="20"/>
                <w:szCs w:val="20"/>
              </w:rPr>
              <w:t>Office</w:t>
            </w:r>
          </w:p>
        </w:tc>
        <w:tc>
          <w:tcPr>
            <w:tcW w:w="2084" w:type="pct"/>
          </w:tcPr>
          <w:p w14:paraId="60F3FE64" w14:textId="77777777" w:rsidR="00BC04C0" w:rsidRPr="00365365" w:rsidRDefault="0098288B" w:rsidP="0001383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By appointment</w:t>
            </w:r>
          </w:p>
        </w:tc>
        <w:tc>
          <w:tcPr>
            <w:tcW w:w="333" w:type="pct"/>
          </w:tcPr>
          <w:p w14:paraId="0B732C35" w14:textId="77777777" w:rsidR="00BC04C0" w:rsidRPr="00365365" w:rsidRDefault="006D5198">
            <w:pPr>
              <w:rPr>
                <w:rFonts w:ascii="Times New Roman" w:hAnsi="Times New Roman" w:cs="Times New Roman"/>
                <w:color w:val="000000" w:themeColor="text1"/>
                <w:sz w:val="20"/>
                <w:szCs w:val="20"/>
              </w:rPr>
            </w:pPr>
            <w:r>
              <w:rPr>
                <w:rStyle w:val="Heading2Char"/>
                <w:rFonts w:ascii="Times New Roman" w:hAnsi="Times New Roman" w:cs="Times New Roman"/>
                <w:color w:val="000000" w:themeColor="text1"/>
                <w:sz w:val="20"/>
                <w:szCs w:val="20"/>
              </w:rPr>
              <w:t xml:space="preserve">  </w:t>
            </w:r>
            <w:r w:rsidR="00EC1B2A" w:rsidRPr="00365365">
              <w:rPr>
                <w:rStyle w:val="Heading2Char"/>
                <w:rFonts w:ascii="Times New Roman" w:hAnsi="Times New Roman" w:cs="Times New Roman"/>
                <w:color w:val="000000" w:themeColor="text1"/>
                <w:sz w:val="20"/>
                <w:szCs w:val="20"/>
              </w:rPr>
              <w:t>E-mail</w:t>
            </w:r>
          </w:p>
        </w:tc>
        <w:tc>
          <w:tcPr>
            <w:tcW w:w="2000" w:type="pct"/>
          </w:tcPr>
          <w:p w14:paraId="5C73939E" w14:textId="77777777" w:rsidR="00BC04C0" w:rsidRPr="00365365" w:rsidRDefault="0098288B" w:rsidP="000B4C7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Loren.Kemp@msutexas.edu</w:t>
            </w:r>
          </w:p>
        </w:tc>
      </w:tr>
      <w:tr w:rsidR="00BC04C0" w:rsidRPr="00365365" w14:paraId="75F6993C" w14:textId="77777777" w:rsidTr="000B4C7D">
        <w:tc>
          <w:tcPr>
            <w:tcW w:w="583" w:type="pct"/>
          </w:tcPr>
          <w:p w14:paraId="7AAA6BD4" w14:textId="77777777" w:rsidR="00BC04C0" w:rsidRPr="00365365" w:rsidRDefault="00EC1B2A">
            <w:pPr>
              <w:rPr>
                <w:rFonts w:ascii="Times New Roman" w:hAnsi="Times New Roman" w:cs="Times New Roman"/>
                <w:color w:val="000000" w:themeColor="text1"/>
                <w:sz w:val="20"/>
                <w:szCs w:val="20"/>
              </w:rPr>
            </w:pPr>
            <w:r w:rsidRPr="00365365">
              <w:rPr>
                <w:rStyle w:val="Heading2Char"/>
                <w:rFonts w:ascii="Times New Roman" w:hAnsi="Times New Roman" w:cs="Times New Roman"/>
                <w:color w:val="000000" w:themeColor="text1"/>
                <w:sz w:val="20"/>
                <w:szCs w:val="20"/>
              </w:rPr>
              <w:t>Office Hours</w:t>
            </w:r>
          </w:p>
        </w:tc>
        <w:tc>
          <w:tcPr>
            <w:tcW w:w="2084" w:type="pct"/>
          </w:tcPr>
          <w:p w14:paraId="76F7A3C4" w14:textId="77777777" w:rsidR="00BC04C0" w:rsidRPr="00365365" w:rsidRDefault="000B4C7D" w:rsidP="000B4C7D">
            <w:pPr>
              <w:rPr>
                <w:rFonts w:ascii="Times New Roman" w:hAnsi="Times New Roman" w:cs="Times New Roman"/>
                <w:color w:val="000000" w:themeColor="text1"/>
                <w:sz w:val="20"/>
                <w:szCs w:val="20"/>
              </w:rPr>
            </w:pPr>
            <w:r w:rsidRPr="00365365">
              <w:rPr>
                <w:rFonts w:ascii="Times New Roman" w:hAnsi="Times New Roman" w:cs="Times New Roman"/>
                <w:color w:val="000000" w:themeColor="text1"/>
                <w:sz w:val="20"/>
                <w:szCs w:val="20"/>
              </w:rPr>
              <w:t>By appointment</w:t>
            </w:r>
          </w:p>
        </w:tc>
        <w:tc>
          <w:tcPr>
            <w:tcW w:w="333" w:type="pct"/>
          </w:tcPr>
          <w:p w14:paraId="15528ADF" w14:textId="77777777" w:rsidR="00BC04C0" w:rsidRPr="00365365" w:rsidRDefault="00BC04C0">
            <w:pPr>
              <w:pStyle w:val="Heading2"/>
              <w:rPr>
                <w:rFonts w:ascii="Times New Roman" w:hAnsi="Times New Roman" w:cs="Times New Roman"/>
                <w:color w:val="000000" w:themeColor="text1"/>
                <w:sz w:val="20"/>
                <w:szCs w:val="20"/>
              </w:rPr>
            </w:pPr>
          </w:p>
        </w:tc>
        <w:tc>
          <w:tcPr>
            <w:tcW w:w="2000" w:type="pct"/>
          </w:tcPr>
          <w:p w14:paraId="1AA63972" w14:textId="77777777" w:rsidR="00BC04C0" w:rsidRPr="00365365" w:rsidRDefault="00BC04C0">
            <w:pPr>
              <w:rPr>
                <w:rFonts w:ascii="Times New Roman" w:hAnsi="Times New Roman" w:cs="Times New Roman"/>
                <w:color w:val="000000" w:themeColor="text1"/>
                <w:sz w:val="20"/>
                <w:szCs w:val="20"/>
              </w:rPr>
            </w:pPr>
          </w:p>
        </w:tc>
      </w:tr>
    </w:tbl>
    <w:p w14:paraId="1061964D" w14:textId="77777777" w:rsidR="000B4C7D" w:rsidRPr="00F045B9" w:rsidRDefault="00365365">
      <w:pPr>
        <w:pStyle w:val="Heading3"/>
        <w:rPr>
          <w:rFonts w:ascii="Times New Roman" w:hAnsi="Times New Roman" w:cs="Times New Roman"/>
          <w:b/>
          <w:color w:val="000000" w:themeColor="text1"/>
          <w:sz w:val="20"/>
          <w:szCs w:val="20"/>
        </w:rPr>
      </w:pPr>
      <w:r w:rsidRPr="00F045B9">
        <w:rPr>
          <w:rFonts w:ascii="Times New Roman" w:hAnsi="Times New Roman" w:cs="Times New Roman"/>
          <w:b/>
          <w:color w:val="000000" w:themeColor="text1"/>
          <w:sz w:val="20"/>
          <w:szCs w:val="20"/>
        </w:rPr>
        <w:t>Weekly Meeting Pattern:</w:t>
      </w:r>
    </w:p>
    <w:p w14:paraId="0ACFB30F" w14:textId="77777777" w:rsidR="00F045B9" w:rsidRPr="00F045B9" w:rsidRDefault="00AD1E77" w:rsidP="00F045B9">
      <w:pPr>
        <w:spacing w:after="0" w:line="240" w:lineRule="auto"/>
        <w:rPr>
          <w:rFonts w:ascii="Times New Roman" w:hAnsi="Times New Roman" w:cs="Times New Roman"/>
          <w:sz w:val="20"/>
          <w:szCs w:val="20"/>
        </w:rPr>
      </w:pPr>
      <w:r>
        <w:rPr>
          <w:rFonts w:ascii="Times New Roman" w:hAnsi="Times New Roman" w:cs="Times New Roman"/>
          <w:sz w:val="20"/>
          <w:szCs w:val="20"/>
        </w:rPr>
        <w:t>On-line Course</w:t>
      </w:r>
    </w:p>
    <w:p w14:paraId="5D150AEF" w14:textId="77777777" w:rsidR="00BC04C0" w:rsidRPr="00F045B9" w:rsidRDefault="00B13A08">
      <w:pPr>
        <w:pStyle w:val="Heading3"/>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Suggested Text</w:t>
      </w:r>
      <w:r w:rsidR="00EC1B2A" w:rsidRPr="00F045B9">
        <w:rPr>
          <w:rFonts w:ascii="Times New Roman" w:hAnsi="Times New Roman" w:cs="Times New Roman"/>
          <w:b/>
          <w:color w:val="000000" w:themeColor="text1"/>
          <w:sz w:val="20"/>
          <w:szCs w:val="20"/>
        </w:rPr>
        <w:t>:</w:t>
      </w:r>
    </w:p>
    <w:p w14:paraId="0B514D6B" w14:textId="77777777" w:rsidR="00BC04C0" w:rsidRDefault="00B13A08">
      <w:pPr>
        <w:rPr>
          <w:rFonts w:ascii="Times New Roman" w:hAnsi="Times New Roman" w:cs="Times New Roman"/>
          <w:color w:val="000000" w:themeColor="text1"/>
          <w:sz w:val="20"/>
          <w:szCs w:val="20"/>
        </w:rPr>
      </w:pPr>
      <w:proofErr w:type="spellStart"/>
      <w:r w:rsidRPr="00B13A08">
        <w:rPr>
          <w:rFonts w:ascii="Times New Roman" w:hAnsi="Times New Roman" w:cs="Times New Roman"/>
          <w:color w:val="000000" w:themeColor="text1"/>
          <w:sz w:val="20"/>
          <w:szCs w:val="20"/>
        </w:rPr>
        <w:t>DesJardins</w:t>
      </w:r>
      <w:proofErr w:type="spellEnd"/>
      <w:r w:rsidRPr="00B13A08">
        <w:rPr>
          <w:rFonts w:ascii="Times New Roman" w:hAnsi="Times New Roman" w:cs="Times New Roman"/>
          <w:color w:val="000000" w:themeColor="text1"/>
          <w:sz w:val="20"/>
          <w:szCs w:val="20"/>
        </w:rPr>
        <w:t xml:space="preserve"> T, Burton GG. </w:t>
      </w:r>
      <w:r w:rsidR="00F045B9" w:rsidRPr="00F045B9">
        <w:rPr>
          <w:rFonts w:ascii="Times New Roman" w:hAnsi="Times New Roman" w:cs="Times New Roman"/>
          <w:color w:val="000000" w:themeColor="text1"/>
          <w:sz w:val="20"/>
          <w:szCs w:val="20"/>
          <w:u w:val="single"/>
        </w:rPr>
        <w:t>Clinical Manifestations and Assessment of Respiratory Disease</w:t>
      </w:r>
      <w:r w:rsidR="00F045B9">
        <w:rPr>
          <w:rFonts w:ascii="Times New Roman" w:hAnsi="Times New Roman" w:cs="Times New Roman"/>
          <w:color w:val="000000" w:themeColor="text1"/>
          <w:sz w:val="20"/>
          <w:szCs w:val="20"/>
        </w:rPr>
        <w:t xml:space="preserve">, </w:t>
      </w:r>
      <w:r w:rsidR="002E76BB">
        <w:rPr>
          <w:rFonts w:ascii="Times New Roman" w:hAnsi="Times New Roman" w:cs="Times New Roman"/>
          <w:color w:val="000000" w:themeColor="text1"/>
          <w:sz w:val="20"/>
          <w:szCs w:val="20"/>
        </w:rPr>
        <w:t>Seventh</w:t>
      </w:r>
      <w:r w:rsidR="00F045B9">
        <w:rPr>
          <w:rFonts w:ascii="Times New Roman" w:hAnsi="Times New Roman" w:cs="Times New Roman"/>
          <w:color w:val="000000" w:themeColor="text1"/>
          <w:sz w:val="20"/>
          <w:szCs w:val="20"/>
        </w:rPr>
        <w:t xml:space="preserve"> Edition, Mosby 2011.</w:t>
      </w:r>
    </w:p>
    <w:p w14:paraId="4913A623" w14:textId="77777777" w:rsidR="00B13A08" w:rsidRPr="002D72E3" w:rsidRDefault="00B13A08" w:rsidP="00B13A08">
      <w:pPr>
        <w:rPr>
          <w:rFonts w:ascii="Times New Roman" w:hAnsi="Times New Roman" w:cs="Times New Roman"/>
          <w:color w:val="000000" w:themeColor="text1"/>
          <w:sz w:val="20"/>
          <w:szCs w:val="20"/>
        </w:rPr>
      </w:pPr>
      <w:proofErr w:type="spellStart"/>
      <w:r w:rsidRPr="00B96175">
        <w:rPr>
          <w:rFonts w:ascii="Times New Roman" w:hAnsi="Times New Roman" w:cs="Times New Roman"/>
          <w:sz w:val="20"/>
          <w:szCs w:val="20"/>
        </w:rPr>
        <w:t>Kacmarek</w:t>
      </w:r>
      <w:proofErr w:type="spellEnd"/>
      <w:r w:rsidRPr="00B96175">
        <w:rPr>
          <w:rFonts w:ascii="Times New Roman" w:hAnsi="Times New Roman" w:cs="Times New Roman"/>
          <w:sz w:val="20"/>
          <w:szCs w:val="20"/>
        </w:rPr>
        <w:t xml:space="preserve">, RM, Wilkens RL, </w:t>
      </w:r>
      <w:proofErr w:type="spellStart"/>
      <w:r w:rsidRPr="00B96175">
        <w:rPr>
          <w:rFonts w:ascii="Times New Roman" w:hAnsi="Times New Roman" w:cs="Times New Roman"/>
          <w:sz w:val="20"/>
          <w:szCs w:val="20"/>
        </w:rPr>
        <w:t>Stoller</w:t>
      </w:r>
      <w:proofErr w:type="spellEnd"/>
      <w:r w:rsidRPr="00B96175">
        <w:rPr>
          <w:rFonts w:ascii="Times New Roman" w:hAnsi="Times New Roman" w:cs="Times New Roman"/>
          <w:sz w:val="20"/>
          <w:szCs w:val="20"/>
        </w:rPr>
        <w:t xml:space="preserve"> JK.</w:t>
      </w:r>
      <w:r>
        <w:rPr>
          <w:sz w:val="20"/>
          <w:szCs w:val="20"/>
        </w:rPr>
        <w:t xml:space="preserve"> </w:t>
      </w:r>
      <w:r w:rsidRPr="002D72E3">
        <w:rPr>
          <w:rFonts w:ascii="Times New Roman" w:hAnsi="Times New Roman" w:cs="Times New Roman"/>
          <w:color w:val="000000" w:themeColor="text1"/>
          <w:sz w:val="20"/>
          <w:szCs w:val="20"/>
          <w:u w:val="single"/>
        </w:rPr>
        <w:t>Egan’s Fundamentals of Respiratory Care</w:t>
      </w:r>
      <w:r>
        <w:rPr>
          <w:rFonts w:ascii="Times New Roman" w:hAnsi="Times New Roman" w:cs="Times New Roman"/>
          <w:color w:val="000000" w:themeColor="text1"/>
          <w:sz w:val="20"/>
          <w:szCs w:val="20"/>
        </w:rPr>
        <w:t xml:space="preserve">, </w:t>
      </w:r>
      <w:r w:rsidR="003F325A">
        <w:rPr>
          <w:rFonts w:ascii="Times New Roman" w:hAnsi="Times New Roman" w:cs="Times New Roman"/>
          <w:color w:val="000000" w:themeColor="text1"/>
          <w:sz w:val="20"/>
          <w:szCs w:val="20"/>
        </w:rPr>
        <w:t>Eleventh</w:t>
      </w:r>
      <w:r>
        <w:rPr>
          <w:rFonts w:ascii="Times New Roman" w:hAnsi="Times New Roman" w:cs="Times New Roman"/>
          <w:color w:val="000000" w:themeColor="text1"/>
          <w:sz w:val="20"/>
          <w:szCs w:val="20"/>
        </w:rPr>
        <w:t xml:space="preserve"> Edition, Mosby 201</w:t>
      </w:r>
      <w:r w:rsidR="003F325A">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w:t>
      </w:r>
    </w:p>
    <w:p w14:paraId="11D96343" w14:textId="77777777" w:rsidR="00BC04C0" w:rsidRDefault="009A394E">
      <w:pPr>
        <w:pStyle w:val="Heading3"/>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Course </w:t>
      </w:r>
      <w:r w:rsidR="00EC1B2A" w:rsidRPr="00F045B9">
        <w:rPr>
          <w:rFonts w:ascii="Times New Roman" w:hAnsi="Times New Roman" w:cs="Times New Roman"/>
          <w:b/>
          <w:color w:val="000000" w:themeColor="text1"/>
          <w:sz w:val="20"/>
          <w:szCs w:val="20"/>
        </w:rPr>
        <w:t>Description:</w:t>
      </w:r>
    </w:p>
    <w:p w14:paraId="5BC1ACF2" w14:textId="77777777" w:rsidR="00AD1E77" w:rsidRPr="007D0E43" w:rsidRDefault="00AD1E77" w:rsidP="00AD1E77">
      <w:pPr>
        <w:rPr>
          <w:rFonts w:ascii="Times New Roman" w:hAnsi="Times New Roman" w:cs="Times New Roman"/>
          <w:sz w:val="20"/>
          <w:szCs w:val="20"/>
        </w:rPr>
      </w:pPr>
      <w:r w:rsidRPr="007D0E43">
        <w:rPr>
          <w:rFonts w:ascii="Times New Roman" w:hAnsi="Times New Roman" w:cs="Times New Roman"/>
          <w:sz w:val="20"/>
          <w:szCs w:val="20"/>
        </w:rPr>
        <w:t xml:space="preserve">The focus of this on-line course is a thorough review of </w:t>
      </w:r>
      <w:proofErr w:type="spellStart"/>
      <w:r w:rsidRPr="007D0E43">
        <w:rPr>
          <w:rFonts w:ascii="Times New Roman" w:hAnsi="Times New Roman" w:cs="Times New Roman"/>
          <w:sz w:val="20"/>
          <w:szCs w:val="20"/>
        </w:rPr>
        <w:t>ventilatory</w:t>
      </w:r>
      <w:proofErr w:type="spellEnd"/>
      <w:r w:rsidRPr="007D0E43">
        <w:rPr>
          <w:rFonts w:ascii="Times New Roman" w:hAnsi="Times New Roman" w:cs="Times New Roman"/>
          <w:sz w:val="20"/>
          <w:szCs w:val="20"/>
        </w:rPr>
        <w:t xml:space="preserve"> support techniques. Emphasis is placed on adult applications; </w:t>
      </w:r>
      <w:proofErr w:type="gramStart"/>
      <w:r w:rsidRPr="007D0E43">
        <w:rPr>
          <w:rFonts w:ascii="Times New Roman" w:hAnsi="Times New Roman" w:cs="Times New Roman"/>
          <w:sz w:val="20"/>
          <w:szCs w:val="20"/>
        </w:rPr>
        <w:t>however</w:t>
      </w:r>
      <w:proofErr w:type="gramEnd"/>
      <w:r w:rsidRPr="007D0E43">
        <w:rPr>
          <w:rFonts w:ascii="Times New Roman" w:hAnsi="Times New Roman" w:cs="Times New Roman"/>
          <w:sz w:val="20"/>
          <w:szCs w:val="20"/>
        </w:rPr>
        <w:t xml:space="preserve"> some neonatal and pediatric support techniques may be covered. Topics include etiology of respiratory failure, physical implications of positive pressure ventilation, methods of providing support, prescribing machine settings and managing the patient-ventilator system, hemodynamic and gas exchange monitoring, weaning techniques and non-invasive applications.</w:t>
      </w:r>
    </w:p>
    <w:p w14:paraId="3014B52E" w14:textId="77777777" w:rsidR="00B13A08" w:rsidRDefault="00B13A08">
      <w:pPr>
        <w:pStyle w:val="Heading3"/>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Credits:</w:t>
      </w:r>
    </w:p>
    <w:p w14:paraId="25776374" w14:textId="77777777" w:rsidR="00B13A08" w:rsidRPr="00B13A08" w:rsidRDefault="00B13A08" w:rsidP="00B13A08">
      <w:pPr>
        <w:rPr>
          <w:rFonts w:ascii="Times New Roman" w:hAnsi="Times New Roman" w:cs="Times New Roman"/>
          <w:sz w:val="20"/>
          <w:szCs w:val="20"/>
        </w:rPr>
      </w:pPr>
      <w:r>
        <w:rPr>
          <w:rFonts w:ascii="Times New Roman" w:hAnsi="Times New Roman" w:cs="Times New Roman"/>
          <w:sz w:val="20"/>
          <w:szCs w:val="20"/>
        </w:rPr>
        <w:t>3 Credits</w:t>
      </w:r>
    </w:p>
    <w:p w14:paraId="702F2664" w14:textId="77777777" w:rsidR="00BC04C0" w:rsidRPr="00F045B9" w:rsidRDefault="000B4C7D">
      <w:pPr>
        <w:pStyle w:val="Heading3"/>
        <w:rPr>
          <w:rFonts w:ascii="Times New Roman" w:hAnsi="Times New Roman" w:cs="Times New Roman"/>
          <w:b/>
          <w:color w:val="000000" w:themeColor="text1"/>
          <w:sz w:val="20"/>
          <w:szCs w:val="20"/>
        </w:rPr>
      </w:pPr>
      <w:r w:rsidRPr="00F045B9">
        <w:rPr>
          <w:rFonts w:ascii="Times New Roman" w:hAnsi="Times New Roman" w:cs="Times New Roman"/>
          <w:b/>
          <w:color w:val="000000" w:themeColor="text1"/>
          <w:sz w:val="20"/>
          <w:szCs w:val="20"/>
        </w:rPr>
        <w:t>Objectives</w:t>
      </w:r>
      <w:r w:rsidR="00EC1B2A" w:rsidRPr="00F045B9">
        <w:rPr>
          <w:rFonts w:ascii="Times New Roman" w:hAnsi="Times New Roman" w:cs="Times New Roman"/>
          <w:b/>
          <w:color w:val="000000" w:themeColor="text1"/>
          <w:sz w:val="20"/>
          <w:szCs w:val="20"/>
        </w:rPr>
        <w:t>:</w:t>
      </w:r>
    </w:p>
    <w:p w14:paraId="5BE0AE95" w14:textId="77777777" w:rsidR="00B13A08" w:rsidRDefault="00B13A08" w:rsidP="00B13A08">
      <w:pPr>
        <w:pStyle w:val="Default"/>
        <w:rPr>
          <w:rFonts w:ascii="Times New Roman" w:hAnsi="Times New Roman" w:cs="Times New Roman"/>
          <w:sz w:val="20"/>
          <w:szCs w:val="20"/>
        </w:rPr>
      </w:pPr>
      <w:r w:rsidRPr="00B13A08">
        <w:rPr>
          <w:rFonts w:ascii="Times New Roman" w:hAnsi="Times New Roman" w:cs="Times New Roman"/>
          <w:sz w:val="20"/>
          <w:szCs w:val="20"/>
        </w:rPr>
        <w:t xml:space="preserve">Upon completion of this course, the student will be able to: </w:t>
      </w:r>
    </w:p>
    <w:p w14:paraId="55966577" w14:textId="77777777" w:rsidR="00B13A08" w:rsidRPr="00B13A08" w:rsidRDefault="00B13A08" w:rsidP="00B13A08">
      <w:pPr>
        <w:pStyle w:val="Default"/>
        <w:rPr>
          <w:rFonts w:ascii="Times New Roman" w:hAnsi="Times New Roman" w:cs="Times New Roman"/>
          <w:sz w:val="20"/>
          <w:szCs w:val="20"/>
        </w:rPr>
      </w:pPr>
      <w:r>
        <w:rPr>
          <w:rFonts w:ascii="Times New Roman" w:hAnsi="Times New Roman" w:cs="Times New Roman"/>
          <w:sz w:val="20"/>
          <w:szCs w:val="20"/>
        </w:rPr>
        <w:tab/>
      </w:r>
    </w:p>
    <w:p w14:paraId="05BF702F" w14:textId="77777777" w:rsidR="00B13A08" w:rsidRPr="00B13A08" w:rsidRDefault="00B13A08" w:rsidP="00B13A08">
      <w:pPr>
        <w:pStyle w:val="Default"/>
        <w:ind w:firstLine="720"/>
        <w:rPr>
          <w:rFonts w:ascii="Times New Roman" w:hAnsi="Times New Roman" w:cs="Times New Roman"/>
          <w:sz w:val="20"/>
          <w:szCs w:val="20"/>
        </w:rPr>
      </w:pPr>
      <w:r w:rsidRPr="00B13A08">
        <w:rPr>
          <w:rFonts w:ascii="Times New Roman" w:hAnsi="Times New Roman" w:cs="Times New Roman"/>
          <w:sz w:val="20"/>
          <w:szCs w:val="20"/>
        </w:rPr>
        <w:t xml:space="preserve">1. Define basic modes utilized in mechanical ventilation of the adult patient. </w:t>
      </w:r>
    </w:p>
    <w:p w14:paraId="1C3F6869" w14:textId="77777777" w:rsidR="00B13A08" w:rsidRPr="00B13A08" w:rsidRDefault="00B13A08" w:rsidP="00B13A08">
      <w:pPr>
        <w:pStyle w:val="Default"/>
        <w:ind w:firstLine="720"/>
        <w:rPr>
          <w:rFonts w:ascii="Times New Roman" w:hAnsi="Times New Roman" w:cs="Times New Roman"/>
          <w:sz w:val="20"/>
          <w:szCs w:val="20"/>
        </w:rPr>
      </w:pPr>
      <w:r w:rsidRPr="00B13A08">
        <w:rPr>
          <w:rFonts w:ascii="Times New Roman" w:hAnsi="Times New Roman" w:cs="Times New Roman"/>
          <w:sz w:val="20"/>
          <w:szCs w:val="20"/>
        </w:rPr>
        <w:t xml:space="preserve">2. Describe advanced modes utilized with mechanical ventilation. </w:t>
      </w:r>
    </w:p>
    <w:p w14:paraId="47953380" w14:textId="77777777" w:rsidR="00B13A08" w:rsidRPr="00B13A08" w:rsidRDefault="00B13A08" w:rsidP="00B13A08">
      <w:pPr>
        <w:pStyle w:val="Default"/>
        <w:ind w:firstLine="720"/>
        <w:rPr>
          <w:rFonts w:ascii="Times New Roman" w:hAnsi="Times New Roman" w:cs="Times New Roman"/>
          <w:sz w:val="20"/>
          <w:szCs w:val="20"/>
        </w:rPr>
      </w:pPr>
      <w:r w:rsidRPr="00B13A08">
        <w:rPr>
          <w:rFonts w:ascii="Times New Roman" w:hAnsi="Times New Roman" w:cs="Times New Roman"/>
          <w:sz w:val="20"/>
          <w:szCs w:val="20"/>
        </w:rPr>
        <w:t xml:space="preserve">3. Describe the utilization of inhaled aerosols in the critical care patient. </w:t>
      </w:r>
    </w:p>
    <w:p w14:paraId="41E5878C" w14:textId="77777777" w:rsidR="00B13A08" w:rsidRDefault="00B13A08" w:rsidP="00B13A08">
      <w:pPr>
        <w:pStyle w:val="Default"/>
        <w:ind w:firstLine="720"/>
        <w:rPr>
          <w:rFonts w:ascii="Times New Roman" w:hAnsi="Times New Roman" w:cs="Times New Roman"/>
          <w:sz w:val="20"/>
          <w:szCs w:val="20"/>
        </w:rPr>
      </w:pPr>
      <w:r w:rsidRPr="00B13A08">
        <w:rPr>
          <w:rFonts w:ascii="Times New Roman" w:hAnsi="Times New Roman" w:cs="Times New Roman"/>
          <w:sz w:val="20"/>
          <w:szCs w:val="20"/>
        </w:rPr>
        <w:t>4. Describe current strategies utilized in the monitoring of the critically ill patient.</w:t>
      </w:r>
    </w:p>
    <w:p w14:paraId="1D8DDBBB" w14:textId="77777777" w:rsidR="00BC04C0" w:rsidRDefault="00B13A08" w:rsidP="00B13A08">
      <w:pPr>
        <w:pStyle w:val="Default"/>
        <w:ind w:firstLine="720"/>
        <w:rPr>
          <w:rFonts w:ascii="Times New Roman" w:hAnsi="Times New Roman" w:cs="Times New Roman"/>
          <w:sz w:val="20"/>
          <w:szCs w:val="20"/>
        </w:rPr>
      </w:pPr>
      <w:r w:rsidRPr="00B13A08">
        <w:rPr>
          <w:rFonts w:ascii="Times New Roman" w:hAnsi="Times New Roman" w:cs="Times New Roman"/>
          <w:sz w:val="20"/>
          <w:szCs w:val="20"/>
        </w:rPr>
        <w:t>5. Discuss the ethical aspects of advanced directives and mechanical ventilation.</w:t>
      </w:r>
    </w:p>
    <w:p w14:paraId="66334E8D" w14:textId="77777777" w:rsidR="00B13A08" w:rsidRDefault="00B13A08" w:rsidP="00B13A08">
      <w:pPr>
        <w:pStyle w:val="Default"/>
        <w:ind w:firstLine="720"/>
        <w:rPr>
          <w:rFonts w:ascii="Times New Roman" w:hAnsi="Times New Roman" w:cs="Times New Roman"/>
          <w:sz w:val="20"/>
          <w:szCs w:val="20"/>
        </w:rPr>
      </w:pPr>
    </w:p>
    <w:p w14:paraId="59596B36" w14:textId="77777777" w:rsidR="005A0D5F" w:rsidRDefault="00B13A08" w:rsidP="005A0D5F">
      <w:pPr>
        <w:pStyle w:val="Default"/>
        <w:rPr>
          <w:rFonts w:ascii="Times New Roman" w:hAnsi="Times New Roman" w:cs="Times New Roman"/>
          <w:sz w:val="20"/>
          <w:szCs w:val="20"/>
        </w:rPr>
      </w:pPr>
      <w:r w:rsidRPr="00B13A08">
        <w:rPr>
          <w:rFonts w:ascii="Times New Roman" w:hAnsi="Times New Roman" w:cs="Times New Roman"/>
          <w:b/>
          <w:sz w:val="20"/>
          <w:szCs w:val="20"/>
        </w:rPr>
        <w:t>Audience</w:t>
      </w:r>
      <w:r>
        <w:rPr>
          <w:rFonts w:ascii="Times New Roman" w:hAnsi="Times New Roman" w:cs="Times New Roman"/>
          <w:b/>
          <w:sz w:val="20"/>
          <w:szCs w:val="20"/>
        </w:rPr>
        <w:t>:</w:t>
      </w:r>
      <w:r w:rsidR="005A0D5F">
        <w:rPr>
          <w:rFonts w:ascii="Times New Roman" w:hAnsi="Times New Roman" w:cs="Times New Roman"/>
          <w:b/>
          <w:sz w:val="20"/>
          <w:szCs w:val="20"/>
        </w:rPr>
        <w:t xml:space="preserve"> </w:t>
      </w:r>
      <w:r>
        <w:rPr>
          <w:rFonts w:ascii="Times New Roman" w:hAnsi="Times New Roman" w:cs="Times New Roman"/>
          <w:sz w:val="20"/>
          <w:szCs w:val="20"/>
        </w:rPr>
        <w:t>Distance Respiratory Care Students</w:t>
      </w:r>
    </w:p>
    <w:p w14:paraId="5672D759" w14:textId="77777777" w:rsidR="005A0D5F" w:rsidRDefault="005A0D5F" w:rsidP="005A0D5F">
      <w:pPr>
        <w:pStyle w:val="Default"/>
        <w:rPr>
          <w:rFonts w:ascii="Times New Roman" w:hAnsi="Times New Roman" w:cs="Times New Roman"/>
          <w:sz w:val="20"/>
          <w:szCs w:val="20"/>
        </w:rPr>
      </w:pPr>
    </w:p>
    <w:p w14:paraId="0EBC5E48" w14:textId="77777777" w:rsidR="00A46599" w:rsidRPr="00B13A08" w:rsidRDefault="00F045B9" w:rsidP="005A0D5F">
      <w:pPr>
        <w:pStyle w:val="Default"/>
        <w:rPr>
          <w:rFonts w:ascii="Times New Roman" w:hAnsi="Times New Roman" w:cs="Times New Roman"/>
          <w:b/>
          <w:color w:val="auto"/>
          <w:sz w:val="20"/>
          <w:szCs w:val="20"/>
        </w:rPr>
      </w:pPr>
      <w:r>
        <w:rPr>
          <w:rFonts w:ascii="Times New Roman" w:hAnsi="Times New Roman" w:cs="Times New Roman"/>
          <w:b/>
          <w:color w:val="000000" w:themeColor="text1"/>
          <w:sz w:val="20"/>
          <w:szCs w:val="20"/>
        </w:rPr>
        <w:t>Attendance Policy</w:t>
      </w:r>
      <w:r w:rsidR="00EC1B2A" w:rsidRPr="00F045B9">
        <w:rPr>
          <w:rFonts w:ascii="Times New Roman" w:hAnsi="Times New Roman" w:cs="Times New Roman"/>
          <w:b/>
          <w:color w:val="000000" w:themeColor="text1"/>
          <w:sz w:val="20"/>
          <w:szCs w:val="20"/>
        </w:rPr>
        <w:t>:</w:t>
      </w:r>
      <w:r w:rsidR="005A0D5F">
        <w:rPr>
          <w:rFonts w:ascii="Times New Roman" w:hAnsi="Times New Roman" w:cs="Times New Roman"/>
          <w:b/>
          <w:color w:val="000000" w:themeColor="text1"/>
          <w:sz w:val="20"/>
          <w:szCs w:val="20"/>
        </w:rPr>
        <w:t xml:space="preserve"> </w:t>
      </w:r>
      <w:r w:rsidR="00B13A08" w:rsidRPr="00B13A08">
        <w:rPr>
          <w:rFonts w:ascii="Times New Roman" w:hAnsi="Times New Roman" w:cs="Times New Roman"/>
          <w:color w:val="auto"/>
          <w:sz w:val="20"/>
          <w:szCs w:val="20"/>
        </w:rPr>
        <w:t>Regular class attendance is expected, and is used for grading purposes. Attendance may be evaluated on the basis of the student’s frequency of log-in’s or participation in course postings. There is a direct correlation between grades and class participation. Students who check the site regularly and participate typically do better in the course. Although the syllabus includes an approximate calendar, changes can occur during the year. If changes are made it is the student’s responsibility to check the site for any changes posted by the instructor. It is also the student’s responsibility to keep up with material as it is posted on the site.</w:t>
      </w:r>
    </w:p>
    <w:p w14:paraId="6B79A7AD" w14:textId="77777777" w:rsidR="00BC04C0" w:rsidRPr="00F045B9" w:rsidRDefault="009A394E">
      <w:pPr>
        <w:pStyle w:val="Heading3"/>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American with Disabilities Act (ADA)</w:t>
      </w:r>
      <w:r w:rsidR="00EC1B2A" w:rsidRPr="00F045B9">
        <w:rPr>
          <w:rFonts w:ascii="Times New Roman" w:hAnsi="Times New Roman" w:cs="Times New Roman"/>
          <w:b/>
          <w:color w:val="000000" w:themeColor="text1"/>
          <w:sz w:val="20"/>
          <w:szCs w:val="20"/>
        </w:rPr>
        <w:t>:</w:t>
      </w:r>
    </w:p>
    <w:p w14:paraId="3522888A" w14:textId="77777777" w:rsidR="00BC04C0" w:rsidRDefault="009A394E" w:rsidP="009A394E">
      <w:pPr>
        <w:rPr>
          <w:rFonts w:ascii="Times New Roman" w:hAnsi="Times New Roman" w:cs="Times New Roman"/>
          <w:sz w:val="20"/>
          <w:szCs w:val="20"/>
        </w:rPr>
      </w:pPr>
      <w:r w:rsidRPr="00A46599">
        <w:rPr>
          <w:rFonts w:ascii="Times New Roman" w:hAnsi="Times New Roman" w:cs="Times New Roman"/>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14:paraId="08DCF72B" w14:textId="77777777" w:rsidR="00A46599" w:rsidRPr="00A46599" w:rsidRDefault="00A46599" w:rsidP="009A394E">
      <w:pPr>
        <w:rPr>
          <w:rFonts w:ascii="Times New Roman" w:hAnsi="Times New Roman" w:cs="Times New Roman"/>
          <w:sz w:val="20"/>
          <w:szCs w:val="20"/>
        </w:rPr>
      </w:pPr>
      <w:r>
        <w:rPr>
          <w:rFonts w:ascii="Times New Roman" w:hAnsi="Times New Roman" w:cs="Times New Roman"/>
          <w:sz w:val="20"/>
          <w:szCs w:val="20"/>
        </w:rPr>
        <w:t xml:space="preserve">Please see the instructor outside of class to make any arrangements involving special accommodations. It is the student’s responsibility to declare any disabilities. After declaration, preferably at the beginning of each semester, the student needs to contact individual instructors to determine any reasonable accommodations that may be required. </w:t>
      </w:r>
    </w:p>
    <w:p w14:paraId="2002E8B7" w14:textId="77777777" w:rsidR="007C42E0" w:rsidRDefault="007C42E0" w:rsidP="00BA61F8">
      <w:pPr>
        <w:tabs>
          <w:tab w:val="center" w:pos="5400"/>
        </w:tabs>
        <w:rPr>
          <w:rFonts w:ascii="Times New Roman" w:hAnsi="Times New Roman" w:cs="Times New Roman"/>
          <w:b/>
          <w:color w:val="000000" w:themeColor="text1"/>
          <w:sz w:val="20"/>
          <w:szCs w:val="20"/>
        </w:rPr>
      </w:pPr>
      <w:r w:rsidRPr="007C42E0">
        <w:rPr>
          <w:rFonts w:ascii="Times New Roman" w:hAnsi="Times New Roman" w:cs="Times New Roman"/>
          <w:b/>
          <w:color w:val="000000" w:themeColor="text1"/>
          <w:sz w:val="20"/>
          <w:szCs w:val="20"/>
        </w:rPr>
        <w:t>Student Honor Creed:</w:t>
      </w:r>
      <w:r w:rsidR="00BA61F8">
        <w:rPr>
          <w:rFonts w:ascii="Times New Roman" w:hAnsi="Times New Roman" w:cs="Times New Roman"/>
          <w:b/>
          <w:color w:val="000000" w:themeColor="text1"/>
          <w:sz w:val="20"/>
          <w:szCs w:val="20"/>
        </w:rPr>
        <w:tab/>
      </w:r>
    </w:p>
    <w:p w14:paraId="2AA681E2" w14:textId="77777777" w:rsidR="007C42E0" w:rsidRPr="00BA61F8" w:rsidRDefault="007C42E0" w:rsidP="00BA61F8">
      <w:pPr>
        <w:jc w:val="center"/>
        <w:rPr>
          <w:rFonts w:ascii="Times New Roman" w:hAnsi="Times New Roman" w:cs="Times New Roman"/>
          <w:b/>
          <w:i/>
          <w:sz w:val="20"/>
          <w:szCs w:val="20"/>
        </w:rPr>
      </w:pPr>
      <w:r w:rsidRPr="00BA61F8">
        <w:rPr>
          <w:rFonts w:ascii="Times New Roman" w:hAnsi="Times New Roman" w:cs="Times New Roman"/>
          <w:b/>
          <w:i/>
          <w:sz w:val="20"/>
          <w:szCs w:val="20"/>
        </w:rPr>
        <w:t>"As an MSU Student, I pledge not to lie, cheat, steal, or help anyone else do so."</w:t>
      </w:r>
    </w:p>
    <w:p w14:paraId="50D186EE" w14:textId="77777777" w:rsidR="007C42E0" w:rsidRPr="00BA61F8" w:rsidRDefault="007C42E0" w:rsidP="00BA61F8">
      <w:pPr>
        <w:rPr>
          <w:rFonts w:ascii="Times New Roman" w:hAnsi="Times New Roman" w:cs="Times New Roman"/>
          <w:sz w:val="20"/>
          <w:szCs w:val="20"/>
        </w:rPr>
      </w:pPr>
      <w:r w:rsidRPr="00BA61F8">
        <w:rPr>
          <w:rFonts w:ascii="Times New Roman" w:hAnsi="Times New Roman" w:cs="Times New Roman"/>
          <w:sz w:val="20"/>
          <w:szCs w:val="20"/>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w:t>
      </w:r>
    </w:p>
    <w:p w14:paraId="11322B69" w14:textId="77777777" w:rsidR="007C42E0" w:rsidRPr="00BA61F8" w:rsidRDefault="007C42E0" w:rsidP="00BA61F8">
      <w:pPr>
        <w:rPr>
          <w:rFonts w:ascii="Times New Roman" w:hAnsi="Times New Roman" w:cs="Times New Roman"/>
          <w:sz w:val="20"/>
          <w:szCs w:val="20"/>
        </w:rPr>
      </w:pPr>
      <w:r w:rsidRPr="00BA61F8">
        <w:rPr>
          <w:rFonts w:ascii="Times New Roman" w:hAnsi="Times New Roman" w:cs="Times New Roman"/>
          <w:sz w:val="20"/>
          <w:szCs w:val="20"/>
        </w:rPr>
        <w:t>Thus, We, the Students of Midwestern State University, resolve to uphold the honor of the University by affirming our commitment to complete academic honesty. We resolve not only to be honest but also to hold our peers accountable for complete honesty in all university matters.</w:t>
      </w:r>
    </w:p>
    <w:p w14:paraId="4CB8118B" w14:textId="77777777" w:rsidR="007C42E0" w:rsidRPr="00BA61F8" w:rsidRDefault="007C42E0" w:rsidP="00BA61F8">
      <w:pPr>
        <w:rPr>
          <w:rFonts w:ascii="Times New Roman" w:hAnsi="Times New Roman" w:cs="Times New Roman"/>
          <w:sz w:val="20"/>
          <w:szCs w:val="20"/>
        </w:rPr>
      </w:pPr>
      <w:r w:rsidRPr="00BA61F8">
        <w:rPr>
          <w:rFonts w:ascii="Times New Roman" w:hAnsi="Times New Roman" w:cs="Times New Roman"/>
          <w:sz w:val="20"/>
          <w:szCs w:val="20"/>
        </w:rPr>
        <w:t>We consider it dishonest to ask for, give, or receive help in examinations or quizzes, to use any unauthorized material in examinations, or to present, as one's own, work or ideas which are not entirely one's own. We recognize that any instructor has the right to expect that all student</w:t>
      </w:r>
      <w:r w:rsidR="00FE555C">
        <w:rPr>
          <w:rFonts w:ascii="Times New Roman" w:hAnsi="Times New Roman" w:cs="Times New Roman"/>
          <w:sz w:val="20"/>
          <w:szCs w:val="20"/>
        </w:rPr>
        <w:t xml:space="preserve"> </w:t>
      </w:r>
      <w:r w:rsidRPr="00BA61F8">
        <w:rPr>
          <w:rFonts w:ascii="Times New Roman" w:hAnsi="Times New Roman" w:cs="Times New Roman"/>
          <w:sz w:val="20"/>
          <w:szCs w:val="20"/>
        </w:rPr>
        <w:t>work is honest, original work. We accept and acknowledge that responsibility for lying, cheating, stealing, plagiarism, and other forms of academic dishonesty fundamentally rests within each individual student.</w:t>
      </w:r>
    </w:p>
    <w:p w14:paraId="4C85D664" w14:textId="77777777" w:rsidR="007C42E0" w:rsidRPr="00BA61F8" w:rsidRDefault="007C42E0" w:rsidP="00BA61F8">
      <w:pPr>
        <w:rPr>
          <w:rFonts w:ascii="Times New Roman" w:hAnsi="Times New Roman" w:cs="Times New Roman"/>
          <w:sz w:val="20"/>
          <w:szCs w:val="20"/>
        </w:rPr>
      </w:pPr>
      <w:r w:rsidRPr="00BA61F8">
        <w:rPr>
          <w:rFonts w:ascii="Times New Roman" w:hAnsi="Times New Roman" w:cs="Times New Roman"/>
          <w:sz w:val="20"/>
          <w:szCs w:val="20"/>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457E8C73" w14:textId="77777777" w:rsidR="00BA61F8" w:rsidRDefault="00BA61F8" w:rsidP="00BA61F8">
      <w:pPr>
        <w:pStyle w:val="Heading3"/>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Approximate Grading Scale</w:t>
      </w:r>
      <w:r w:rsidRPr="00F045B9">
        <w:rPr>
          <w:rFonts w:ascii="Times New Roman" w:hAnsi="Times New Roman" w:cs="Times New Roman"/>
          <w:b/>
          <w:color w:val="000000" w:themeColor="text1"/>
          <w:sz w:val="20"/>
          <w:szCs w:val="20"/>
        </w:rPr>
        <w:t>:</w:t>
      </w:r>
    </w:p>
    <w:tbl>
      <w:tblPr>
        <w:tblStyle w:val="TableGrid"/>
        <w:tblW w:w="0" w:type="auto"/>
        <w:tblLook w:val="04A0" w:firstRow="1" w:lastRow="0" w:firstColumn="1" w:lastColumn="0" w:noHBand="0" w:noVBand="1"/>
      </w:tblPr>
      <w:tblGrid>
        <w:gridCol w:w="648"/>
        <w:gridCol w:w="1080"/>
      </w:tblGrid>
      <w:tr w:rsidR="00BA61F8" w14:paraId="6524738E" w14:textId="77777777" w:rsidTr="004330F0">
        <w:trPr>
          <w:trHeight w:val="457"/>
        </w:trPr>
        <w:tc>
          <w:tcPr>
            <w:tcW w:w="648" w:type="dxa"/>
          </w:tcPr>
          <w:p w14:paraId="22DEF49E" w14:textId="77777777" w:rsidR="00BA61F8" w:rsidRDefault="00BA61F8" w:rsidP="002940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1080" w:type="dxa"/>
          </w:tcPr>
          <w:p w14:paraId="5E5B06E5" w14:textId="77777777" w:rsidR="00BA61F8" w:rsidRDefault="00BA61F8" w:rsidP="002940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90-100%</w:t>
            </w:r>
          </w:p>
        </w:tc>
      </w:tr>
      <w:tr w:rsidR="00BA61F8" w14:paraId="0690208A" w14:textId="77777777" w:rsidTr="004330F0">
        <w:trPr>
          <w:trHeight w:val="469"/>
        </w:trPr>
        <w:tc>
          <w:tcPr>
            <w:tcW w:w="648" w:type="dxa"/>
          </w:tcPr>
          <w:p w14:paraId="4271EBCC" w14:textId="77777777" w:rsidR="00BA61F8" w:rsidRDefault="00BA61F8" w:rsidP="002940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1080" w:type="dxa"/>
          </w:tcPr>
          <w:p w14:paraId="276FC974" w14:textId="77777777" w:rsidR="00BA61F8" w:rsidRDefault="00BA61F8" w:rsidP="002940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81-89%</w:t>
            </w:r>
          </w:p>
        </w:tc>
      </w:tr>
      <w:tr w:rsidR="00BA61F8" w14:paraId="688FF0B4" w14:textId="77777777" w:rsidTr="004330F0">
        <w:trPr>
          <w:trHeight w:val="457"/>
        </w:trPr>
        <w:tc>
          <w:tcPr>
            <w:tcW w:w="648" w:type="dxa"/>
          </w:tcPr>
          <w:p w14:paraId="623D06DA" w14:textId="77777777" w:rsidR="00BA61F8" w:rsidRDefault="00BA61F8" w:rsidP="002940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c>
          <w:tcPr>
            <w:tcW w:w="1080" w:type="dxa"/>
          </w:tcPr>
          <w:p w14:paraId="5A3CC64A" w14:textId="77777777" w:rsidR="00BA61F8" w:rsidRDefault="00BA61F8" w:rsidP="002940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75-80%</w:t>
            </w:r>
          </w:p>
        </w:tc>
      </w:tr>
      <w:tr w:rsidR="00BA61F8" w14:paraId="1D034DF4" w14:textId="77777777" w:rsidTr="004330F0">
        <w:trPr>
          <w:trHeight w:val="457"/>
        </w:trPr>
        <w:tc>
          <w:tcPr>
            <w:tcW w:w="648" w:type="dxa"/>
          </w:tcPr>
          <w:p w14:paraId="751211D6" w14:textId="77777777" w:rsidR="00BA61F8" w:rsidRDefault="00BA61F8" w:rsidP="002940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p>
        </w:tc>
        <w:tc>
          <w:tcPr>
            <w:tcW w:w="1080" w:type="dxa"/>
          </w:tcPr>
          <w:p w14:paraId="514346E3" w14:textId="77777777" w:rsidR="00BA61F8" w:rsidRDefault="00BA61F8" w:rsidP="002940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61-74%</w:t>
            </w:r>
          </w:p>
        </w:tc>
      </w:tr>
      <w:tr w:rsidR="00BA61F8" w14:paraId="4FB38D95" w14:textId="77777777" w:rsidTr="004330F0">
        <w:trPr>
          <w:trHeight w:val="469"/>
        </w:trPr>
        <w:tc>
          <w:tcPr>
            <w:tcW w:w="648" w:type="dxa"/>
          </w:tcPr>
          <w:p w14:paraId="22D25B2A" w14:textId="77777777" w:rsidR="00BA61F8" w:rsidRDefault="00BA61F8" w:rsidP="002940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w:t>
            </w:r>
          </w:p>
        </w:tc>
        <w:tc>
          <w:tcPr>
            <w:tcW w:w="1080" w:type="dxa"/>
          </w:tcPr>
          <w:p w14:paraId="7B0025B5" w14:textId="77777777" w:rsidR="00BA61F8" w:rsidRDefault="00BA61F8" w:rsidP="0029400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&lt; 60%</w:t>
            </w:r>
          </w:p>
        </w:tc>
      </w:tr>
    </w:tbl>
    <w:p w14:paraId="364B7EA5" w14:textId="77777777" w:rsidR="00BA61F8" w:rsidRDefault="00AE3C1B" w:rsidP="00BA61F8">
      <w:pPr>
        <w:rPr>
          <w:rFonts w:ascii="Times New Roman" w:hAnsi="Times New Roman" w:cs="Times New Roman"/>
          <w:color w:val="FF0000"/>
          <w:sz w:val="20"/>
          <w:szCs w:val="20"/>
        </w:rPr>
      </w:pPr>
      <w:r>
        <w:rPr>
          <w:rFonts w:ascii="Times New Roman" w:hAnsi="Times New Roman" w:cs="Times New Roman"/>
          <w:color w:val="FF0000"/>
          <w:sz w:val="20"/>
          <w:szCs w:val="20"/>
        </w:rPr>
        <w:t>***</w:t>
      </w:r>
      <w:r w:rsidR="00BA61F8" w:rsidRPr="00AE3C1B">
        <w:rPr>
          <w:rFonts w:ascii="Times New Roman" w:hAnsi="Times New Roman" w:cs="Times New Roman"/>
          <w:color w:val="FF0000"/>
          <w:sz w:val="20"/>
          <w:szCs w:val="20"/>
        </w:rPr>
        <w:t xml:space="preserve">A minimum grade of 75 (C) is required in all respiratory courses. Failure to attain a minimum grade of C will prevent the student from progressing in the program. </w:t>
      </w:r>
    </w:p>
    <w:p w14:paraId="094660E7" w14:textId="77777777" w:rsidR="005A0D5F" w:rsidRDefault="005A0D5F" w:rsidP="005A0D5F">
      <w:pPr>
        <w:pStyle w:val="Heading3"/>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Missed Homework/Exam Policy: </w:t>
      </w:r>
    </w:p>
    <w:p w14:paraId="6C00330A" w14:textId="77777777" w:rsidR="005A0D5F" w:rsidRDefault="005A0D5F" w:rsidP="005A0D5F">
      <w:pPr>
        <w:rPr>
          <w:rFonts w:ascii="Times New Roman" w:hAnsi="Times New Roman" w:cs="Times New Roman"/>
          <w:sz w:val="20"/>
          <w:szCs w:val="20"/>
        </w:rPr>
      </w:pPr>
      <w:r>
        <w:rPr>
          <w:rFonts w:ascii="Times New Roman" w:hAnsi="Times New Roman" w:cs="Times New Roman"/>
          <w:sz w:val="20"/>
          <w:szCs w:val="20"/>
        </w:rPr>
        <w:t>Late or missed work is not accepted.</w:t>
      </w:r>
    </w:p>
    <w:p w14:paraId="5EB2FE84" w14:textId="77777777" w:rsidR="005A0D5F" w:rsidRDefault="005A0D5F" w:rsidP="005A0D5F">
      <w:pPr>
        <w:rPr>
          <w:rFonts w:ascii="Times New Roman" w:hAnsi="Times New Roman" w:cs="Times New Roman"/>
          <w:b/>
          <w:sz w:val="20"/>
          <w:szCs w:val="20"/>
        </w:rPr>
      </w:pPr>
      <w:r w:rsidRPr="00BB0DDA">
        <w:rPr>
          <w:rFonts w:ascii="Times New Roman" w:hAnsi="Times New Roman" w:cs="Times New Roman"/>
          <w:b/>
          <w:sz w:val="20"/>
          <w:szCs w:val="20"/>
        </w:rPr>
        <w:t>Honor System:</w:t>
      </w:r>
      <w:r>
        <w:rPr>
          <w:rFonts w:ascii="Times New Roman" w:hAnsi="Times New Roman" w:cs="Times New Roman"/>
          <w:b/>
          <w:sz w:val="20"/>
          <w:szCs w:val="20"/>
        </w:rPr>
        <w:t xml:space="preserve">  </w:t>
      </w:r>
    </w:p>
    <w:p w14:paraId="13DAFFC6" w14:textId="77777777" w:rsidR="005A0D5F" w:rsidRPr="00BB0DDA" w:rsidRDefault="005A0D5F" w:rsidP="005A0D5F">
      <w:pPr>
        <w:pStyle w:val="Default"/>
        <w:rPr>
          <w:rFonts w:ascii="Times New Roman" w:hAnsi="Times New Roman" w:cs="Times New Roman"/>
          <w:sz w:val="20"/>
          <w:szCs w:val="20"/>
        </w:rPr>
      </w:pPr>
      <w:r w:rsidRPr="00BB0DDA">
        <w:rPr>
          <w:rFonts w:ascii="Times New Roman" w:hAnsi="Times New Roman" w:cs="Times New Roman"/>
          <w:sz w:val="20"/>
          <w:szCs w:val="20"/>
        </w:rPr>
        <w:t xml:space="preserve">All components of RESP 3543 are designed to represent the efforts of each student INDIVIDUALLY and are NOT to be shared, copied or plagiarized from other sources. When students submit their efforts for grading, they are attesting that abided by this rule. </w:t>
      </w:r>
    </w:p>
    <w:p w14:paraId="5392FF08" w14:textId="77777777" w:rsidR="005A0D5F" w:rsidRDefault="005A0D5F" w:rsidP="005A0D5F">
      <w:pPr>
        <w:pStyle w:val="Default"/>
        <w:rPr>
          <w:rFonts w:ascii="Times New Roman" w:hAnsi="Times New Roman" w:cs="Times New Roman"/>
          <w:sz w:val="20"/>
          <w:szCs w:val="20"/>
        </w:rPr>
      </w:pPr>
      <w:r w:rsidRPr="00BB0DDA">
        <w:rPr>
          <w:rFonts w:ascii="Times New Roman" w:hAnsi="Times New Roman" w:cs="Times New Roman"/>
          <w:sz w:val="20"/>
          <w:szCs w:val="20"/>
        </w:rPr>
        <w:t xml:space="preserve">Cheating includes, but is not limited to, (1) use of any unauthorized assistance in taking quizzes, tests or examinations; (2) dependence upon the aid of sources beyond those authorized by the instructor in writing papers, preparing reports, solving problems or completing </w:t>
      </w:r>
      <w:r w:rsidRPr="00BB0DDA">
        <w:rPr>
          <w:rFonts w:ascii="Times New Roman" w:hAnsi="Times New Roman" w:cs="Times New Roman"/>
          <w:sz w:val="20"/>
          <w:szCs w:val="20"/>
        </w:rPr>
        <w:lastRenderedPageBreak/>
        <w:t xml:space="preserve">other assignments; or (3) the acquisition of tests or other academic materials belonging to the university faculty or staff without permission. </w:t>
      </w:r>
    </w:p>
    <w:p w14:paraId="494EC746" w14:textId="77777777" w:rsidR="005A0D5F" w:rsidRPr="00BB0DDA" w:rsidRDefault="005A0D5F" w:rsidP="005A0D5F">
      <w:pPr>
        <w:pStyle w:val="Default"/>
        <w:rPr>
          <w:rFonts w:ascii="Times New Roman" w:hAnsi="Times New Roman" w:cs="Times New Roman"/>
          <w:sz w:val="20"/>
          <w:szCs w:val="20"/>
        </w:rPr>
      </w:pPr>
    </w:p>
    <w:p w14:paraId="6E3F9B73" w14:textId="77777777" w:rsidR="005A0D5F" w:rsidRDefault="005A0D5F" w:rsidP="005A0D5F">
      <w:pPr>
        <w:pStyle w:val="Default"/>
        <w:rPr>
          <w:rFonts w:ascii="Times New Roman" w:hAnsi="Times New Roman" w:cs="Times New Roman"/>
          <w:sz w:val="20"/>
          <w:szCs w:val="20"/>
        </w:rPr>
      </w:pPr>
      <w:r w:rsidRPr="00BB0DDA">
        <w:rPr>
          <w:rFonts w:ascii="Times New Roman" w:hAnsi="Times New Roman" w:cs="Times New Roman"/>
          <w:sz w:val="20"/>
          <w:szCs w:val="20"/>
        </w:rPr>
        <w:t xml:space="preserve">Plagiarism includes, but is not limited to, the use of, by paraphrase or direct quotation without correct citation in the text and on the reference list, the published and unpublished works of another person. Students may NOT submit papers and assignments that they have previously submitted for this or other courses. The use of materials generated by agencies engaged in “selling” term papers is also plagiarism. </w:t>
      </w:r>
    </w:p>
    <w:p w14:paraId="193B6E82" w14:textId="77777777" w:rsidR="005A0D5F" w:rsidRPr="00BB0DDA" w:rsidRDefault="005A0D5F" w:rsidP="005A0D5F">
      <w:pPr>
        <w:pStyle w:val="Default"/>
        <w:rPr>
          <w:rFonts w:ascii="Times New Roman" w:hAnsi="Times New Roman" w:cs="Times New Roman"/>
          <w:sz w:val="20"/>
          <w:szCs w:val="20"/>
        </w:rPr>
      </w:pPr>
    </w:p>
    <w:p w14:paraId="180B4214" w14:textId="77777777" w:rsidR="005A0D5F" w:rsidRDefault="005A0D5F" w:rsidP="005A0D5F">
      <w:pPr>
        <w:pStyle w:val="Default"/>
        <w:rPr>
          <w:rFonts w:ascii="Times New Roman" w:hAnsi="Times New Roman" w:cs="Times New Roman"/>
          <w:sz w:val="20"/>
          <w:szCs w:val="20"/>
        </w:rPr>
      </w:pPr>
      <w:r w:rsidRPr="00BB0DDA">
        <w:rPr>
          <w:rFonts w:ascii="Times New Roman" w:hAnsi="Times New Roman" w:cs="Times New Roman"/>
          <w:sz w:val="20"/>
          <w:szCs w:val="20"/>
        </w:rPr>
        <w:t>Academic dishonesty (cheating, plagiarism, etc.) will not be tolerated in this class. Whenever a student is</w:t>
      </w:r>
      <w:r w:rsidRPr="00BB0DDA">
        <w:rPr>
          <w:sz w:val="20"/>
          <w:szCs w:val="20"/>
        </w:rPr>
        <w:t xml:space="preserve"> </w:t>
      </w:r>
      <w:r w:rsidRPr="00BB0DDA">
        <w:rPr>
          <w:rFonts w:ascii="Times New Roman" w:hAnsi="Times New Roman" w:cs="Times New Roman"/>
          <w:sz w:val="20"/>
          <w:szCs w:val="20"/>
        </w:rPr>
        <w:t>unsure of whether a particular situation will be interpreted as academic dishonesty, he/she should ask the instructor for clarification. If students are guilty of academic dishonesty, a grade of “0” will be given for the quiz, assignment, etc. Cases may also be referred to the Dean of Students for possible dismissal from the university.</w:t>
      </w:r>
    </w:p>
    <w:p w14:paraId="02F2AC5F" w14:textId="77777777" w:rsidR="00BA61F8" w:rsidRDefault="00BA61F8" w:rsidP="00BA61F8">
      <w:pPr>
        <w:rPr>
          <w:rFonts w:ascii="Times New Roman" w:hAnsi="Times New Roman" w:cs="Times New Roman"/>
          <w:b/>
          <w:color w:val="000000" w:themeColor="text1"/>
          <w:sz w:val="20"/>
          <w:szCs w:val="20"/>
        </w:rPr>
      </w:pPr>
      <w:r w:rsidRPr="00BA61F8">
        <w:rPr>
          <w:rFonts w:ascii="Times New Roman" w:hAnsi="Times New Roman" w:cs="Times New Roman"/>
          <w:b/>
          <w:color w:val="000000" w:themeColor="text1"/>
          <w:sz w:val="20"/>
          <w:szCs w:val="20"/>
        </w:rPr>
        <w:t>Grade Items and Grade Determination:</w:t>
      </w:r>
    </w:p>
    <w:tbl>
      <w:tblPr>
        <w:tblStyle w:val="TableGrid"/>
        <w:tblW w:w="0" w:type="auto"/>
        <w:tblLook w:val="04A0" w:firstRow="1" w:lastRow="0" w:firstColumn="1" w:lastColumn="0" w:noHBand="0" w:noVBand="1"/>
      </w:tblPr>
      <w:tblGrid>
        <w:gridCol w:w="2538"/>
        <w:gridCol w:w="900"/>
      </w:tblGrid>
      <w:tr w:rsidR="00BA61F8" w:rsidRPr="00BA61F8" w14:paraId="33FB914D" w14:textId="77777777" w:rsidTr="00BA61F8">
        <w:trPr>
          <w:trHeight w:val="332"/>
        </w:trPr>
        <w:tc>
          <w:tcPr>
            <w:tcW w:w="2538" w:type="dxa"/>
          </w:tcPr>
          <w:p w14:paraId="32CB6758" w14:textId="77777777" w:rsidR="00BA61F8" w:rsidRPr="00BA61F8" w:rsidRDefault="00B13A08" w:rsidP="00BA61F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Hot Topic Assignments</w:t>
            </w:r>
          </w:p>
        </w:tc>
        <w:tc>
          <w:tcPr>
            <w:tcW w:w="900" w:type="dxa"/>
          </w:tcPr>
          <w:p w14:paraId="4048629A" w14:textId="77777777" w:rsidR="00BA61F8" w:rsidRPr="00BA61F8" w:rsidRDefault="002E76BB" w:rsidP="00BA61F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B13A08">
              <w:rPr>
                <w:rFonts w:ascii="Times New Roman" w:hAnsi="Times New Roman" w:cs="Times New Roman"/>
                <w:color w:val="000000" w:themeColor="text1"/>
                <w:sz w:val="20"/>
                <w:szCs w:val="20"/>
              </w:rPr>
              <w:t>0</w:t>
            </w:r>
            <w:r w:rsidR="00BA61F8">
              <w:rPr>
                <w:rFonts w:ascii="Times New Roman" w:hAnsi="Times New Roman" w:cs="Times New Roman"/>
                <w:color w:val="000000" w:themeColor="text1"/>
                <w:sz w:val="20"/>
                <w:szCs w:val="20"/>
              </w:rPr>
              <w:t>%</w:t>
            </w:r>
          </w:p>
        </w:tc>
      </w:tr>
      <w:tr w:rsidR="00BA61F8" w:rsidRPr="00BA61F8" w14:paraId="55B2B447" w14:textId="77777777" w:rsidTr="00BA61F8">
        <w:trPr>
          <w:trHeight w:val="84"/>
        </w:trPr>
        <w:tc>
          <w:tcPr>
            <w:tcW w:w="2538" w:type="dxa"/>
          </w:tcPr>
          <w:p w14:paraId="55020B44" w14:textId="77777777" w:rsidR="00BA61F8" w:rsidRPr="00BA61F8" w:rsidRDefault="002E76BB" w:rsidP="00BA61F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Seminar (Summary and Discussion</w:t>
            </w:r>
          </w:p>
        </w:tc>
        <w:tc>
          <w:tcPr>
            <w:tcW w:w="900" w:type="dxa"/>
          </w:tcPr>
          <w:p w14:paraId="4A7716CE" w14:textId="77777777" w:rsidR="00BA61F8" w:rsidRPr="00BA61F8" w:rsidRDefault="002E76BB" w:rsidP="00BA61F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BA61F8">
              <w:rPr>
                <w:rFonts w:ascii="Times New Roman" w:hAnsi="Times New Roman" w:cs="Times New Roman"/>
                <w:color w:val="000000" w:themeColor="text1"/>
                <w:sz w:val="20"/>
                <w:szCs w:val="20"/>
              </w:rPr>
              <w:t>0%</w:t>
            </w:r>
          </w:p>
        </w:tc>
      </w:tr>
      <w:tr w:rsidR="00BA61F8" w:rsidRPr="00BA61F8" w14:paraId="646EEE7D" w14:textId="77777777" w:rsidTr="00BA61F8">
        <w:trPr>
          <w:trHeight w:val="81"/>
        </w:trPr>
        <w:tc>
          <w:tcPr>
            <w:tcW w:w="2538" w:type="dxa"/>
          </w:tcPr>
          <w:p w14:paraId="43BAE0A8" w14:textId="77777777" w:rsidR="00BA61F8" w:rsidRPr="00BA61F8" w:rsidRDefault="00B13A08" w:rsidP="002E76B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Dialectical Journals </w:t>
            </w:r>
          </w:p>
        </w:tc>
        <w:tc>
          <w:tcPr>
            <w:tcW w:w="900" w:type="dxa"/>
          </w:tcPr>
          <w:p w14:paraId="73497734" w14:textId="77777777" w:rsidR="00BA61F8" w:rsidRPr="00BA61F8" w:rsidRDefault="002E76BB" w:rsidP="00BA61F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B13A08">
              <w:rPr>
                <w:rFonts w:ascii="Times New Roman" w:hAnsi="Times New Roman" w:cs="Times New Roman"/>
                <w:color w:val="000000" w:themeColor="text1"/>
                <w:sz w:val="20"/>
                <w:szCs w:val="20"/>
              </w:rPr>
              <w:t>0</w:t>
            </w:r>
            <w:r w:rsidR="00BA61F8">
              <w:rPr>
                <w:rFonts w:ascii="Times New Roman" w:hAnsi="Times New Roman" w:cs="Times New Roman"/>
                <w:color w:val="000000" w:themeColor="text1"/>
                <w:sz w:val="20"/>
                <w:szCs w:val="20"/>
              </w:rPr>
              <w:t>%</w:t>
            </w:r>
          </w:p>
        </w:tc>
      </w:tr>
      <w:tr w:rsidR="00BA61F8" w:rsidRPr="00BA61F8" w14:paraId="1FFC6A33" w14:textId="77777777" w:rsidTr="00BA61F8">
        <w:trPr>
          <w:trHeight w:val="84"/>
        </w:trPr>
        <w:tc>
          <w:tcPr>
            <w:tcW w:w="2538" w:type="dxa"/>
          </w:tcPr>
          <w:p w14:paraId="0EC02122" w14:textId="77777777" w:rsidR="00BA61F8" w:rsidRPr="00BA61F8" w:rsidRDefault="002E76BB" w:rsidP="00BA61F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Newsletter</w:t>
            </w:r>
          </w:p>
        </w:tc>
        <w:tc>
          <w:tcPr>
            <w:tcW w:w="900" w:type="dxa"/>
          </w:tcPr>
          <w:p w14:paraId="7BC3C228" w14:textId="77777777" w:rsidR="00BA61F8" w:rsidRPr="00BA61F8" w:rsidRDefault="00B13A08" w:rsidP="00BA61F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BA61F8">
              <w:rPr>
                <w:rFonts w:ascii="Times New Roman" w:hAnsi="Times New Roman" w:cs="Times New Roman"/>
                <w:color w:val="000000" w:themeColor="text1"/>
                <w:sz w:val="20"/>
                <w:szCs w:val="20"/>
              </w:rPr>
              <w:t>0%</w:t>
            </w:r>
          </w:p>
        </w:tc>
      </w:tr>
    </w:tbl>
    <w:p w14:paraId="3182EF22" w14:textId="77777777" w:rsidR="00D71D2E" w:rsidRDefault="00D71D2E" w:rsidP="00D71D2E">
      <w:pPr>
        <w:pStyle w:val="Default"/>
        <w:ind w:firstLine="720"/>
        <w:rPr>
          <w:rFonts w:ascii="Times New Roman" w:hAnsi="Times New Roman" w:cs="Times New Roman"/>
          <w:b/>
          <w:bCs/>
          <w:color w:val="auto"/>
          <w:sz w:val="20"/>
          <w:szCs w:val="20"/>
        </w:rPr>
      </w:pPr>
    </w:p>
    <w:p w14:paraId="071CC592" w14:textId="77777777" w:rsidR="00D71D2E" w:rsidRPr="00D71D2E" w:rsidRDefault="002E76BB" w:rsidP="00BD76AB">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HOT TOPIC ASSIGNMENTS/DISCUSSION</w:t>
      </w:r>
      <w:r w:rsidR="00E87C91">
        <w:rPr>
          <w:rFonts w:ascii="Times New Roman" w:hAnsi="Times New Roman" w:cs="Times New Roman"/>
          <w:b/>
          <w:bCs/>
          <w:color w:val="auto"/>
          <w:sz w:val="20"/>
          <w:szCs w:val="20"/>
        </w:rPr>
        <w:t>- 30%</w:t>
      </w:r>
    </w:p>
    <w:p w14:paraId="75D419D3" w14:textId="77777777" w:rsidR="00B13A08" w:rsidRDefault="00D71D2E" w:rsidP="00BD76AB">
      <w:pPr>
        <w:pStyle w:val="Heading3"/>
        <w:rPr>
          <w:rFonts w:ascii="Times New Roman" w:hAnsi="Times New Roman" w:cs="Times New Roman"/>
          <w:color w:val="auto"/>
          <w:sz w:val="20"/>
          <w:szCs w:val="20"/>
        </w:rPr>
      </w:pPr>
      <w:r w:rsidRPr="00D71D2E">
        <w:rPr>
          <w:rFonts w:ascii="Times New Roman" w:hAnsi="Times New Roman" w:cs="Times New Roman"/>
          <w:color w:val="auto"/>
          <w:sz w:val="20"/>
          <w:szCs w:val="20"/>
        </w:rPr>
        <w:t xml:space="preserve">Each week a hot topic assignment will be posted asking the student to research a specific subject currently on the forefront of respiratory care. </w:t>
      </w:r>
      <w:r w:rsidRPr="00BD76AB">
        <w:rPr>
          <w:rFonts w:ascii="Times New Roman" w:hAnsi="Times New Roman" w:cs="Times New Roman"/>
          <w:b/>
          <w:color w:val="FF0000"/>
          <w:sz w:val="20"/>
          <w:szCs w:val="20"/>
        </w:rPr>
        <w:t>Each student is required to locate one peer-reviewed journal article published within the past five years pertaining to the question posed and post either that article or a link to that article on the discussion board. The student should provide a brief summary (300 words), of the posted article.</w:t>
      </w:r>
      <w:r w:rsidRPr="00D71D2E">
        <w:rPr>
          <w:rFonts w:ascii="Times New Roman" w:hAnsi="Times New Roman" w:cs="Times New Roman"/>
          <w:color w:val="auto"/>
          <w:sz w:val="20"/>
          <w:szCs w:val="20"/>
        </w:rPr>
        <w:t xml:space="preserve"> The student is encouraged to include personal opinions and insight as appropriate to the subject matter. This summary should be well written and should utilize proper grammar. The summary should be posted on the discussion board along with the referenced article.</w:t>
      </w:r>
    </w:p>
    <w:p w14:paraId="64EF9ECC" w14:textId="77777777" w:rsidR="00D71D2E" w:rsidRPr="00D71D2E" w:rsidRDefault="00D71D2E" w:rsidP="00D71D2E">
      <w:pPr>
        <w:pStyle w:val="Default"/>
        <w:rPr>
          <w:rFonts w:ascii="Times New Roman" w:hAnsi="Times New Roman" w:cs="Times New Roman"/>
          <w:sz w:val="20"/>
          <w:szCs w:val="20"/>
        </w:rPr>
      </w:pPr>
      <w:r>
        <w:tab/>
      </w:r>
      <w:r w:rsidRPr="00D71D2E">
        <w:rPr>
          <w:rFonts w:ascii="Times New Roman" w:hAnsi="Times New Roman" w:cs="Times New Roman"/>
          <w:b/>
          <w:bCs/>
          <w:sz w:val="20"/>
          <w:szCs w:val="20"/>
        </w:rPr>
        <w:t xml:space="preserve">DISCUSSION </w:t>
      </w:r>
      <w:r w:rsidR="002E76BB">
        <w:rPr>
          <w:rFonts w:ascii="Times New Roman" w:hAnsi="Times New Roman" w:cs="Times New Roman"/>
          <w:b/>
          <w:bCs/>
          <w:sz w:val="20"/>
          <w:szCs w:val="20"/>
        </w:rPr>
        <w:t>FOR HOT TOPIC</w:t>
      </w:r>
    </w:p>
    <w:p w14:paraId="57ABEEB8" w14:textId="77777777" w:rsidR="00D71D2E" w:rsidRDefault="00AE3C1B" w:rsidP="00BD76AB">
      <w:pPr>
        <w:pStyle w:val="Default"/>
        <w:ind w:left="720"/>
        <w:rPr>
          <w:rFonts w:ascii="Times New Roman" w:hAnsi="Times New Roman" w:cs="Times New Roman"/>
          <w:sz w:val="20"/>
          <w:szCs w:val="20"/>
        </w:rPr>
      </w:pPr>
      <w:r>
        <w:rPr>
          <w:rFonts w:ascii="Times New Roman" w:hAnsi="Times New Roman" w:cs="Times New Roman"/>
          <w:sz w:val="20"/>
          <w:szCs w:val="20"/>
        </w:rPr>
        <w:t xml:space="preserve">A weekly </w:t>
      </w:r>
      <w:r w:rsidR="002E76BB">
        <w:rPr>
          <w:rFonts w:ascii="Times New Roman" w:hAnsi="Times New Roman" w:cs="Times New Roman"/>
          <w:sz w:val="20"/>
          <w:szCs w:val="20"/>
        </w:rPr>
        <w:t>hot topic</w:t>
      </w:r>
      <w:r>
        <w:rPr>
          <w:rFonts w:ascii="Times New Roman" w:hAnsi="Times New Roman" w:cs="Times New Roman"/>
          <w:sz w:val="20"/>
          <w:szCs w:val="20"/>
        </w:rPr>
        <w:t xml:space="preserve"> is posted and each student should have the initial post completed by </w:t>
      </w:r>
      <w:r w:rsidRPr="00AE3C1B">
        <w:rPr>
          <w:rFonts w:ascii="Times New Roman" w:hAnsi="Times New Roman" w:cs="Times New Roman"/>
          <w:b/>
          <w:sz w:val="20"/>
          <w:szCs w:val="20"/>
          <w:u w:val="single"/>
        </w:rPr>
        <w:t>Wednesday</w:t>
      </w:r>
      <w:r w:rsidR="00F02526">
        <w:rPr>
          <w:rFonts w:ascii="Times New Roman" w:hAnsi="Times New Roman" w:cs="Times New Roman"/>
          <w:sz w:val="20"/>
          <w:szCs w:val="20"/>
        </w:rPr>
        <w:t xml:space="preserve"> </w:t>
      </w:r>
      <w:r w:rsidR="00F02526" w:rsidRPr="00F02526">
        <w:rPr>
          <w:rFonts w:ascii="Times New Roman" w:hAnsi="Times New Roman" w:cs="Times New Roman"/>
          <w:b/>
          <w:sz w:val="20"/>
          <w:szCs w:val="20"/>
          <w:u w:val="single"/>
        </w:rPr>
        <w:t>11:59 CST</w:t>
      </w:r>
      <w:r w:rsidR="00F02526">
        <w:rPr>
          <w:rFonts w:ascii="Times New Roman" w:hAnsi="Times New Roman" w:cs="Times New Roman"/>
          <w:sz w:val="20"/>
          <w:szCs w:val="20"/>
        </w:rPr>
        <w:t>.</w:t>
      </w:r>
      <w:r>
        <w:rPr>
          <w:rFonts w:ascii="Times New Roman" w:hAnsi="Times New Roman" w:cs="Times New Roman"/>
          <w:sz w:val="20"/>
          <w:szCs w:val="20"/>
        </w:rPr>
        <w:t xml:space="preserve"> </w:t>
      </w:r>
      <w:r w:rsidR="00D71D2E" w:rsidRPr="00D71D2E">
        <w:rPr>
          <w:rFonts w:ascii="Times New Roman" w:hAnsi="Times New Roman" w:cs="Times New Roman"/>
          <w:sz w:val="20"/>
          <w:szCs w:val="20"/>
        </w:rPr>
        <w:t xml:space="preserve">Each student is expected to review and </w:t>
      </w:r>
      <w:r w:rsidR="00D71D2E" w:rsidRPr="002E76BB">
        <w:rPr>
          <w:rFonts w:ascii="Times New Roman" w:hAnsi="Times New Roman" w:cs="Times New Roman"/>
          <w:b/>
          <w:sz w:val="20"/>
          <w:szCs w:val="20"/>
          <w:u w:val="single"/>
        </w:rPr>
        <w:t>comment on a minimum of two</w:t>
      </w:r>
      <w:r w:rsidR="00D71D2E" w:rsidRPr="00D71D2E">
        <w:rPr>
          <w:rFonts w:ascii="Times New Roman" w:hAnsi="Times New Roman" w:cs="Times New Roman"/>
          <w:sz w:val="20"/>
          <w:szCs w:val="20"/>
        </w:rPr>
        <w:t xml:space="preserve"> hot topic assignments</w:t>
      </w:r>
      <w:r>
        <w:rPr>
          <w:rFonts w:ascii="Times New Roman" w:hAnsi="Times New Roman" w:cs="Times New Roman"/>
          <w:sz w:val="20"/>
          <w:szCs w:val="20"/>
        </w:rPr>
        <w:t xml:space="preserve"> by </w:t>
      </w:r>
      <w:r w:rsidRPr="00AE3C1B">
        <w:rPr>
          <w:rFonts w:ascii="Times New Roman" w:hAnsi="Times New Roman" w:cs="Times New Roman"/>
          <w:b/>
          <w:sz w:val="20"/>
          <w:szCs w:val="20"/>
          <w:u w:val="single"/>
        </w:rPr>
        <w:t>Sunday</w:t>
      </w:r>
      <w:r w:rsidR="00F02526">
        <w:rPr>
          <w:rFonts w:ascii="Times New Roman" w:hAnsi="Times New Roman" w:cs="Times New Roman"/>
          <w:b/>
          <w:sz w:val="20"/>
          <w:szCs w:val="20"/>
          <w:u w:val="single"/>
        </w:rPr>
        <w:t xml:space="preserve"> 11:59 CST</w:t>
      </w:r>
      <w:r w:rsidR="00D71D2E" w:rsidRPr="00D71D2E">
        <w:rPr>
          <w:rFonts w:ascii="Times New Roman" w:hAnsi="Times New Roman" w:cs="Times New Roman"/>
          <w:sz w:val="20"/>
          <w:szCs w:val="20"/>
        </w:rPr>
        <w:t xml:space="preserve">. The student is expected to have reviewed the posted article and the summary. </w:t>
      </w:r>
      <w:r w:rsidR="00D71D2E" w:rsidRPr="00BD76AB">
        <w:rPr>
          <w:rFonts w:ascii="Times New Roman" w:hAnsi="Times New Roman" w:cs="Times New Roman"/>
          <w:b/>
          <w:sz w:val="20"/>
          <w:szCs w:val="20"/>
          <w:u w:val="single"/>
        </w:rPr>
        <w:t>Feedback should be well thought out and constructive in nature</w:t>
      </w:r>
      <w:r w:rsidR="00BD76AB" w:rsidRPr="00BD76AB">
        <w:rPr>
          <w:rFonts w:ascii="Times New Roman" w:hAnsi="Times New Roman" w:cs="Times New Roman"/>
          <w:b/>
          <w:sz w:val="20"/>
          <w:szCs w:val="20"/>
          <w:u w:val="single"/>
        </w:rPr>
        <w:t xml:space="preserve"> with a minimum of 100 word responses.</w:t>
      </w:r>
      <w:r w:rsidR="00BD76AB">
        <w:rPr>
          <w:rFonts w:ascii="Times New Roman" w:hAnsi="Times New Roman" w:cs="Times New Roman"/>
          <w:sz w:val="20"/>
          <w:szCs w:val="20"/>
        </w:rPr>
        <w:t xml:space="preserve"> </w:t>
      </w:r>
      <w:r w:rsidR="00D71D2E" w:rsidRPr="00D71D2E">
        <w:rPr>
          <w:rFonts w:ascii="Times New Roman" w:hAnsi="Times New Roman" w:cs="Times New Roman"/>
          <w:sz w:val="20"/>
          <w:szCs w:val="20"/>
        </w:rPr>
        <w:t xml:space="preserve">Feedback should be posted under the Dialogue and Discussion Link associated with the Weekly Hot Topic. </w:t>
      </w:r>
      <w:r w:rsidR="00BD76AB">
        <w:rPr>
          <w:rFonts w:ascii="Times New Roman" w:hAnsi="Times New Roman" w:cs="Times New Roman"/>
          <w:sz w:val="20"/>
          <w:szCs w:val="20"/>
        </w:rPr>
        <w:t xml:space="preserve">Below you will find some suggestions for feedback as well as the grading rubric for discussions. </w:t>
      </w:r>
    </w:p>
    <w:p w14:paraId="79F1F749" w14:textId="77777777" w:rsidR="00D71D2E" w:rsidRPr="00D71D2E" w:rsidRDefault="00D71D2E" w:rsidP="00D71D2E">
      <w:pPr>
        <w:pStyle w:val="Default"/>
        <w:ind w:left="720"/>
        <w:rPr>
          <w:rFonts w:ascii="Times New Roman" w:hAnsi="Times New Roman" w:cs="Times New Roman"/>
          <w:sz w:val="20"/>
          <w:szCs w:val="20"/>
        </w:rPr>
      </w:pPr>
    </w:p>
    <w:p w14:paraId="52A8A1AE" w14:textId="77777777" w:rsidR="00D71D2E" w:rsidRPr="00D71D2E" w:rsidRDefault="00D71D2E" w:rsidP="00BD76AB">
      <w:pPr>
        <w:pStyle w:val="Default"/>
        <w:ind w:left="360" w:firstLine="360"/>
        <w:rPr>
          <w:rFonts w:ascii="Times New Roman" w:hAnsi="Times New Roman" w:cs="Times New Roman"/>
          <w:sz w:val="20"/>
          <w:szCs w:val="20"/>
        </w:rPr>
      </w:pPr>
      <w:r w:rsidRPr="00D71D2E">
        <w:rPr>
          <w:rFonts w:ascii="Times New Roman" w:hAnsi="Times New Roman" w:cs="Times New Roman"/>
          <w:b/>
          <w:bCs/>
          <w:sz w:val="20"/>
          <w:szCs w:val="20"/>
        </w:rPr>
        <w:t xml:space="preserve">SUGGESTIONS FOR FEEDBACK: </w:t>
      </w:r>
    </w:p>
    <w:p w14:paraId="2A4F7B49" w14:textId="77777777" w:rsidR="00D71D2E" w:rsidRPr="00D71D2E" w:rsidRDefault="00D71D2E" w:rsidP="00D71D2E">
      <w:pPr>
        <w:pStyle w:val="Default"/>
        <w:numPr>
          <w:ilvl w:val="0"/>
          <w:numId w:val="3"/>
        </w:numPr>
        <w:rPr>
          <w:rFonts w:ascii="Times New Roman" w:hAnsi="Times New Roman" w:cs="Times New Roman"/>
          <w:sz w:val="20"/>
          <w:szCs w:val="20"/>
        </w:rPr>
      </w:pPr>
      <w:r w:rsidRPr="00D71D2E">
        <w:rPr>
          <w:rFonts w:ascii="Times New Roman" w:hAnsi="Times New Roman" w:cs="Times New Roman"/>
          <w:sz w:val="20"/>
          <w:szCs w:val="20"/>
        </w:rPr>
        <w:t xml:space="preserve">Did the student clearly demonstrate all learning objectives? </w:t>
      </w:r>
    </w:p>
    <w:p w14:paraId="463968A6" w14:textId="77777777" w:rsidR="00D71D2E" w:rsidRPr="00D71D2E" w:rsidRDefault="00D71D2E" w:rsidP="00D71D2E">
      <w:pPr>
        <w:pStyle w:val="Default"/>
        <w:numPr>
          <w:ilvl w:val="0"/>
          <w:numId w:val="3"/>
        </w:numPr>
        <w:rPr>
          <w:rFonts w:ascii="Times New Roman" w:hAnsi="Times New Roman" w:cs="Times New Roman"/>
          <w:sz w:val="20"/>
          <w:szCs w:val="20"/>
        </w:rPr>
      </w:pPr>
      <w:r w:rsidRPr="00D71D2E">
        <w:rPr>
          <w:rFonts w:ascii="Times New Roman" w:hAnsi="Times New Roman" w:cs="Times New Roman"/>
          <w:sz w:val="20"/>
          <w:szCs w:val="20"/>
        </w:rPr>
        <w:t xml:space="preserve">Did the student hold the </w:t>
      </w:r>
      <w:proofErr w:type="gramStart"/>
      <w:r w:rsidRPr="00D71D2E">
        <w:rPr>
          <w:rFonts w:ascii="Times New Roman" w:hAnsi="Times New Roman" w:cs="Times New Roman"/>
          <w:sz w:val="20"/>
          <w:szCs w:val="20"/>
        </w:rPr>
        <w:t>learners</w:t>
      </w:r>
      <w:proofErr w:type="gramEnd"/>
      <w:r w:rsidRPr="00D71D2E">
        <w:rPr>
          <w:rFonts w:ascii="Times New Roman" w:hAnsi="Times New Roman" w:cs="Times New Roman"/>
          <w:sz w:val="20"/>
          <w:szCs w:val="20"/>
        </w:rPr>
        <w:t xml:space="preserve"> interests? </w:t>
      </w:r>
    </w:p>
    <w:p w14:paraId="23708CEF" w14:textId="77777777" w:rsidR="00D71D2E" w:rsidRPr="00D71D2E" w:rsidRDefault="00D71D2E" w:rsidP="00D71D2E">
      <w:pPr>
        <w:pStyle w:val="Default"/>
        <w:numPr>
          <w:ilvl w:val="0"/>
          <w:numId w:val="3"/>
        </w:numPr>
        <w:rPr>
          <w:rFonts w:ascii="Times New Roman" w:hAnsi="Times New Roman" w:cs="Times New Roman"/>
          <w:sz w:val="20"/>
          <w:szCs w:val="20"/>
        </w:rPr>
      </w:pPr>
      <w:r w:rsidRPr="00D71D2E">
        <w:rPr>
          <w:rFonts w:ascii="Times New Roman" w:hAnsi="Times New Roman" w:cs="Times New Roman"/>
          <w:sz w:val="20"/>
          <w:szCs w:val="20"/>
        </w:rPr>
        <w:t xml:space="preserve">Was this paper adequate for the criteria outlined in the course? </w:t>
      </w:r>
    </w:p>
    <w:p w14:paraId="2FDB847E" w14:textId="77777777" w:rsidR="00D71D2E" w:rsidRDefault="00D71D2E" w:rsidP="00D71D2E">
      <w:pPr>
        <w:pStyle w:val="Default"/>
        <w:numPr>
          <w:ilvl w:val="0"/>
          <w:numId w:val="3"/>
        </w:numPr>
        <w:rPr>
          <w:rFonts w:ascii="Times New Roman" w:hAnsi="Times New Roman" w:cs="Times New Roman"/>
          <w:sz w:val="20"/>
          <w:szCs w:val="20"/>
        </w:rPr>
      </w:pPr>
      <w:r w:rsidRPr="00D71D2E">
        <w:rPr>
          <w:rFonts w:ascii="Times New Roman" w:hAnsi="Times New Roman" w:cs="Times New Roman"/>
          <w:sz w:val="20"/>
          <w:szCs w:val="20"/>
        </w:rPr>
        <w:t xml:space="preserve">Did the student close the paper effectively by summarizing the major points? </w:t>
      </w:r>
    </w:p>
    <w:p w14:paraId="13769D2F" w14:textId="77777777" w:rsidR="00D71D2E" w:rsidRDefault="00D71D2E" w:rsidP="00D71D2E">
      <w:pPr>
        <w:pStyle w:val="Default"/>
        <w:numPr>
          <w:ilvl w:val="0"/>
          <w:numId w:val="3"/>
        </w:numPr>
        <w:rPr>
          <w:rFonts w:ascii="Times New Roman" w:hAnsi="Times New Roman" w:cs="Times New Roman"/>
          <w:sz w:val="20"/>
          <w:szCs w:val="20"/>
        </w:rPr>
      </w:pPr>
      <w:r w:rsidRPr="00BD76AB">
        <w:rPr>
          <w:rFonts w:ascii="Times New Roman" w:hAnsi="Times New Roman" w:cs="Times New Roman"/>
          <w:sz w:val="20"/>
          <w:szCs w:val="20"/>
        </w:rPr>
        <w:t>What did you learn from reading this article and summary?</w:t>
      </w:r>
    </w:p>
    <w:p w14:paraId="4878CB85" w14:textId="77777777" w:rsidR="00BD76AB" w:rsidRDefault="00BD76AB" w:rsidP="00BD76AB">
      <w:pPr>
        <w:pStyle w:val="Default"/>
        <w:rPr>
          <w:rFonts w:ascii="Times New Roman" w:hAnsi="Times New Roman" w:cs="Times New Roman"/>
          <w:sz w:val="20"/>
          <w:szCs w:val="20"/>
        </w:rPr>
      </w:pPr>
    </w:p>
    <w:p w14:paraId="5D24970A" w14:textId="77777777" w:rsidR="00BD76AB" w:rsidRPr="00BD76AB" w:rsidRDefault="00BD76AB" w:rsidP="00BD76AB">
      <w:pPr>
        <w:spacing w:before="0" w:after="0" w:line="240" w:lineRule="auto"/>
        <w:ind w:left="720"/>
        <w:rPr>
          <w:rFonts w:ascii="Times New Roman" w:eastAsia="Century Gothic" w:hAnsi="Times New Roman" w:cs="Times New Roman"/>
          <w:b/>
          <w:sz w:val="20"/>
          <w:szCs w:val="20"/>
          <w:lang w:eastAsia="en-US"/>
        </w:rPr>
      </w:pPr>
      <w:r w:rsidRPr="00BD76AB">
        <w:rPr>
          <w:rFonts w:ascii="Times New Roman" w:eastAsia="Century Gothic" w:hAnsi="Times New Roman" w:cs="Times New Roman"/>
          <w:b/>
          <w:sz w:val="20"/>
          <w:szCs w:val="20"/>
          <w:lang w:eastAsia="en-US"/>
        </w:rPr>
        <w:t>DISCUSSION BOARD GRADING RUBRIC</w:t>
      </w:r>
    </w:p>
    <w:p w14:paraId="5FC33FC9" w14:textId="77777777" w:rsidR="00BD76AB" w:rsidRPr="00BD76AB" w:rsidRDefault="00BD76AB" w:rsidP="00BD76AB">
      <w:pPr>
        <w:spacing w:before="0" w:after="0" w:line="240" w:lineRule="auto"/>
        <w:ind w:left="1080"/>
        <w:rPr>
          <w:rFonts w:ascii="Times New Roman" w:eastAsia="Century Gothic" w:hAnsi="Times New Roman" w:cs="Times New Roman"/>
          <w:sz w:val="20"/>
          <w:szCs w:val="20"/>
          <w:lang w:eastAsia="en-US"/>
        </w:rPr>
      </w:pPr>
      <w:r w:rsidRPr="00BD76AB">
        <w:rPr>
          <w:rFonts w:ascii="Times New Roman" w:eastAsia="Century Gothic" w:hAnsi="Times New Roman" w:cs="Times New Roman"/>
          <w:sz w:val="20"/>
          <w:szCs w:val="20"/>
          <w:lang w:eastAsia="en-US"/>
        </w:rPr>
        <w:t>In all discussion boards students are expected to:</w:t>
      </w:r>
    </w:p>
    <w:p w14:paraId="6072E419" w14:textId="77777777" w:rsidR="00BD76AB" w:rsidRPr="00BD76AB" w:rsidRDefault="00BD76AB" w:rsidP="00BD76AB">
      <w:pPr>
        <w:spacing w:before="0" w:after="0" w:line="240" w:lineRule="auto"/>
        <w:ind w:left="1080"/>
        <w:rPr>
          <w:rFonts w:ascii="Times New Roman" w:eastAsia="Century Gothic" w:hAnsi="Times New Roman" w:cs="Times New Roman"/>
          <w:sz w:val="20"/>
          <w:szCs w:val="20"/>
          <w:lang w:eastAsia="en-US"/>
        </w:rPr>
      </w:pPr>
      <w:r w:rsidRPr="00BD76AB">
        <w:rPr>
          <w:rFonts w:ascii="Times New Roman" w:eastAsia="Century Gothic" w:hAnsi="Times New Roman" w:cs="Times New Roman"/>
          <w:sz w:val="20"/>
          <w:szCs w:val="20"/>
          <w:lang w:eastAsia="en-US"/>
        </w:rPr>
        <w:t>1.)  raise thoughtful questions</w:t>
      </w:r>
    </w:p>
    <w:p w14:paraId="32A58A5E" w14:textId="77777777" w:rsidR="00BD76AB" w:rsidRPr="00BD76AB" w:rsidRDefault="00BD76AB" w:rsidP="00BD76AB">
      <w:pPr>
        <w:spacing w:before="0" w:after="0" w:line="240" w:lineRule="auto"/>
        <w:ind w:left="1080"/>
        <w:rPr>
          <w:rFonts w:ascii="Times New Roman" w:eastAsia="Century Gothic" w:hAnsi="Times New Roman" w:cs="Times New Roman"/>
          <w:sz w:val="20"/>
          <w:szCs w:val="20"/>
          <w:lang w:eastAsia="en-US"/>
        </w:rPr>
      </w:pPr>
      <w:r w:rsidRPr="00BD76AB">
        <w:rPr>
          <w:rFonts w:ascii="Times New Roman" w:eastAsia="Century Gothic" w:hAnsi="Times New Roman" w:cs="Times New Roman"/>
          <w:sz w:val="20"/>
          <w:szCs w:val="20"/>
          <w:lang w:eastAsia="en-US"/>
        </w:rPr>
        <w:t>2.)  incorporate content from readings</w:t>
      </w:r>
    </w:p>
    <w:p w14:paraId="13BA1896" w14:textId="77777777" w:rsidR="00BD76AB" w:rsidRPr="00BD76AB" w:rsidRDefault="00BD76AB" w:rsidP="00BD76AB">
      <w:pPr>
        <w:spacing w:before="0" w:after="0" w:line="240" w:lineRule="auto"/>
        <w:ind w:left="1080"/>
        <w:rPr>
          <w:rFonts w:ascii="Times New Roman" w:eastAsia="Century Gothic" w:hAnsi="Times New Roman" w:cs="Times New Roman"/>
          <w:sz w:val="20"/>
          <w:szCs w:val="20"/>
          <w:lang w:eastAsia="en-US"/>
        </w:rPr>
      </w:pPr>
      <w:r w:rsidRPr="00BD76AB">
        <w:rPr>
          <w:rFonts w:ascii="Times New Roman" w:eastAsia="Century Gothic" w:hAnsi="Times New Roman" w:cs="Times New Roman"/>
          <w:sz w:val="20"/>
          <w:szCs w:val="20"/>
          <w:lang w:eastAsia="en-US"/>
        </w:rPr>
        <w:t>3.)  build on the ideas of others</w:t>
      </w:r>
    </w:p>
    <w:p w14:paraId="654DDD33" w14:textId="77777777" w:rsidR="00BD76AB" w:rsidRPr="00BD76AB" w:rsidRDefault="00BD76AB" w:rsidP="00BD76AB">
      <w:pPr>
        <w:spacing w:before="0" w:after="0" w:line="240" w:lineRule="auto"/>
        <w:ind w:left="1080"/>
        <w:rPr>
          <w:rFonts w:ascii="Times New Roman" w:eastAsia="Century Gothic" w:hAnsi="Times New Roman" w:cs="Times New Roman"/>
          <w:sz w:val="20"/>
          <w:szCs w:val="20"/>
          <w:lang w:eastAsia="en-US"/>
        </w:rPr>
      </w:pPr>
      <w:r w:rsidRPr="00BD76AB">
        <w:rPr>
          <w:rFonts w:ascii="Times New Roman" w:eastAsia="Century Gothic" w:hAnsi="Times New Roman" w:cs="Times New Roman"/>
          <w:sz w:val="20"/>
          <w:szCs w:val="20"/>
          <w:lang w:eastAsia="en-US"/>
        </w:rPr>
        <w:t>4.)  synthesize across readings and discussions</w:t>
      </w:r>
    </w:p>
    <w:p w14:paraId="772BDBE5" w14:textId="77777777" w:rsidR="00BD76AB" w:rsidRPr="00BD76AB" w:rsidRDefault="00BD76AB" w:rsidP="00BD76AB">
      <w:pPr>
        <w:spacing w:before="0" w:after="0" w:line="240" w:lineRule="auto"/>
        <w:ind w:left="1080"/>
        <w:rPr>
          <w:rFonts w:ascii="Times New Roman" w:eastAsia="Century Gothic" w:hAnsi="Times New Roman" w:cs="Times New Roman"/>
          <w:sz w:val="20"/>
          <w:szCs w:val="20"/>
          <w:lang w:eastAsia="en-US"/>
        </w:rPr>
      </w:pPr>
      <w:r w:rsidRPr="00BD76AB">
        <w:rPr>
          <w:rFonts w:ascii="Times New Roman" w:eastAsia="Century Gothic" w:hAnsi="Times New Roman" w:cs="Times New Roman"/>
          <w:sz w:val="20"/>
          <w:szCs w:val="20"/>
          <w:lang w:eastAsia="en-US"/>
        </w:rPr>
        <w:t>5.) expand the class’ perspective</w:t>
      </w:r>
    </w:p>
    <w:p w14:paraId="689FCF62" w14:textId="77777777" w:rsidR="00BD76AB" w:rsidRPr="00BD76AB" w:rsidRDefault="00BD76AB" w:rsidP="00BD76AB">
      <w:pPr>
        <w:spacing w:before="0" w:after="0" w:line="240" w:lineRule="auto"/>
        <w:ind w:left="1080"/>
        <w:rPr>
          <w:rFonts w:ascii="Times New Roman" w:eastAsia="Century Gothic" w:hAnsi="Times New Roman" w:cs="Times New Roman"/>
          <w:sz w:val="20"/>
          <w:szCs w:val="20"/>
          <w:lang w:eastAsia="en-US"/>
        </w:rPr>
      </w:pPr>
      <w:r w:rsidRPr="00BD76AB">
        <w:rPr>
          <w:rFonts w:ascii="Times New Roman" w:eastAsia="Century Gothic" w:hAnsi="Times New Roman" w:cs="Times New Roman"/>
          <w:sz w:val="20"/>
          <w:szCs w:val="20"/>
          <w:lang w:eastAsia="en-US"/>
        </w:rPr>
        <w:t>6.) appropriately challenge assumptions and perspectives</w:t>
      </w:r>
    </w:p>
    <w:p w14:paraId="55E3D1B8" w14:textId="77777777" w:rsidR="00BD76AB" w:rsidRPr="00BD76AB" w:rsidRDefault="00BD76AB" w:rsidP="00BD76AB">
      <w:pPr>
        <w:spacing w:before="0" w:after="0" w:line="240" w:lineRule="auto"/>
        <w:ind w:left="1080"/>
        <w:rPr>
          <w:rFonts w:ascii="Times New Roman" w:eastAsia="Century Gothic" w:hAnsi="Times New Roman" w:cs="Times New Roman"/>
          <w:sz w:val="20"/>
          <w:szCs w:val="20"/>
          <w:lang w:eastAsia="en-US"/>
        </w:rPr>
      </w:pPr>
      <w:r w:rsidRPr="00BD76AB">
        <w:rPr>
          <w:rFonts w:ascii="Times New Roman" w:eastAsia="Century Gothic" w:hAnsi="Times New Roman" w:cs="Times New Roman"/>
          <w:sz w:val="20"/>
          <w:szCs w:val="20"/>
          <w:lang w:eastAsia="en-US"/>
        </w:rPr>
        <w:t>7.) use citations to support post in proper APA format</w:t>
      </w:r>
    </w:p>
    <w:p w14:paraId="1FF167FF" w14:textId="77777777" w:rsidR="00BD76AB" w:rsidRPr="00BD76AB" w:rsidRDefault="00BD76AB" w:rsidP="00BD76AB">
      <w:pPr>
        <w:spacing w:before="0" w:after="0" w:line="240" w:lineRule="auto"/>
        <w:ind w:left="1080"/>
        <w:rPr>
          <w:rFonts w:ascii="Times New Roman" w:eastAsia="Century Gothic" w:hAnsi="Times New Roman" w:cs="Times New Roman"/>
          <w:sz w:val="20"/>
          <w:szCs w:val="20"/>
          <w:lang w:eastAsia="en-US"/>
        </w:rPr>
      </w:pPr>
      <w:r w:rsidRPr="00BD76AB">
        <w:rPr>
          <w:rFonts w:ascii="Times New Roman" w:eastAsia="Century Gothic" w:hAnsi="Times New Roman" w:cs="Times New Roman"/>
          <w:sz w:val="20"/>
          <w:szCs w:val="20"/>
          <w:lang w:eastAsia="en-US"/>
        </w:rPr>
        <w:lastRenderedPageBreak/>
        <w:t xml:space="preserve">8.) </w:t>
      </w:r>
      <w:r w:rsidRPr="00BD76AB">
        <w:rPr>
          <w:rFonts w:ascii="Times New Roman" w:eastAsia="Century Gothic" w:hAnsi="Times New Roman" w:cs="Times New Roman"/>
          <w:sz w:val="20"/>
          <w:szCs w:val="20"/>
          <w:highlight w:val="yellow"/>
          <w:lang w:eastAsia="en-US"/>
        </w:rPr>
        <w:t>i</w:t>
      </w:r>
      <w:r>
        <w:rPr>
          <w:rFonts w:ascii="Times New Roman" w:eastAsia="Century Gothic" w:hAnsi="Times New Roman" w:cs="Times New Roman"/>
          <w:sz w:val="20"/>
          <w:szCs w:val="20"/>
          <w:highlight w:val="yellow"/>
          <w:lang w:eastAsia="en-US"/>
        </w:rPr>
        <w:t>nitial post should be at least 3</w:t>
      </w:r>
      <w:r w:rsidRPr="00BD76AB">
        <w:rPr>
          <w:rFonts w:ascii="Times New Roman" w:eastAsia="Century Gothic" w:hAnsi="Times New Roman" w:cs="Times New Roman"/>
          <w:sz w:val="20"/>
          <w:szCs w:val="20"/>
          <w:highlight w:val="yellow"/>
          <w:lang w:eastAsia="en-US"/>
        </w:rPr>
        <w:t>00 words</w:t>
      </w:r>
      <w:r w:rsidRPr="00BD76AB">
        <w:rPr>
          <w:rFonts w:ascii="Times New Roman" w:eastAsia="Century Gothic" w:hAnsi="Times New Roman" w:cs="Times New Roman"/>
          <w:sz w:val="20"/>
          <w:szCs w:val="20"/>
          <w:lang w:eastAsia="en-US"/>
        </w:rPr>
        <w:t xml:space="preserve"> (approximately 1/2 page); read and </w:t>
      </w:r>
      <w:r w:rsidRPr="00BD76AB">
        <w:rPr>
          <w:rFonts w:ascii="Times New Roman" w:eastAsia="Century Gothic" w:hAnsi="Times New Roman" w:cs="Times New Roman"/>
          <w:sz w:val="20"/>
          <w:szCs w:val="20"/>
          <w:highlight w:val="yellow"/>
          <w:lang w:eastAsia="en-US"/>
        </w:rPr>
        <w:t>respond (100 words)</w:t>
      </w:r>
      <w:r>
        <w:rPr>
          <w:rFonts w:ascii="Times New Roman" w:eastAsia="Century Gothic" w:hAnsi="Times New Roman" w:cs="Times New Roman"/>
          <w:sz w:val="20"/>
          <w:szCs w:val="20"/>
          <w:lang w:eastAsia="en-US"/>
        </w:rPr>
        <w:t xml:space="preserve"> </w:t>
      </w:r>
      <w:r w:rsidRPr="00BD76AB">
        <w:rPr>
          <w:rFonts w:ascii="Times New Roman" w:eastAsia="Century Gothic" w:hAnsi="Times New Roman" w:cs="Times New Roman"/>
          <w:sz w:val="20"/>
          <w:szCs w:val="20"/>
          <w:lang w:eastAsia="en-US"/>
        </w:rPr>
        <w:t>to two classmate's posts as appropriate using 3), 4), and 6) as guiding elements (avoid "I agree" or "good post" type comments)</w:t>
      </w:r>
    </w:p>
    <w:tbl>
      <w:tblPr>
        <w:tblpPr w:leftFromText="180" w:rightFromText="180" w:vertAnchor="text" w:horzAnchor="margin" w:tblpXSpec="center" w:tblpY="87"/>
        <w:tblW w:w="9548"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The first cell in every row or column has a context menu button named &quot;Actions for…&quot; that provides actions, such as adding criteria, editing levels, reordering levels, etc. If the rubric uses a numeric scoring method, the overall score is in the last two rows: the second last row gives the overall level names and scores; the last row gives the overall score for each level."/>
      </w:tblPr>
      <w:tblGrid>
        <w:gridCol w:w="1012"/>
        <w:gridCol w:w="1480"/>
        <w:gridCol w:w="1792"/>
        <w:gridCol w:w="1480"/>
        <w:gridCol w:w="1480"/>
        <w:gridCol w:w="1080"/>
        <w:gridCol w:w="1224"/>
      </w:tblGrid>
      <w:tr w:rsidR="00BD76AB" w:rsidRPr="00BD76AB" w14:paraId="18D9BEF1" w14:textId="77777777" w:rsidTr="00727CF8">
        <w:trPr>
          <w:trHeight w:val="150"/>
        </w:trPr>
        <w:tc>
          <w:tcPr>
            <w:tcW w:w="1012"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hideMark/>
          </w:tcPr>
          <w:p w14:paraId="0B2F678C" w14:textId="77777777" w:rsidR="00BD76AB" w:rsidRPr="00BD76AB" w:rsidRDefault="00BD76AB" w:rsidP="00727CF8">
            <w:pPr>
              <w:spacing w:before="72"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color w:val="FFFFFF"/>
                <w:sz w:val="20"/>
                <w:szCs w:val="20"/>
                <w:lang w:eastAsia="en-US"/>
              </w:rPr>
              <w:t>Criteria</w:t>
            </w:r>
          </w:p>
        </w:tc>
        <w:tc>
          <w:tcPr>
            <w:tcW w:w="148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hideMark/>
          </w:tcPr>
          <w:p w14:paraId="34A42B65" w14:textId="77777777" w:rsidR="00BD76AB" w:rsidRPr="00BD76AB" w:rsidRDefault="00BD76AB" w:rsidP="00727CF8">
            <w:pPr>
              <w:spacing w:before="30"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noProof/>
                <w:color w:val="353535"/>
                <w:sz w:val="20"/>
                <w:szCs w:val="20"/>
                <w:lang w:eastAsia="en-US"/>
              </w:rPr>
              <w:drawing>
                <wp:inline distT="0" distB="0" distL="0" distR="0" wp14:anchorId="69C2700D" wp14:editId="63519C08">
                  <wp:extent cx="95250" cy="95250"/>
                  <wp:effectExtent l="0" t="0" r="0" b="0"/>
                  <wp:docPr id="2" name="Picture 2" descr="Actions for Leve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s for Level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9218AC0" w14:textId="77777777" w:rsidR="00BD76AB" w:rsidRPr="00BD76AB" w:rsidRDefault="00BD76AB" w:rsidP="00727CF8">
            <w:pPr>
              <w:spacing w:before="72"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color w:val="FFFFFF"/>
                <w:sz w:val="20"/>
                <w:szCs w:val="20"/>
                <w:lang w:eastAsia="en-US"/>
              </w:rPr>
              <w:t>Level 6</w:t>
            </w:r>
            <w:r w:rsidRPr="00BD76AB">
              <w:rPr>
                <w:rFonts w:ascii="Times New Roman" w:eastAsia="Times New Roman" w:hAnsi="Times New Roman" w:cs="Times New Roman"/>
                <w:b/>
                <w:bCs/>
                <w:color w:val="FFFFFF"/>
                <w:sz w:val="20"/>
                <w:szCs w:val="20"/>
                <w:lang w:eastAsia="en-US"/>
              </w:rPr>
              <w:br/>
              <w:t>6 points</w:t>
            </w:r>
          </w:p>
        </w:tc>
        <w:tc>
          <w:tcPr>
            <w:tcW w:w="1792"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hideMark/>
          </w:tcPr>
          <w:p w14:paraId="36D49F0C" w14:textId="77777777" w:rsidR="00BD76AB" w:rsidRPr="00BD76AB" w:rsidRDefault="00BD76AB" w:rsidP="00727CF8">
            <w:pPr>
              <w:spacing w:before="30"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noProof/>
                <w:color w:val="353535"/>
                <w:sz w:val="20"/>
                <w:szCs w:val="20"/>
                <w:lang w:eastAsia="en-US"/>
              </w:rPr>
              <w:drawing>
                <wp:inline distT="0" distB="0" distL="0" distR="0" wp14:anchorId="4CDBBBAB" wp14:editId="24BB6404">
                  <wp:extent cx="95250" cy="95250"/>
                  <wp:effectExtent l="0" t="0" r="0" b="0"/>
                  <wp:docPr id="3" name="Picture 3" descr="Actions for Leve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s for Level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5E66B26" w14:textId="77777777" w:rsidR="00BD76AB" w:rsidRPr="00BD76AB" w:rsidRDefault="00BD76AB" w:rsidP="00727CF8">
            <w:pPr>
              <w:spacing w:before="72"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color w:val="FFFFFF"/>
                <w:sz w:val="20"/>
                <w:szCs w:val="20"/>
                <w:lang w:eastAsia="en-US"/>
              </w:rPr>
              <w:t>Level 5</w:t>
            </w:r>
            <w:r w:rsidRPr="00BD76AB">
              <w:rPr>
                <w:rFonts w:ascii="Times New Roman" w:eastAsia="Times New Roman" w:hAnsi="Times New Roman" w:cs="Times New Roman"/>
                <w:b/>
                <w:bCs/>
                <w:color w:val="FFFFFF"/>
                <w:sz w:val="20"/>
                <w:szCs w:val="20"/>
                <w:lang w:eastAsia="en-US"/>
              </w:rPr>
              <w:br/>
              <w:t>5 points</w:t>
            </w:r>
          </w:p>
        </w:tc>
        <w:tc>
          <w:tcPr>
            <w:tcW w:w="148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hideMark/>
          </w:tcPr>
          <w:p w14:paraId="43A957D6" w14:textId="77777777" w:rsidR="00BD76AB" w:rsidRPr="00BD76AB" w:rsidRDefault="00BD76AB" w:rsidP="00727CF8">
            <w:pPr>
              <w:spacing w:before="30"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noProof/>
                <w:color w:val="353535"/>
                <w:sz w:val="20"/>
                <w:szCs w:val="20"/>
                <w:lang w:eastAsia="en-US"/>
              </w:rPr>
              <w:drawing>
                <wp:inline distT="0" distB="0" distL="0" distR="0" wp14:anchorId="43F8BF93" wp14:editId="38DA473D">
                  <wp:extent cx="95250" cy="95250"/>
                  <wp:effectExtent l="0" t="0" r="0" b="0"/>
                  <wp:docPr id="4" name="Picture 4" descr="Actions for Leve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ons for Level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29B8E13" w14:textId="77777777" w:rsidR="00BD76AB" w:rsidRPr="00BD76AB" w:rsidRDefault="00BD76AB" w:rsidP="00727CF8">
            <w:pPr>
              <w:spacing w:before="72"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color w:val="FFFFFF"/>
                <w:sz w:val="20"/>
                <w:szCs w:val="20"/>
                <w:lang w:eastAsia="en-US"/>
              </w:rPr>
              <w:t>Level 4</w:t>
            </w:r>
            <w:r w:rsidRPr="00BD76AB">
              <w:rPr>
                <w:rFonts w:ascii="Times New Roman" w:eastAsia="Times New Roman" w:hAnsi="Times New Roman" w:cs="Times New Roman"/>
                <w:b/>
                <w:bCs/>
                <w:color w:val="FFFFFF"/>
                <w:sz w:val="20"/>
                <w:szCs w:val="20"/>
                <w:lang w:eastAsia="en-US"/>
              </w:rPr>
              <w:br/>
              <w:t>4 points</w:t>
            </w:r>
          </w:p>
        </w:tc>
        <w:tc>
          <w:tcPr>
            <w:tcW w:w="148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hideMark/>
          </w:tcPr>
          <w:p w14:paraId="34A646DF" w14:textId="77777777" w:rsidR="00BD76AB" w:rsidRPr="00BD76AB" w:rsidRDefault="00BD76AB" w:rsidP="00727CF8">
            <w:pPr>
              <w:spacing w:before="30"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noProof/>
                <w:color w:val="353535"/>
                <w:sz w:val="20"/>
                <w:szCs w:val="20"/>
                <w:lang w:eastAsia="en-US"/>
              </w:rPr>
              <w:drawing>
                <wp:inline distT="0" distB="0" distL="0" distR="0" wp14:anchorId="28EBCB06" wp14:editId="78D8732D">
                  <wp:extent cx="95250" cy="95250"/>
                  <wp:effectExtent l="0" t="0" r="0" b="0"/>
                  <wp:docPr id="5" name="Picture 5" descr="Actions for Lev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s for Level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69F995ED" w14:textId="77777777" w:rsidR="00BD76AB" w:rsidRPr="00BD76AB" w:rsidRDefault="00BD76AB" w:rsidP="00727CF8">
            <w:pPr>
              <w:spacing w:before="72"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color w:val="FFFFFF"/>
                <w:sz w:val="20"/>
                <w:szCs w:val="20"/>
                <w:lang w:eastAsia="en-US"/>
              </w:rPr>
              <w:t>Level 3</w:t>
            </w:r>
            <w:r w:rsidRPr="00BD76AB">
              <w:rPr>
                <w:rFonts w:ascii="Times New Roman" w:eastAsia="Times New Roman" w:hAnsi="Times New Roman" w:cs="Times New Roman"/>
                <w:b/>
                <w:bCs/>
                <w:color w:val="FFFFFF"/>
                <w:sz w:val="20"/>
                <w:szCs w:val="20"/>
                <w:lang w:eastAsia="en-US"/>
              </w:rPr>
              <w:br/>
              <w:t>3 points</w:t>
            </w:r>
          </w:p>
        </w:tc>
        <w:tc>
          <w:tcPr>
            <w:tcW w:w="1080"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hideMark/>
          </w:tcPr>
          <w:p w14:paraId="26F998CA" w14:textId="77777777" w:rsidR="00BD76AB" w:rsidRPr="00BD76AB" w:rsidRDefault="00BD76AB" w:rsidP="00727CF8">
            <w:pPr>
              <w:spacing w:before="30"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noProof/>
                <w:color w:val="353535"/>
                <w:sz w:val="20"/>
                <w:szCs w:val="20"/>
                <w:lang w:eastAsia="en-US"/>
              </w:rPr>
              <w:drawing>
                <wp:inline distT="0" distB="0" distL="0" distR="0" wp14:anchorId="22C788ED" wp14:editId="5BDC9E13">
                  <wp:extent cx="95250" cy="95250"/>
                  <wp:effectExtent l="0" t="0" r="0" b="0"/>
                  <wp:docPr id="6" name="Picture 6" descr="Actions for 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ons for Leve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067423E" w14:textId="77777777" w:rsidR="00BD76AB" w:rsidRPr="00BD76AB" w:rsidRDefault="00BD76AB" w:rsidP="00727CF8">
            <w:pPr>
              <w:spacing w:before="72"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color w:val="FFFFFF"/>
                <w:sz w:val="20"/>
                <w:szCs w:val="20"/>
                <w:lang w:eastAsia="en-US"/>
              </w:rPr>
              <w:t>Level 2</w:t>
            </w:r>
            <w:r w:rsidRPr="00BD76AB">
              <w:rPr>
                <w:rFonts w:ascii="Times New Roman" w:eastAsia="Times New Roman" w:hAnsi="Times New Roman" w:cs="Times New Roman"/>
                <w:b/>
                <w:bCs/>
                <w:color w:val="FFFFFF"/>
                <w:sz w:val="20"/>
                <w:szCs w:val="20"/>
                <w:lang w:eastAsia="en-US"/>
              </w:rPr>
              <w:br/>
              <w:t>2 points</w:t>
            </w:r>
          </w:p>
        </w:tc>
        <w:tc>
          <w:tcPr>
            <w:tcW w:w="1224" w:type="dxa"/>
            <w:tcBorders>
              <w:top w:val="single" w:sz="6" w:space="0" w:color="CCCCCC"/>
              <w:left w:val="single" w:sz="6" w:space="0" w:color="CCCCCC"/>
              <w:bottom w:val="single" w:sz="6" w:space="0" w:color="CCCCCC"/>
              <w:right w:val="single" w:sz="6" w:space="0" w:color="CCCCCC"/>
            </w:tcBorders>
            <w:shd w:val="clear" w:color="auto" w:fill="737373"/>
            <w:tcMar>
              <w:top w:w="0" w:type="dxa"/>
              <w:left w:w="60" w:type="dxa"/>
              <w:bottom w:w="45" w:type="dxa"/>
              <w:right w:w="0" w:type="dxa"/>
            </w:tcMar>
            <w:hideMark/>
          </w:tcPr>
          <w:p w14:paraId="24651B98" w14:textId="77777777" w:rsidR="00BD76AB" w:rsidRPr="00BD76AB" w:rsidRDefault="00BD76AB" w:rsidP="00727CF8">
            <w:pPr>
              <w:spacing w:before="30"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noProof/>
                <w:color w:val="353535"/>
                <w:sz w:val="20"/>
                <w:szCs w:val="20"/>
                <w:lang w:eastAsia="en-US"/>
              </w:rPr>
              <w:drawing>
                <wp:inline distT="0" distB="0" distL="0" distR="0" wp14:anchorId="39A91EA9" wp14:editId="280A187B">
                  <wp:extent cx="95250" cy="95250"/>
                  <wp:effectExtent l="0" t="0" r="0" b="0"/>
                  <wp:docPr id="7" name="Picture 7" descr="Actions for Lev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ons for Level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5E04C3E" w14:textId="77777777" w:rsidR="00BD76AB" w:rsidRPr="00BD76AB" w:rsidRDefault="00BD76AB" w:rsidP="00727CF8">
            <w:pPr>
              <w:spacing w:before="72" w:after="75" w:line="240" w:lineRule="auto"/>
              <w:jc w:val="center"/>
              <w:rPr>
                <w:rFonts w:ascii="Times New Roman" w:eastAsia="Times New Roman" w:hAnsi="Times New Roman" w:cs="Times New Roman"/>
                <w:b/>
                <w:bCs/>
                <w:color w:val="353535"/>
                <w:sz w:val="20"/>
                <w:szCs w:val="20"/>
                <w:lang w:eastAsia="en-US"/>
              </w:rPr>
            </w:pPr>
            <w:r w:rsidRPr="00BD76AB">
              <w:rPr>
                <w:rFonts w:ascii="Times New Roman" w:eastAsia="Times New Roman" w:hAnsi="Times New Roman" w:cs="Times New Roman"/>
                <w:b/>
                <w:bCs/>
                <w:color w:val="FFFFFF"/>
                <w:sz w:val="20"/>
                <w:szCs w:val="20"/>
                <w:lang w:eastAsia="en-US"/>
              </w:rPr>
              <w:t>Level 1</w:t>
            </w:r>
            <w:r w:rsidRPr="00BD76AB">
              <w:rPr>
                <w:rFonts w:ascii="Times New Roman" w:eastAsia="Times New Roman" w:hAnsi="Times New Roman" w:cs="Times New Roman"/>
                <w:b/>
                <w:bCs/>
                <w:color w:val="FFFFFF"/>
                <w:sz w:val="20"/>
                <w:szCs w:val="20"/>
                <w:lang w:eastAsia="en-US"/>
              </w:rPr>
              <w:br/>
              <w:t>1 point</w:t>
            </w:r>
          </w:p>
        </w:tc>
      </w:tr>
      <w:tr w:rsidR="00BD76AB" w:rsidRPr="00BD76AB" w14:paraId="1CCE1876" w14:textId="77777777" w:rsidTr="00727CF8">
        <w:trPr>
          <w:trHeight w:val="150"/>
        </w:trPr>
        <w:tc>
          <w:tcPr>
            <w:tcW w:w="1012"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30" w:type="dxa"/>
              <w:right w:w="0" w:type="dxa"/>
            </w:tcMar>
            <w:vAlign w:val="center"/>
            <w:hideMark/>
          </w:tcPr>
          <w:p w14:paraId="747EE3E9" w14:textId="77777777" w:rsidR="00BD76AB" w:rsidRPr="00BD76AB" w:rsidRDefault="00BD76AB" w:rsidP="00727CF8">
            <w:pPr>
              <w:spacing w:before="30" w:after="75"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noProof/>
                <w:color w:val="353535"/>
                <w:sz w:val="20"/>
                <w:szCs w:val="20"/>
                <w:lang w:eastAsia="en-US"/>
              </w:rPr>
              <w:drawing>
                <wp:inline distT="0" distB="0" distL="0" distR="0" wp14:anchorId="2659ED6B" wp14:editId="62F5E754">
                  <wp:extent cx="95250" cy="95250"/>
                  <wp:effectExtent l="0" t="0" r="0" b="0"/>
                  <wp:docPr id="8" name="Picture 8" descr="Actions for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ons for Discus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76AB">
              <w:rPr>
                <w:rFonts w:ascii="Times New Roman" w:eastAsia="Times New Roman" w:hAnsi="Times New Roman" w:cs="Times New Roman"/>
                <w:color w:val="353535"/>
                <w:sz w:val="20"/>
                <w:szCs w:val="20"/>
                <w:lang w:eastAsia="en-US"/>
              </w:rPr>
              <w:t>Discussion</w:t>
            </w:r>
          </w:p>
        </w:tc>
        <w:tc>
          <w:tcPr>
            <w:tcW w:w="14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2FA62F9"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Participates in discussion board appropriately and always contributes to the discussion in the aforementioned ways meets all of the criteria items 1-8</w:t>
            </w:r>
          </w:p>
        </w:tc>
        <w:tc>
          <w:tcPr>
            <w:tcW w:w="17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AB3B1B7"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Participates in discussion board regularly and often contributes to the discussion in the aforementioned ways.  Lacks 1 -2 of the ways listed.</w:t>
            </w:r>
          </w:p>
        </w:tc>
        <w:tc>
          <w:tcPr>
            <w:tcW w:w="14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AB5895A"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Participates in discussion board regularly and sometimes contributes to the discussion in the aforementioned ways. Lacks 3-4 of the ways listed</w:t>
            </w:r>
          </w:p>
        </w:tc>
        <w:tc>
          <w:tcPr>
            <w:tcW w:w="14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16333AA"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Participates in the discussion board sporadically &amp; rarely contributes to the discussion in the aforementioned ways. Lacks 4 or more of the ways listed.</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5C1BEDF"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Posts to the discussion board at the last minute. Due to time of post there is little or no opportunity for others to provide input.</w:t>
            </w:r>
          </w:p>
        </w:tc>
        <w:tc>
          <w:tcPr>
            <w:tcW w:w="12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4C4611B"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Does not participate in the discussion board. Only reads the posts of others.</w:t>
            </w:r>
          </w:p>
        </w:tc>
      </w:tr>
      <w:tr w:rsidR="00BD76AB" w:rsidRPr="00BD76AB" w14:paraId="2D468A52" w14:textId="77777777" w:rsidTr="00727CF8">
        <w:trPr>
          <w:trHeight w:val="150"/>
        </w:trPr>
        <w:tc>
          <w:tcPr>
            <w:tcW w:w="1012"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30" w:type="dxa"/>
              <w:right w:w="0" w:type="dxa"/>
            </w:tcMar>
            <w:vAlign w:val="center"/>
            <w:hideMark/>
          </w:tcPr>
          <w:p w14:paraId="298D1D91" w14:textId="77777777" w:rsidR="00BD76AB" w:rsidRPr="00BD76AB" w:rsidRDefault="00BD76AB" w:rsidP="00727CF8">
            <w:pPr>
              <w:spacing w:before="0" w:after="0"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noProof/>
                <w:color w:val="353535"/>
                <w:sz w:val="20"/>
                <w:szCs w:val="20"/>
                <w:lang w:eastAsia="en-US"/>
              </w:rPr>
              <w:drawing>
                <wp:inline distT="0" distB="0" distL="0" distR="0" wp14:anchorId="0EB869F8" wp14:editId="53C60A83">
                  <wp:extent cx="95250" cy="95250"/>
                  <wp:effectExtent l="0" t="0" r="0" b="0"/>
                  <wp:docPr id="9" name="Picture 9" descr="Actions for Timel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ions for Timelin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D76AB">
              <w:rPr>
                <w:rFonts w:ascii="Times New Roman" w:eastAsia="Times New Roman" w:hAnsi="Times New Roman" w:cs="Times New Roman"/>
                <w:color w:val="353535"/>
                <w:sz w:val="20"/>
                <w:szCs w:val="20"/>
                <w:lang w:eastAsia="en-US"/>
              </w:rPr>
              <w:t>Timeliness</w:t>
            </w:r>
          </w:p>
        </w:tc>
        <w:tc>
          <w:tcPr>
            <w:tcW w:w="14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B40E15"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Initial posting completed by Wednesday AND 2 responses posted by Sunday to others.</w:t>
            </w:r>
          </w:p>
        </w:tc>
        <w:tc>
          <w:tcPr>
            <w:tcW w:w="17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78CFD45"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Initial posting completed by Wednesday with only 1 peer response.</w:t>
            </w:r>
          </w:p>
        </w:tc>
        <w:tc>
          <w:tcPr>
            <w:tcW w:w="14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6DCF80A"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Initial posting completed by Wednesday with no peer responses. </w:t>
            </w:r>
          </w:p>
        </w:tc>
        <w:tc>
          <w:tcPr>
            <w:tcW w:w="14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6246569"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Initial posting completed by Thursday and 2 responses by Sunday.</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D533573"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Initial posting and responses after Thursday. </w:t>
            </w:r>
          </w:p>
        </w:tc>
        <w:tc>
          <w:tcPr>
            <w:tcW w:w="122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C36617B" w14:textId="77777777" w:rsidR="00BD76AB" w:rsidRPr="00BD76AB" w:rsidRDefault="00BD76AB" w:rsidP="00727CF8">
            <w:pPr>
              <w:spacing w:before="100" w:beforeAutospacing="1" w:after="100" w:afterAutospacing="1" w:line="240" w:lineRule="auto"/>
              <w:rPr>
                <w:rFonts w:ascii="Times New Roman" w:eastAsia="Times New Roman" w:hAnsi="Times New Roman" w:cs="Times New Roman"/>
                <w:color w:val="353535"/>
                <w:sz w:val="20"/>
                <w:szCs w:val="20"/>
                <w:lang w:eastAsia="en-US"/>
              </w:rPr>
            </w:pPr>
            <w:r w:rsidRPr="00BD76AB">
              <w:rPr>
                <w:rFonts w:ascii="Times New Roman" w:eastAsia="Times New Roman" w:hAnsi="Times New Roman" w:cs="Times New Roman"/>
                <w:color w:val="353535"/>
                <w:sz w:val="20"/>
                <w:szCs w:val="20"/>
                <w:lang w:eastAsia="en-US"/>
              </w:rPr>
              <w:t>No weekly participation.</w:t>
            </w:r>
          </w:p>
        </w:tc>
      </w:tr>
    </w:tbl>
    <w:p w14:paraId="06352F14" w14:textId="77777777" w:rsidR="00BD76AB" w:rsidRPr="00BD76AB" w:rsidRDefault="00BD76AB" w:rsidP="00BD76AB">
      <w:pPr>
        <w:pStyle w:val="Default"/>
        <w:rPr>
          <w:rFonts w:ascii="Times New Roman" w:hAnsi="Times New Roman" w:cs="Times New Roman"/>
          <w:sz w:val="20"/>
          <w:szCs w:val="20"/>
        </w:rPr>
      </w:pPr>
    </w:p>
    <w:p w14:paraId="415BCA16" w14:textId="77777777" w:rsidR="00D71D2E" w:rsidRDefault="00D71D2E" w:rsidP="00D71D2E">
      <w:pPr>
        <w:pStyle w:val="Default"/>
        <w:ind w:firstLine="720"/>
        <w:rPr>
          <w:rFonts w:ascii="Times New Roman" w:hAnsi="Times New Roman" w:cs="Times New Roman"/>
          <w:b/>
          <w:bCs/>
          <w:sz w:val="20"/>
          <w:szCs w:val="20"/>
        </w:rPr>
      </w:pPr>
      <w:r w:rsidRPr="00D71D2E">
        <w:rPr>
          <w:rFonts w:ascii="Times New Roman" w:hAnsi="Times New Roman" w:cs="Times New Roman"/>
          <w:b/>
          <w:bCs/>
          <w:sz w:val="20"/>
          <w:szCs w:val="20"/>
        </w:rPr>
        <w:t>DIALECTICAL JOURNALS</w:t>
      </w:r>
      <w:r w:rsidR="00E87C91">
        <w:rPr>
          <w:rFonts w:ascii="Times New Roman" w:hAnsi="Times New Roman" w:cs="Times New Roman"/>
          <w:b/>
          <w:bCs/>
          <w:sz w:val="20"/>
          <w:szCs w:val="20"/>
        </w:rPr>
        <w:t>- 10%</w:t>
      </w:r>
    </w:p>
    <w:p w14:paraId="79649431" w14:textId="77777777" w:rsidR="00D71D2E" w:rsidRPr="00D71D2E" w:rsidRDefault="00D71D2E" w:rsidP="00D71D2E">
      <w:pPr>
        <w:pStyle w:val="Default"/>
        <w:ind w:firstLine="720"/>
        <w:rPr>
          <w:rFonts w:ascii="Times New Roman" w:hAnsi="Times New Roman" w:cs="Times New Roman"/>
          <w:sz w:val="20"/>
          <w:szCs w:val="20"/>
        </w:rPr>
      </w:pPr>
      <w:r w:rsidRPr="00D71D2E">
        <w:rPr>
          <w:rFonts w:ascii="Times New Roman" w:hAnsi="Times New Roman" w:cs="Times New Roman"/>
          <w:b/>
          <w:bCs/>
          <w:sz w:val="20"/>
          <w:szCs w:val="20"/>
        </w:rPr>
        <w:t xml:space="preserve"> </w:t>
      </w:r>
    </w:p>
    <w:p w14:paraId="229612B7" w14:textId="5588F2E8" w:rsidR="00D71D2E" w:rsidRDefault="00D71D2E" w:rsidP="00D71D2E">
      <w:pPr>
        <w:pStyle w:val="Default"/>
        <w:ind w:left="720"/>
        <w:rPr>
          <w:rFonts w:ascii="Times New Roman" w:hAnsi="Times New Roman" w:cs="Times New Roman"/>
          <w:sz w:val="20"/>
          <w:szCs w:val="20"/>
        </w:rPr>
      </w:pPr>
      <w:r w:rsidRPr="00D71D2E">
        <w:rPr>
          <w:rFonts w:ascii="Times New Roman" w:hAnsi="Times New Roman" w:cs="Times New Roman"/>
          <w:sz w:val="20"/>
          <w:szCs w:val="20"/>
        </w:rPr>
        <w:t>Each student will be asked to r</w:t>
      </w:r>
      <w:r w:rsidR="002E76BB">
        <w:rPr>
          <w:rFonts w:ascii="Times New Roman" w:hAnsi="Times New Roman" w:cs="Times New Roman"/>
          <w:sz w:val="20"/>
          <w:szCs w:val="20"/>
        </w:rPr>
        <w:t xml:space="preserve">eview and provide feedback to </w:t>
      </w:r>
      <w:r w:rsidR="00F013E9" w:rsidRPr="00F013E9">
        <w:rPr>
          <w:rFonts w:ascii="Times New Roman" w:hAnsi="Times New Roman" w:cs="Times New Roman"/>
          <w:b/>
          <w:sz w:val="20"/>
          <w:szCs w:val="20"/>
          <w:u w:val="single"/>
        </w:rPr>
        <w:t>one</w:t>
      </w:r>
      <w:r w:rsidR="00F013E9">
        <w:rPr>
          <w:rFonts w:ascii="Times New Roman" w:hAnsi="Times New Roman" w:cs="Times New Roman"/>
          <w:sz w:val="20"/>
          <w:szCs w:val="20"/>
        </w:rPr>
        <w:t xml:space="preserve"> article</w:t>
      </w:r>
      <w:r w:rsidRPr="00D71D2E">
        <w:rPr>
          <w:rFonts w:ascii="Times New Roman" w:hAnsi="Times New Roman" w:cs="Times New Roman"/>
          <w:sz w:val="20"/>
          <w:szCs w:val="20"/>
        </w:rPr>
        <w:t xml:space="preserve"> posted as part of their hot topic assignment in the format of a dialectical journal. A dialectical journal is a double-entry note taking system that helps one to read critically and encourages the habit of reflective questioning. Students may choose any t</w:t>
      </w:r>
      <w:r w:rsidR="00E87C91">
        <w:rPr>
          <w:rFonts w:ascii="Times New Roman" w:hAnsi="Times New Roman" w:cs="Times New Roman"/>
          <w:sz w:val="20"/>
          <w:szCs w:val="20"/>
        </w:rPr>
        <w:t>wo</w:t>
      </w:r>
      <w:r w:rsidRPr="00D71D2E">
        <w:rPr>
          <w:rFonts w:ascii="Times New Roman" w:hAnsi="Times New Roman" w:cs="Times New Roman"/>
          <w:sz w:val="20"/>
          <w:szCs w:val="20"/>
        </w:rPr>
        <w:t xml:space="preserve"> articles, not necessarily their own. The student should have a minimum of 15 entries with comments for each. </w:t>
      </w:r>
      <w:r w:rsidRPr="00D71D2E">
        <w:rPr>
          <w:rFonts w:ascii="Times New Roman" w:hAnsi="Times New Roman" w:cs="Times New Roman"/>
          <w:color w:val="FF0000"/>
          <w:sz w:val="20"/>
          <w:szCs w:val="20"/>
        </w:rPr>
        <w:t>Dialectical journals are due Week</w:t>
      </w:r>
      <w:r>
        <w:rPr>
          <w:rFonts w:ascii="Times New Roman" w:hAnsi="Times New Roman" w:cs="Times New Roman"/>
          <w:color w:val="FF0000"/>
          <w:sz w:val="20"/>
          <w:szCs w:val="20"/>
        </w:rPr>
        <w:t xml:space="preserve"> 5 (2/</w:t>
      </w:r>
      <w:r w:rsidR="00BC7BCF">
        <w:rPr>
          <w:rFonts w:ascii="Times New Roman" w:hAnsi="Times New Roman" w:cs="Times New Roman"/>
          <w:color w:val="FF0000"/>
          <w:sz w:val="20"/>
          <w:szCs w:val="20"/>
        </w:rPr>
        <w:t>8</w:t>
      </w:r>
      <w:r w:rsidR="00E87C91">
        <w:rPr>
          <w:rFonts w:ascii="Times New Roman" w:hAnsi="Times New Roman" w:cs="Times New Roman"/>
          <w:color w:val="FF0000"/>
          <w:sz w:val="20"/>
          <w:szCs w:val="20"/>
        </w:rPr>
        <w:t>) and</w:t>
      </w:r>
      <w:r>
        <w:rPr>
          <w:rFonts w:ascii="Times New Roman" w:hAnsi="Times New Roman" w:cs="Times New Roman"/>
          <w:color w:val="FF0000"/>
          <w:sz w:val="20"/>
          <w:szCs w:val="20"/>
        </w:rPr>
        <w:t xml:space="preserve"> Week 9</w:t>
      </w:r>
      <w:r w:rsidRPr="00D71D2E">
        <w:rPr>
          <w:rFonts w:ascii="Times New Roman" w:hAnsi="Times New Roman" w:cs="Times New Roman"/>
          <w:color w:val="FF0000"/>
          <w:sz w:val="20"/>
          <w:szCs w:val="20"/>
        </w:rPr>
        <w:t xml:space="preserve"> (</w:t>
      </w:r>
      <w:r>
        <w:rPr>
          <w:rFonts w:ascii="Times New Roman" w:hAnsi="Times New Roman" w:cs="Times New Roman"/>
          <w:color w:val="FF0000"/>
          <w:sz w:val="20"/>
          <w:szCs w:val="20"/>
        </w:rPr>
        <w:t>3</w:t>
      </w:r>
      <w:r w:rsidRPr="00D71D2E">
        <w:rPr>
          <w:rFonts w:ascii="Times New Roman" w:hAnsi="Times New Roman" w:cs="Times New Roman"/>
          <w:color w:val="FF0000"/>
          <w:sz w:val="20"/>
          <w:szCs w:val="20"/>
        </w:rPr>
        <w:t>/</w:t>
      </w:r>
      <w:r w:rsidR="00BC7BCF">
        <w:rPr>
          <w:rFonts w:ascii="Times New Roman" w:hAnsi="Times New Roman" w:cs="Times New Roman"/>
          <w:color w:val="FF0000"/>
          <w:sz w:val="20"/>
          <w:szCs w:val="20"/>
        </w:rPr>
        <w:t>8</w:t>
      </w:r>
      <w:r w:rsidR="00E87C91">
        <w:rPr>
          <w:rFonts w:ascii="Times New Roman" w:hAnsi="Times New Roman" w:cs="Times New Roman"/>
          <w:color w:val="FF0000"/>
          <w:sz w:val="20"/>
          <w:szCs w:val="20"/>
        </w:rPr>
        <w:t>)</w:t>
      </w:r>
      <w:r w:rsidRPr="00D71D2E">
        <w:rPr>
          <w:rFonts w:ascii="Times New Roman" w:hAnsi="Times New Roman" w:cs="Times New Roman"/>
          <w:color w:val="FF0000"/>
          <w:sz w:val="20"/>
          <w:szCs w:val="20"/>
        </w:rPr>
        <w:t xml:space="preserve">. </w:t>
      </w:r>
      <w:r w:rsidRPr="00D71D2E">
        <w:rPr>
          <w:rFonts w:ascii="Times New Roman" w:hAnsi="Times New Roman" w:cs="Times New Roman"/>
          <w:sz w:val="20"/>
          <w:szCs w:val="20"/>
        </w:rPr>
        <w:t>These journals should be submitted under the Dropbox Icon.</w:t>
      </w:r>
      <w:r w:rsidR="00E87C91">
        <w:rPr>
          <w:rFonts w:ascii="Times New Roman" w:hAnsi="Times New Roman" w:cs="Times New Roman"/>
          <w:sz w:val="20"/>
          <w:szCs w:val="20"/>
        </w:rPr>
        <w:t xml:space="preserve"> </w:t>
      </w:r>
    </w:p>
    <w:p w14:paraId="7258B425" w14:textId="77777777" w:rsidR="005A0D5F" w:rsidRDefault="005A0D5F" w:rsidP="00D71D2E">
      <w:pPr>
        <w:pStyle w:val="Default"/>
        <w:ind w:left="720"/>
        <w:rPr>
          <w:rFonts w:ascii="Times New Roman" w:hAnsi="Times New Roman" w:cs="Times New Roman"/>
          <w:b/>
          <w:sz w:val="20"/>
          <w:szCs w:val="20"/>
        </w:rPr>
      </w:pPr>
    </w:p>
    <w:p w14:paraId="5003DC16" w14:textId="77777777" w:rsidR="00E87C91" w:rsidRDefault="00E87C91" w:rsidP="00D71D2E">
      <w:pPr>
        <w:pStyle w:val="Default"/>
        <w:ind w:left="720"/>
        <w:rPr>
          <w:rFonts w:ascii="Times New Roman" w:hAnsi="Times New Roman" w:cs="Times New Roman"/>
          <w:b/>
          <w:sz w:val="20"/>
          <w:szCs w:val="20"/>
        </w:rPr>
      </w:pPr>
      <w:r>
        <w:rPr>
          <w:rFonts w:ascii="Times New Roman" w:hAnsi="Times New Roman" w:cs="Times New Roman"/>
          <w:b/>
          <w:sz w:val="20"/>
          <w:szCs w:val="20"/>
        </w:rPr>
        <w:t>SEMINAR (SUMMARY AND DISSCUSSION)-20%</w:t>
      </w:r>
    </w:p>
    <w:p w14:paraId="3F1F2084" w14:textId="77777777" w:rsidR="00E87C91" w:rsidRDefault="00E87C91" w:rsidP="00D71D2E">
      <w:pPr>
        <w:pStyle w:val="Default"/>
        <w:ind w:left="720"/>
        <w:rPr>
          <w:rFonts w:ascii="Times New Roman" w:hAnsi="Times New Roman" w:cs="Times New Roman"/>
          <w:b/>
          <w:sz w:val="20"/>
          <w:szCs w:val="20"/>
        </w:rPr>
      </w:pPr>
    </w:p>
    <w:p w14:paraId="282F50B4" w14:textId="77777777" w:rsidR="00D71D2E" w:rsidRDefault="00E87C91" w:rsidP="00D71D2E">
      <w:pPr>
        <w:pStyle w:val="Default"/>
        <w:ind w:left="720"/>
        <w:rPr>
          <w:rFonts w:ascii="Times New Roman" w:hAnsi="Times New Roman" w:cs="Times New Roman"/>
          <w:sz w:val="20"/>
          <w:szCs w:val="20"/>
        </w:rPr>
      </w:pPr>
      <w:r>
        <w:rPr>
          <w:rFonts w:ascii="Times New Roman" w:hAnsi="Times New Roman" w:cs="Times New Roman"/>
          <w:sz w:val="20"/>
          <w:szCs w:val="20"/>
          <w:shd w:val="clear" w:color="auto" w:fill="FFFFFF"/>
        </w:rPr>
        <w:t>The purpose of this seminar is</w:t>
      </w:r>
      <w:r w:rsidRPr="00E87C91">
        <w:rPr>
          <w:rFonts w:ascii="Times New Roman" w:hAnsi="Times New Roman" w:cs="Times New Roman"/>
          <w:sz w:val="20"/>
          <w:szCs w:val="20"/>
          <w:shd w:val="clear" w:color="auto" w:fill="FFFFFF"/>
        </w:rPr>
        <w:t xml:space="preserve"> to review and discuss with your peers an area of interest</w:t>
      </w:r>
      <w:r w:rsidR="00D22030">
        <w:rPr>
          <w:rFonts w:ascii="Times New Roman" w:hAnsi="Times New Roman" w:cs="Times New Roman"/>
          <w:sz w:val="20"/>
          <w:szCs w:val="20"/>
          <w:shd w:val="clear" w:color="auto" w:fill="FFFFFF"/>
        </w:rPr>
        <w:t xml:space="preserve"> (not yet covered)</w:t>
      </w:r>
      <w:r w:rsidRPr="00E87C91">
        <w:rPr>
          <w:rFonts w:ascii="Times New Roman" w:hAnsi="Times New Roman" w:cs="Times New Roman"/>
          <w:sz w:val="20"/>
          <w:szCs w:val="20"/>
          <w:shd w:val="clear" w:color="auto" w:fill="FFFFFF"/>
        </w:rPr>
        <w:t xml:space="preserve"> to you regarding the topic you choose in </w:t>
      </w:r>
      <w:r>
        <w:rPr>
          <w:rFonts w:ascii="Times New Roman" w:hAnsi="Times New Roman" w:cs="Times New Roman"/>
          <w:sz w:val="20"/>
          <w:szCs w:val="20"/>
          <w:shd w:val="clear" w:color="auto" w:fill="FFFFFF"/>
        </w:rPr>
        <w:t xml:space="preserve">adult critical care. </w:t>
      </w:r>
      <w:r w:rsidRPr="00E87C91">
        <w:rPr>
          <w:rFonts w:ascii="Times New Roman" w:hAnsi="Times New Roman" w:cs="Times New Roman"/>
          <w:sz w:val="20"/>
          <w:szCs w:val="20"/>
          <w:shd w:val="clear" w:color="auto" w:fill="FFFFFF"/>
        </w:rPr>
        <w:t xml:space="preserve">To begin, find </w:t>
      </w:r>
      <w:r w:rsidR="00F013E9" w:rsidRPr="00F013E9">
        <w:rPr>
          <w:rFonts w:ascii="Times New Roman" w:hAnsi="Times New Roman" w:cs="Times New Roman"/>
          <w:b/>
          <w:sz w:val="20"/>
          <w:szCs w:val="20"/>
          <w:u w:val="single"/>
          <w:shd w:val="clear" w:color="auto" w:fill="FFFFFF"/>
        </w:rPr>
        <w:t>one</w:t>
      </w:r>
      <w:r w:rsidRPr="00E87C91">
        <w:rPr>
          <w:rFonts w:ascii="Times New Roman" w:hAnsi="Times New Roman" w:cs="Times New Roman"/>
          <w:sz w:val="20"/>
          <w:szCs w:val="20"/>
          <w:shd w:val="clear" w:color="auto" w:fill="FFFFFF"/>
        </w:rPr>
        <w:t xml:space="preserve"> peer-reviewed journal article from the last five years addressing any aspect of your topic that you find interesting. Create a summary of the article, including importance of the topic in the field, and formulate three discussion questions related to the article. This summary should be approximately one page long, not including the references, and should follow current APA writing guidelines.</w:t>
      </w:r>
      <w:r w:rsidRPr="00E87C91">
        <w:rPr>
          <w:rFonts w:ascii="Times New Roman" w:hAnsi="Times New Roman" w:cs="Times New Roman"/>
          <w:sz w:val="20"/>
          <w:szCs w:val="20"/>
        </w:rPr>
        <w:br/>
      </w:r>
      <w:r w:rsidRPr="00E87C91">
        <w:rPr>
          <w:rFonts w:ascii="Times New Roman" w:hAnsi="Times New Roman" w:cs="Times New Roman"/>
          <w:sz w:val="20"/>
          <w:szCs w:val="20"/>
          <w:shd w:val="clear" w:color="auto" w:fill="FFFFFF"/>
        </w:rPr>
        <w:t> </w:t>
      </w:r>
      <w:r w:rsidRPr="00E87C91">
        <w:rPr>
          <w:rFonts w:ascii="Times New Roman" w:hAnsi="Times New Roman" w:cs="Times New Roman"/>
          <w:sz w:val="20"/>
          <w:szCs w:val="20"/>
        </w:rPr>
        <w:br/>
      </w:r>
      <w:r w:rsidRPr="00E87C91">
        <w:rPr>
          <w:rFonts w:ascii="Times New Roman" w:hAnsi="Times New Roman" w:cs="Times New Roman"/>
          <w:sz w:val="20"/>
          <w:szCs w:val="20"/>
          <w:shd w:val="clear" w:color="auto" w:fill="FFFFFF"/>
        </w:rPr>
        <w:t>The student led seminars have two parts.</w:t>
      </w:r>
      <w:r w:rsidRPr="00E87C91">
        <w:rPr>
          <w:rFonts w:ascii="Times New Roman" w:hAnsi="Times New Roman" w:cs="Times New Roman"/>
          <w:sz w:val="20"/>
          <w:szCs w:val="20"/>
        </w:rPr>
        <w:br/>
      </w:r>
      <w:r w:rsidRPr="00E87C91">
        <w:rPr>
          <w:rFonts w:ascii="Times New Roman" w:hAnsi="Times New Roman" w:cs="Times New Roman"/>
          <w:sz w:val="20"/>
          <w:szCs w:val="20"/>
          <w:shd w:val="clear" w:color="auto" w:fill="FFFFFF"/>
        </w:rPr>
        <w:t> </w:t>
      </w:r>
      <w:r w:rsidRPr="00E87C91">
        <w:rPr>
          <w:rFonts w:ascii="Times New Roman" w:hAnsi="Times New Roman" w:cs="Times New Roman"/>
          <w:sz w:val="20"/>
          <w:szCs w:val="20"/>
        </w:rPr>
        <w:br/>
      </w:r>
      <w:r w:rsidR="009429BA">
        <w:rPr>
          <w:rFonts w:ascii="Times New Roman" w:hAnsi="Times New Roman" w:cs="Times New Roman"/>
          <w:sz w:val="20"/>
          <w:szCs w:val="20"/>
          <w:shd w:val="clear" w:color="auto" w:fill="FFFFFF"/>
        </w:rPr>
        <w:t xml:space="preserve">1. </w:t>
      </w:r>
      <w:r w:rsidRPr="00E87C91">
        <w:rPr>
          <w:rFonts w:ascii="Times New Roman" w:hAnsi="Times New Roman" w:cs="Times New Roman"/>
          <w:sz w:val="20"/>
          <w:szCs w:val="20"/>
          <w:shd w:val="clear" w:color="auto" w:fill="FFFFFF"/>
        </w:rPr>
        <w:t xml:space="preserve">The first part is the assignment, consisting of an article summary, which is due in </w:t>
      </w:r>
      <w:r w:rsidR="009429BA">
        <w:rPr>
          <w:rFonts w:ascii="Times New Roman" w:hAnsi="Times New Roman" w:cs="Times New Roman"/>
          <w:sz w:val="20"/>
          <w:szCs w:val="20"/>
          <w:shd w:val="clear" w:color="auto" w:fill="FFFFFF"/>
        </w:rPr>
        <w:t>week 12</w:t>
      </w:r>
      <w:r w:rsidR="009E65A7">
        <w:rPr>
          <w:rFonts w:ascii="Times New Roman" w:hAnsi="Times New Roman" w:cs="Times New Roman"/>
          <w:sz w:val="20"/>
          <w:szCs w:val="20"/>
          <w:shd w:val="clear" w:color="auto" w:fill="FFFFFF"/>
        </w:rPr>
        <w:t xml:space="preserve"> (4/</w:t>
      </w:r>
      <w:r w:rsidR="00F02526">
        <w:rPr>
          <w:rFonts w:ascii="Times New Roman" w:hAnsi="Times New Roman" w:cs="Times New Roman"/>
          <w:sz w:val="20"/>
          <w:szCs w:val="20"/>
          <w:shd w:val="clear" w:color="auto" w:fill="FFFFFF"/>
        </w:rPr>
        <w:t>8</w:t>
      </w:r>
      <w:r w:rsidR="009E65A7">
        <w:rPr>
          <w:rFonts w:ascii="Times New Roman" w:hAnsi="Times New Roman" w:cs="Times New Roman"/>
          <w:sz w:val="20"/>
          <w:szCs w:val="20"/>
          <w:shd w:val="clear" w:color="auto" w:fill="FFFFFF"/>
        </w:rPr>
        <w:t>)</w:t>
      </w:r>
      <w:r w:rsidRPr="00E87C91">
        <w:rPr>
          <w:rFonts w:ascii="Times New Roman" w:hAnsi="Times New Roman" w:cs="Times New Roman"/>
          <w:sz w:val="20"/>
          <w:szCs w:val="20"/>
          <w:shd w:val="clear" w:color="auto" w:fill="FFFFFF"/>
        </w:rPr>
        <w:t xml:space="preserve"> for all students.</w:t>
      </w:r>
      <w:r w:rsidRPr="00E87C91">
        <w:rPr>
          <w:rFonts w:ascii="Times New Roman" w:hAnsi="Times New Roman" w:cs="Times New Roman"/>
          <w:sz w:val="20"/>
          <w:szCs w:val="20"/>
        </w:rPr>
        <w:br/>
      </w:r>
      <w:r w:rsidRPr="00E87C91">
        <w:rPr>
          <w:rFonts w:ascii="Times New Roman" w:hAnsi="Times New Roman" w:cs="Times New Roman"/>
          <w:sz w:val="20"/>
          <w:szCs w:val="20"/>
          <w:shd w:val="clear" w:color="auto" w:fill="FFFFFF"/>
        </w:rPr>
        <w:t> </w:t>
      </w:r>
      <w:r w:rsidRPr="00E87C91">
        <w:rPr>
          <w:rFonts w:ascii="Times New Roman" w:hAnsi="Times New Roman" w:cs="Times New Roman"/>
          <w:sz w:val="20"/>
          <w:szCs w:val="20"/>
        </w:rPr>
        <w:br/>
      </w:r>
      <w:r w:rsidR="009429BA">
        <w:rPr>
          <w:rFonts w:ascii="Times New Roman" w:hAnsi="Times New Roman" w:cs="Times New Roman"/>
          <w:sz w:val="20"/>
          <w:szCs w:val="20"/>
          <w:shd w:val="clear" w:color="auto" w:fill="FFFFFF"/>
        </w:rPr>
        <w:t xml:space="preserve">2. </w:t>
      </w:r>
      <w:r w:rsidRPr="00E87C91">
        <w:rPr>
          <w:rFonts w:ascii="Times New Roman" w:hAnsi="Times New Roman" w:cs="Times New Roman"/>
          <w:sz w:val="20"/>
          <w:szCs w:val="20"/>
          <w:shd w:val="clear" w:color="auto" w:fill="FFFFFF"/>
        </w:rPr>
        <w:t xml:space="preserve">The second part is the discussion facilitation, which will occur in </w:t>
      </w:r>
      <w:r w:rsidR="009429BA">
        <w:rPr>
          <w:rFonts w:ascii="Times New Roman" w:hAnsi="Times New Roman" w:cs="Times New Roman"/>
          <w:sz w:val="20"/>
          <w:szCs w:val="20"/>
          <w:shd w:val="clear" w:color="auto" w:fill="FFFFFF"/>
        </w:rPr>
        <w:t>week 13</w:t>
      </w:r>
      <w:r w:rsidR="009E65A7">
        <w:rPr>
          <w:rFonts w:ascii="Times New Roman" w:hAnsi="Times New Roman" w:cs="Times New Roman"/>
          <w:sz w:val="20"/>
          <w:szCs w:val="20"/>
          <w:shd w:val="clear" w:color="auto" w:fill="FFFFFF"/>
        </w:rPr>
        <w:t xml:space="preserve"> (4/1</w:t>
      </w:r>
      <w:r w:rsidR="00F02526">
        <w:rPr>
          <w:rFonts w:ascii="Times New Roman" w:hAnsi="Times New Roman" w:cs="Times New Roman"/>
          <w:sz w:val="20"/>
          <w:szCs w:val="20"/>
          <w:shd w:val="clear" w:color="auto" w:fill="FFFFFF"/>
        </w:rPr>
        <w:t>5</w:t>
      </w:r>
      <w:r w:rsidR="009E65A7">
        <w:rPr>
          <w:rFonts w:ascii="Times New Roman" w:hAnsi="Times New Roman" w:cs="Times New Roman"/>
          <w:sz w:val="20"/>
          <w:szCs w:val="20"/>
          <w:shd w:val="clear" w:color="auto" w:fill="FFFFFF"/>
        </w:rPr>
        <w:t>-4/2</w:t>
      </w:r>
      <w:r w:rsidR="00F02526">
        <w:rPr>
          <w:rFonts w:ascii="Times New Roman" w:hAnsi="Times New Roman" w:cs="Times New Roman"/>
          <w:sz w:val="20"/>
          <w:szCs w:val="20"/>
          <w:shd w:val="clear" w:color="auto" w:fill="FFFFFF"/>
        </w:rPr>
        <w:t>1</w:t>
      </w:r>
      <w:r w:rsidR="009E65A7">
        <w:rPr>
          <w:rFonts w:ascii="Times New Roman" w:hAnsi="Times New Roman" w:cs="Times New Roman"/>
          <w:sz w:val="20"/>
          <w:szCs w:val="20"/>
          <w:shd w:val="clear" w:color="auto" w:fill="FFFFFF"/>
        </w:rPr>
        <w:t>)</w:t>
      </w:r>
      <w:r w:rsidRPr="00E87C91">
        <w:rPr>
          <w:rFonts w:ascii="Times New Roman" w:hAnsi="Times New Roman" w:cs="Times New Roman"/>
          <w:sz w:val="20"/>
          <w:szCs w:val="20"/>
          <w:shd w:val="clear" w:color="auto" w:fill="FFFFFF"/>
        </w:rPr>
        <w:t xml:space="preserve">. For the discussion facilitation, you will post, as your original post, an electronic version of the link to your article, your summary, and your discussion questions. Throughout the module, you are responsible for encouraging and facilitating discussion prompted by your posted article and discussion questions. In </w:t>
      </w:r>
      <w:proofErr w:type="gramStart"/>
      <w:r w:rsidRPr="00E87C91">
        <w:rPr>
          <w:rFonts w:ascii="Times New Roman" w:hAnsi="Times New Roman" w:cs="Times New Roman"/>
          <w:sz w:val="20"/>
          <w:szCs w:val="20"/>
          <w:shd w:val="clear" w:color="auto" w:fill="FFFFFF"/>
        </w:rPr>
        <w:t>addition</w:t>
      </w:r>
      <w:proofErr w:type="gramEnd"/>
      <w:r w:rsidRPr="00E87C91">
        <w:rPr>
          <w:rFonts w:ascii="Times New Roman" w:hAnsi="Times New Roman" w:cs="Times New Roman"/>
          <w:sz w:val="20"/>
          <w:szCs w:val="20"/>
          <w:shd w:val="clear" w:color="auto" w:fill="FFFFFF"/>
        </w:rPr>
        <w:t xml:space="preserve"> you must participate in at least two other discussion threads, and at least one of your response posts must include current, peer-reviewed literature to support your comments.</w:t>
      </w:r>
      <w:r w:rsidRPr="00E87C91">
        <w:rPr>
          <w:rFonts w:ascii="Times New Roman" w:hAnsi="Times New Roman" w:cs="Times New Roman"/>
          <w:sz w:val="20"/>
          <w:szCs w:val="20"/>
        </w:rPr>
        <w:br/>
      </w:r>
    </w:p>
    <w:p w14:paraId="3A37E0AF" w14:textId="77777777" w:rsidR="00D71D2E" w:rsidRDefault="00D22030" w:rsidP="00D71D2E">
      <w:pPr>
        <w:pStyle w:val="Default"/>
        <w:ind w:firstLine="720"/>
        <w:rPr>
          <w:rFonts w:ascii="Times New Roman" w:hAnsi="Times New Roman" w:cs="Times New Roman"/>
          <w:b/>
          <w:bCs/>
          <w:sz w:val="20"/>
          <w:szCs w:val="20"/>
        </w:rPr>
      </w:pPr>
      <w:r>
        <w:rPr>
          <w:rFonts w:ascii="Times New Roman" w:hAnsi="Times New Roman" w:cs="Times New Roman"/>
          <w:b/>
          <w:bCs/>
          <w:sz w:val="20"/>
          <w:szCs w:val="20"/>
        </w:rPr>
        <w:t>NEWSLETTER- 40%</w:t>
      </w:r>
      <w:r w:rsidR="00D71D2E" w:rsidRPr="00D71D2E">
        <w:rPr>
          <w:rFonts w:ascii="Times New Roman" w:hAnsi="Times New Roman" w:cs="Times New Roman"/>
          <w:b/>
          <w:bCs/>
          <w:sz w:val="20"/>
          <w:szCs w:val="20"/>
        </w:rPr>
        <w:t xml:space="preserve"> </w:t>
      </w:r>
    </w:p>
    <w:p w14:paraId="0CB36482" w14:textId="77777777" w:rsidR="00D71D2E" w:rsidRPr="00D71D2E" w:rsidRDefault="00D71D2E" w:rsidP="00D71D2E">
      <w:pPr>
        <w:pStyle w:val="Default"/>
        <w:ind w:firstLine="720"/>
        <w:rPr>
          <w:rFonts w:ascii="Times New Roman" w:hAnsi="Times New Roman" w:cs="Times New Roman"/>
          <w:sz w:val="20"/>
          <w:szCs w:val="20"/>
        </w:rPr>
      </w:pPr>
    </w:p>
    <w:p w14:paraId="592374EA" w14:textId="77777777" w:rsidR="00D22030" w:rsidRPr="00D22030" w:rsidRDefault="00D71D2E" w:rsidP="00D22030">
      <w:pPr>
        <w:pStyle w:val="Default"/>
        <w:ind w:left="720"/>
        <w:rPr>
          <w:rFonts w:ascii="Times New Roman" w:hAnsi="Times New Roman" w:cs="Times New Roman"/>
          <w:sz w:val="20"/>
          <w:szCs w:val="20"/>
        </w:rPr>
      </w:pPr>
      <w:r w:rsidRPr="00D71D2E">
        <w:rPr>
          <w:rFonts w:ascii="Times New Roman" w:hAnsi="Times New Roman" w:cs="Times New Roman"/>
          <w:sz w:val="20"/>
          <w:szCs w:val="20"/>
        </w:rPr>
        <w:t xml:space="preserve">The intent of this project is to share ideas and advance student knowledge of modalities utilized for the management of the critically ill respiratory patient. </w:t>
      </w:r>
      <w:r w:rsidR="00D22030">
        <w:rPr>
          <w:rFonts w:ascii="Times New Roman" w:hAnsi="Times New Roman" w:cs="Times New Roman"/>
          <w:sz w:val="20"/>
          <w:szCs w:val="20"/>
        </w:rPr>
        <w:t>You will be required</w:t>
      </w:r>
      <w:r w:rsidR="00D22030" w:rsidRPr="00D22030">
        <w:rPr>
          <w:rFonts w:ascii="Times New Roman" w:hAnsi="Times New Roman" w:cs="Times New Roman"/>
          <w:sz w:val="20"/>
          <w:szCs w:val="20"/>
        </w:rPr>
        <w:t xml:space="preserve"> to create a professional newsletter focused on influencing </w:t>
      </w:r>
      <w:r w:rsidR="00D22030">
        <w:rPr>
          <w:rFonts w:ascii="Times New Roman" w:hAnsi="Times New Roman" w:cs="Times New Roman"/>
          <w:sz w:val="20"/>
          <w:szCs w:val="20"/>
        </w:rPr>
        <w:t>adult critical care</w:t>
      </w:r>
      <w:r w:rsidR="00D22030" w:rsidRPr="00D22030">
        <w:rPr>
          <w:rFonts w:ascii="Times New Roman" w:hAnsi="Times New Roman" w:cs="Times New Roman"/>
          <w:sz w:val="20"/>
          <w:szCs w:val="20"/>
        </w:rPr>
        <w:t xml:space="preserve"> in an area of your interest and advocating </w:t>
      </w:r>
      <w:r w:rsidR="00D22030">
        <w:rPr>
          <w:rFonts w:ascii="Times New Roman" w:hAnsi="Times New Roman" w:cs="Times New Roman"/>
          <w:sz w:val="20"/>
          <w:szCs w:val="20"/>
        </w:rPr>
        <w:t xml:space="preserve">the respiratory </w:t>
      </w:r>
      <w:proofErr w:type="gramStart"/>
      <w:r w:rsidR="00D22030">
        <w:rPr>
          <w:rFonts w:ascii="Times New Roman" w:hAnsi="Times New Roman" w:cs="Times New Roman"/>
          <w:sz w:val="20"/>
          <w:szCs w:val="20"/>
        </w:rPr>
        <w:t>therapists</w:t>
      </w:r>
      <w:proofErr w:type="gramEnd"/>
      <w:r w:rsidR="00D22030">
        <w:rPr>
          <w:rFonts w:ascii="Times New Roman" w:hAnsi="Times New Roman" w:cs="Times New Roman"/>
          <w:sz w:val="20"/>
          <w:szCs w:val="20"/>
        </w:rPr>
        <w:t xml:space="preserve"> role in</w:t>
      </w:r>
      <w:r w:rsidR="00D22030" w:rsidRPr="00D22030">
        <w:rPr>
          <w:rFonts w:ascii="Times New Roman" w:hAnsi="Times New Roman" w:cs="Times New Roman"/>
          <w:sz w:val="20"/>
          <w:szCs w:val="20"/>
        </w:rPr>
        <w:t xml:space="preserve"> that influence. When considering your topics of focus, </w:t>
      </w:r>
      <w:r w:rsidR="00D22030">
        <w:rPr>
          <w:rFonts w:ascii="Times New Roman" w:hAnsi="Times New Roman" w:cs="Times New Roman"/>
          <w:sz w:val="20"/>
          <w:szCs w:val="20"/>
        </w:rPr>
        <w:t>consider advanced practice techniques such as:</w:t>
      </w:r>
      <w:r w:rsidR="00D22030" w:rsidRPr="00D22030">
        <w:rPr>
          <w:rFonts w:ascii="Times New Roman" w:hAnsi="Times New Roman" w:cs="Times New Roman"/>
          <w:sz w:val="20"/>
          <w:szCs w:val="20"/>
        </w:rPr>
        <w:t xml:space="preserve"> </w:t>
      </w:r>
      <w:r w:rsidR="00D22030" w:rsidRPr="00D71D2E">
        <w:rPr>
          <w:rFonts w:ascii="Times New Roman" w:hAnsi="Times New Roman" w:cs="Times New Roman"/>
          <w:sz w:val="20"/>
          <w:szCs w:val="20"/>
        </w:rPr>
        <w:t xml:space="preserve">advanced ventilator modes, Nitric Oxide, jet ventilation, optimal PEEP, or other innovative strategies incorporated in the critical care setting. This may be a strategy recently adopted by your </w:t>
      </w:r>
      <w:r w:rsidR="00D22030" w:rsidRPr="00D71D2E">
        <w:rPr>
          <w:rFonts w:ascii="Times New Roman" w:hAnsi="Times New Roman" w:cs="Times New Roman"/>
          <w:sz w:val="20"/>
          <w:szCs w:val="20"/>
        </w:rPr>
        <w:lastRenderedPageBreak/>
        <w:t>facility or a modality you consider cutting edge in the world of respiratory care.</w:t>
      </w:r>
      <w:r w:rsidR="00D22030" w:rsidRPr="00D22030">
        <w:rPr>
          <w:rFonts w:ascii="Times New Roman" w:hAnsi="Times New Roman" w:cs="Times New Roman"/>
          <w:sz w:val="20"/>
          <w:szCs w:val="20"/>
        </w:rPr>
        <w:t xml:space="preserve">  This assignment can be approached from a clinical, administrative, academic, or research focus.</w:t>
      </w:r>
    </w:p>
    <w:p w14:paraId="40491CDC" w14:textId="77777777" w:rsidR="00D22030" w:rsidRPr="00D22030" w:rsidRDefault="00D22030" w:rsidP="00D22030">
      <w:pPr>
        <w:pStyle w:val="Default"/>
        <w:ind w:left="720"/>
        <w:rPr>
          <w:rFonts w:ascii="Times New Roman" w:hAnsi="Times New Roman" w:cs="Times New Roman"/>
          <w:sz w:val="20"/>
          <w:szCs w:val="20"/>
        </w:rPr>
      </w:pPr>
      <w:r w:rsidRPr="00D22030">
        <w:rPr>
          <w:rFonts w:ascii="Times New Roman" w:hAnsi="Times New Roman" w:cs="Times New Roman"/>
          <w:sz w:val="20"/>
          <w:szCs w:val="20"/>
        </w:rPr>
        <w:t xml:space="preserve"> </w:t>
      </w:r>
    </w:p>
    <w:p w14:paraId="4FE4F452" w14:textId="77777777" w:rsidR="00D22030" w:rsidRPr="00D22030" w:rsidRDefault="00D22030" w:rsidP="00D22030">
      <w:pPr>
        <w:pStyle w:val="Default"/>
        <w:ind w:left="720"/>
        <w:rPr>
          <w:rFonts w:ascii="Times New Roman" w:hAnsi="Times New Roman" w:cs="Times New Roman"/>
          <w:sz w:val="20"/>
          <w:szCs w:val="20"/>
        </w:rPr>
      </w:pPr>
      <w:r w:rsidRPr="00D22030">
        <w:rPr>
          <w:rFonts w:ascii="Times New Roman" w:hAnsi="Times New Roman" w:cs="Times New Roman"/>
          <w:sz w:val="20"/>
          <w:szCs w:val="20"/>
        </w:rPr>
        <w:t xml:space="preserve">When organizing your newsletter consider the relevance of including some of the following to better promote your focus.  </w:t>
      </w:r>
    </w:p>
    <w:p w14:paraId="1D7DC3CF" w14:textId="77777777" w:rsidR="00D22030" w:rsidRPr="00D22030" w:rsidRDefault="00D22030" w:rsidP="00D22030">
      <w:pPr>
        <w:pStyle w:val="Default"/>
        <w:ind w:left="720"/>
        <w:rPr>
          <w:rFonts w:ascii="Times New Roman" w:hAnsi="Times New Roman" w:cs="Times New Roman"/>
          <w:sz w:val="20"/>
          <w:szCs w:val="20"/>
        </w:rPr>
      </w:pPr>
    </w:p>
    <w:p w14:paraId="7CCDA3C1" w14:textId="77777777" w:rsidR="00D22030" w:rsidRDefault="00D22030" w:rsidP="00700ABC">
      <w:pPr>
        <w:pStyle w:val="Default"/>
        <w:numPr>
          <w:ilvl w:val="0"/>
          <w:numId w:val="6"/>
        </w:numPr>
        <w:rPr>
          <w:rFonts w:ascii="Times New Roman" w:hAnsi="Times New Roman" w:cs="Times New Roman"/>
          <w:sz w:val="20"/>
          <w:szCs w:val="20"/>
        </w:rPr>
      </w:pPr>
      <w:r w:rsidRPr="00D22030">
        <w:rPr>
          <w:rFonts w:ascii="Times New Roman" w:hAnsi="Times New Roman" w:cs="Times New Roman"/>
          <w:sz w:val="20"/>
          <w:szCs w:val="20"/>
        </w:rPr>
        <w:t>Background of the topic</w:t>
      </w:r>
    </w:p>
    <w:p w14:paraId="78100EDB" w14:textId="77777777" w:rsidR="00700ABC" w:rsidRDefault="00700ABC" w:rsidP="00700ABC">
      <w:pPr>
        <w:pStyle w:val="Default"/>
        <w:numPr>
          <w:ilvl w:val="0"/>
          <w:numId w:val="6"/>
        </w:numPr>
        <w:rPr>
          <w:rFonts w:ascii="Times New Roman" w:hAnsi="Times New Roman" w:cs="Times New Roman"/>
          <w:sz w:val="20"/>
          <w:szCs w:val="20"/>
        </w:rPr>
      </w:pPr>
      <w:r>
        <w:rPr>
          <w:rFonts w:ascii="Times New Roman" w:hAnsi="Times New Roman" w:cs="Times New Roman"/>
          <w:sz w:val="20"/>
          <w:szCs w:val="20"/>
        </w:rPr>
        <w:t>In-depth description of topic</w:t>
      </w:r>
    </w:p>
    <w:p w14:paraId="1B16EF8E" w14:textId="77777777" w:rsidR="00700ABC" w:rsidRPr="00D22030" w:rsidRDefault="00700ABC" w:rsidP="00700ABC">
      <w:pPr>
        <w:pStyle w:val="Default"/>
        <w:numPr>
          <w:ilvl w:val="0"/>
          <w:numId w:val="6"/>
        </w:numPr>
        <w:rPr>
          <w:rFonts w:ascii="Times New Roman" w:hAnsi="Times New Roman" w:cs="Times New Roman"/>
          <w:sz w:val="20"/>
          <w:szCs w:val="20"/>
        </w:rPr>
      </w:pPr>
      <w:proofErr w:type="gramStart"/>
      <w:r>
        <w:rPr>
          <w:rFonts w:ascii="Times New Roman" w:hAnsi="Times New Roman" w:cs="Times New Roman"/>
          <w:sz w:val="20"/>
          <w:szCs w:val="20"/>
        </w:rPr>
        <w:t>Indications  and</w:t>
      </w:r>
      <w:proofErr w:type="gramEnd"/>
      <w:r>
        <w:rPr>
          <w:rFonts w:ascii="Times New Roman" w:hAnsi="Times New Roman" w:cs="Times New Roman"/>
          <w:sz w:val="20"/>
          <w:szCs w:val="20"/>
        </w:rPr>
        <w:t xml:space="preserve"> Contraindications associated with the utilization of the </w:t>
      </w:r>
      <w:r w:rsidR="00A464E8">
        <w:rPr>
          <w:rFonts w:ascii="Times New Roman" w:hAnsi="Times New Roman" w:cs="Times New Roman"/>
          <w:sz w:val="20"/>
          <w:szCs w:val="20"/>
        </w:rPr>
        <w:t>advanced technique</w:t>
      </w:r>
    </w:p>
    <w:p w14:paraId="59F0E823" w14:textId="77777777" w:rsidR="00D22030" w:rsidRDefault="00D22030" w:rsidP="00700ABC">
      <w:pPr>
        <w:pStyle w:val="Default"/>
        <w:numPr>
          <w:ilvl w:val="0"/>
          <w:numId w:val="6"/>
        </w:numPr>
        <w:rPr>
          <w:rFonts w:ascii="Times New Roman" w:hAnsi="Times New Roman" w:cs="Times New Roman"/>
          <w:sz w:val="20"/>
          <w:szCs w:val="20"/>
        </w:rPr>
      </w:pPr>
      <w:r w:rsidRPr="00D22030">
        <w:rPr>
          <w:rFonts w:ascii="Times New Roman" w:hAnsi="Times New Roman" w:cs="Times New Roman"/>
          <w:sz w:val="20"/>
          <w:szCs w:val="20"/>
        </w:rPr>
        <w:t>Strategies currently in place that work or don't work to promote your topic</w:t>
      </w:r>
    </w:p>
    <w:p w14:paraId="0A06607C" w14:textId="77777777" w:rsidR="00700ABC" w:rsidRPr="00D22030" w:rsidRDefault="00700ABC" w:rsidP="00700ABC">
      <w:pPr>
        <w:pStyle w:val="Default"/>
        <w:numPr>
          <w:ilvl w:val="0"/>
          <w:numId w:val="6"/>
        </w:numPr>
        <w:rPr>
          <w:rFonts w:ascii="Times New Roman" w:hAnsi="Times New Roman" w:cs="Times New Roman"/>
          <w:sz w:val="20"/>
          <w:szCs w:val="20"/>
        </w:rPr>
      </w:pPr>
      <w:r>
        <w:rPr>
          <w:rFonts w:ascii="Times New Roman" w:hAnsi="Times New Roman" w:cs="Times New Roman"/>
          <w:sz w:val="20"/>
          <w:szCs w:val="20"/>
        </w:rPr>
        <w:t>Desired outcomes with the use of the advanc</w:t>
      </w:r>
      <w:r w:rsidR="00A464E8">
        <w:rPr>
          <w:rFonts w:ascii="Times New Roman" w:hAnsi="Times New Roman" w:cs="Times New Roman"/>
          <w:sz w:val="20"/>
          <w:szCs w:val="20"/>
        </w:rPr>
        <w:t>ed technique</w:t>
      </w:r>
    </w:p>
    <w:p w14:paraId="31B01963" w14:textId="77777777" w:rsidR="00D22030" w:rsidRPr="00D22030" w:rsidRDefault="00D22030" w:rsidP="00700ABC">
      <w:pPr>
        <w:pStyle w:val="Default"/>
        <w:numPr>
          <w:ilvl w:val="0"/>
          <w:numId w:val="6"/>
        </w:numPr>
        <w:rPr>
          <w:rFonts w:ascii="Times New Roman" w:hAnsi="Times New Roman" w:cs="Times New Roman"/>
          <w:sz w:val="20"/>
          <w:szCs w:val="20"/>
        </w:rPr>
      </w:pPr>
      <w:r w:rsidRPr="00D22030">
        <w:rPr>
          <w:rFonts w:ascii="Times New Roman" w:hAnsi="Times New Roman" w:cs="Times New Roman"/>
          <w:sz w:val="20"/>
          <w:szCs w:val="20"/>
        </w:rPr>
        <w:t>How the professional can (or does) fill the gaps in promoting your health focus</w:t>
      </w:r>
    </w:p>
    <w:p w14:paraId="4BCAC87A" w14:textId="77777777" w:rsidR="00A464E8" w:rsidRDefault="00A464E8" w:rsidP="00A464E8">
      <w:pPr>
        <w:pStyle w:val="Default"/>
        <w:tabs>
          <w:tab w:val="left" w:pos="720"/>
        </w:tabs>
        <w:ind w:left="720"/>
        <w:rPr>
          <w:rFonts w:ascii="Times New Roman" w:hAnsi="Times New Roman" w:cs="Times New Roman"/>
          <w:sz w:val="20"/>
          <w:szCs w:val="20"/>
        </w:rPr>
      </w:pPr>
    </w:p>
    <w:p w14:paraId="3D79BE2C" w14:textId="77777777" w:rsidR="00D22030" w:rsidRPr="00D22030" w:rsidRDefault="00D22030" w:rsidP="00A464E8">
      <w:pPr>
        <w:pStyle w:val="Default"/>
        <w:tabs>
          <w:tab w:val="left" w:pos="720"/>
        </w:tabs>
        <w:ind w:left="720"/>
        <w:rPr>
          <w:rFonts w:ascii="Times New Roman" w:hAnsi="Times New Roman" w:cs="Times New Roman"/>
          <w:sz w:val="20"/>
          <w:szCs w:val="20"/>
        </w:rPr>
      </w:pPr>
      <w:r w:rsidRPr="00D22030">
        <w:rPr>
          <w:rFonts w:ascii="Times New Roman" w:hAnsi="Times New Roman" w:cs="Times New Roman"/>
          <w:sz w:val="20"/>
          <w:szCs w:val="20"/>
        </w:rPr>
        <w:t>Please be sure to ensure that the following components are addressed in your newsletter.  Please review the rubric for evaluation criteria.</w:t>
      </w:r>
    </w:p>
    <w:p w14:paraId="02816D43" w14:textId="77777777" w:rsidR="00D22030" w:rsidRPr="00D22030" w:rsidRDefault="00D22030" w:rsidP="00D22030">
      <w:pPr>
        <w:pStyle w:val="Default"/>
        <w:ind w:left="720"/>
        <w:rPr>
          <w:rFonts w:ascii="Times New Roman" w:hAnsi="Times New Roman" w:cs="Times New Roman"/>
          <w:sz w:val="20"/>
          <w:szCs w:val="20"/>
        </w:rPr>
      </w:pPr>
    </w:p>
    <w:p w14:paraId="3A495D8F" w14:textId="77777777" w:rsidR="00D22030" w:rsidRPr="00D22030" w:rsidRDefault="00D22030" w:rsidP="00A464E8">
      <w:pPr>
        <w:pStyle w:val="Default"/>
        <w:numPr>
          <w:ilvl w:val="0"/>
          <w:numId w:val="7"/>
        </w:numPr>
        <w:rPr>
          <w:rFonts w:ascii="Times New Roman" w:hAnsi="Times New Roman" w:cs="Times New Roman"/>
          <w:sz w:val="20"/>
          <w:szCs w:val="20"/>
        </w:rPr>
      </w:pPr>
      <w:r w:rsidRPr="00D22030">
        <w:rPr>
          <w:rFonts w:ascii="Times New Roman" w:hAnsi="Times New Roman" w:cs="Times New Roman"/>
          <w:sz w:val="20"/>
          <w:szCs w:val="20"/>
        </w:rPr>
        <w:t>Content (accurate and informative),</w:t>
      </w:r>
    </w:p>
    <w:p w14:paraId="2B9715F6" w14:textId="77777777" w:rsidR="00D22030" w:rsidRPr="00D22030" w:rsidRDefault="00D22030" w:rsidP="00A464E8">
      <w:pPr>
        <w:pStyle w:val="Default"/>
        <w:numPr>
          <w:ilvl w:val="0"/>
          <w:numId w:val="7"/>
        </w:numPr>
        <w:rPr>
          <w:rFonts w:ascii="Times New Roman" w:hAnsi="Times New Roman" w:cs="Times New Roman"/>
          <w:sz w:val="20"/>
          <w:szCs w:val="20"/>
        </w:rPr>
      </w:pPr>
      <w:r w:rsidRPr="00D22030">
        <w:rPr>
          <w:rFonts w:ascii="Times New Roman" w:hAnsi="Times New Roman" w:cs="Times New Roman"/>
          <w:sz w:val="20"/>
          <w:szCs w:val="20"/>
        </w:rPr>
        <w:t xml:space="preserve">Subject </w:t>
      </w:r>
      <w:r w:rsidR="00A464E8">
        <w:rPr>
          <w:rFonts w:ascii="Times New Roman" w:hAnsi="Times New Roman" w:cs="Times New Roman"/>
          <w:sz w:val="20"/>
          <w:szCs w:val="20"/>
        </w:rPr>
        <w:t xml:space="preserve">of the matter with </w:t>
      </w:r>
      <w:r w:rsidRPr="00D22030">
        <w:rPr>
          <w:rFonts w:ascii="Times New Roman" w:hAnsi="Times New Roman" w:cs="Times New Roman"/>
          <w:sz w:val="20"/>
          <w:szCs w:val="20"/>
        </w:rPr>
        <w:t xml:space="preserve">required elements being met </w:t>
      </w:r>
      <w:r w:rsidR="00A464E8">
        <w:rPr>
          <w:rFonts w:ascii="Times New Roman" w:hAnsi="Times New Roman" w:cs="Times New Roman"/>
          <w:sz w:val="20"/>
          <w:szCs w:val="20"/>
        </w:rPr>
        <w:t>(listed above)</w:t>
      </w:r>
    </w:p>
    <w:p w14:paraId="5E325522" w14:textId="77777777" w:rsidR="00D22030" w:rsidRDefault="00D22030" w:rsidP="00A464E8">
      <w:pPr>
        <w:pStyle w:val="Default"/>
        <w:numPr>
          <w:ilvl w:val="0"/>
          <w:numId w:val="7"/>
        </w:numPr>
        <w:rPr>
          <w:rFonts w:ascii="Times New Roman" w:hAnsi="Times New Roman" w:cs="Times New Roman"/>
          <w:sz w:val="20"/>
          <w:szCs w:val="20"/>
        </w:rPr>
      </w:pPr>
      <w:r w:rsidRPr="00D22030">
        <w:rPr>
          <w:rFonts w:ascii="Times New Roman" w:hAnsi="Times New Roman" w:cs="Times New Roman"/>
          <w:sz w:val="20"/>
          <w:szCs w:val="20"/>
        </w:rPr>
        <w:t>Presentation (correct grammar and spelling, appearance, graphics and color use, readability, creativity</w:t>
      </w:r>
      <w:proofErr w:type="gramStart"/>
      <w:r w:rsidRPr="00D22030">
        <w:rPr>
          <w:rFonts w:ascii="Times New Roman" w:hAnsi="Times New Roman" w:cs="Times New Roman"/>
          <w:sz w:val="20"/>
          <w:szCs w:val="20"/>
        </w:rPr>
        <w:t>).The</w:t>
      </w:r>
      <w:proofErr w:type="gramEnd"/>
      <w:r w:rsidRPr="00D22030">
        <w:rPr>
          <w:rFonts w:ascii="Times New Roman" w:hAnsi="Times New Roman" w:cs="Times New Roman"/>
          <w:sz w:val="20"/>
          <w:szCs w:val="20"/>
        </w:rPr>
        <w:t xml:space="preserve"> newsletter should follow APA scholarly writing guidelines.</w:t>
      </w:r>
    </w:p>
    <w:p w14:paraId="4BF8E03A" w14:textId="77777777" w:rsidR="00D61CBB" w:rsidRDefault="00D61CBB" w:rsidP="00A464E8">
      <w:pPr>
        <w:pStyle w:val="Default"/>
        <w:numPr>
          <w:ilvl w:val="0"/>
          <w:numId w:val="7"/>
        </w:numPr>
        <w:rPr>
          <w:rFonts w:ascii="Times New Roman" w:hAnsi="Times New Roman" w:cs="Times New Roman"/>
          <w:sz w:val="20"/>
          <w:szCs w:val="20"/>
        </w:rPr>
      </w:pPr>
      <w:r w:rsidRPr="00BB0DDA">
        <w:rPr>
          <w:rFonts w:ascii="Times New Roman" w:hAnsi="Times New Roman" w:cs="Times New Roman"/>
          <w:sz w:val="20"/>
          <w:szCs w:val="20"/>
        </w:rPr>
        <w:t>Logical organization of material presented</w:t>
      </w:r>
    </w:p>
    <w:p w14:paraId="25BEF9F9" w14:textId="77777777" w:rsidR="00D61CBB" w:rsidRPr="00D22030" w:rsidRDefault="00D61CBB" w:rsidP="00A464E8">
      <w:pPr>
        <w:pStyle w:val="Default"/>
        <w:numPr>
          <w:ilvl w:val="0"/>
          <w:numId w:val="7"/>
        </w:numPr>
        <w:rPr>
          <w:rFonts w:ascii="Times New Roman" w:hAnsi="Times New Roman" w:cs="Times New Roman"/>
          <w:sz w:val="20"/>
          <w:szCs w:val="20"/>
        </w:rPr>
      </w:pPr>
      <w:r w:rsidRPr="00BB0DDA">
        <w:rPr>
          <w:rFonts w:ascii="Times New Roman" w:hAnsi="Times New Roman" w:cs="Times New Roman"/>
          <w:sz w:val="20"/>
          <w:szCs w:val="20"/>
        </w:rPr>
        <w:t>Critical thinking in the analysis and synthesis of the research articles used</w:t>
      </w:r>
    </w:p>
    <w:p w14:paraId="2A888453" w14:textId="77777777" w:rsidR="00D22030" w:rsidRDefault="00D22030" w:rsidP="005A0D5F">
      <w:pPr>
        <w:pStyle w:val="Default"/>
        <w:numPr>
          <w:ilvl w:val="0"/>
          <w:numId w:val="7"/>
        </w:numPr>
        <w:rPr>
          <w:rFonts w:ascii="Times New Roman" w:hAnsi="Times New Roman" w:cs="Times New Roman"/>
          <w:sz w:val="20"/>
          <w:szCs w:val="20"/>
        </w:rPr>
      </w:pPr>
      <w:r w:rsidRPr="00D22030">
        <w:rPr>
          <w:rFonts w:ascii="Times New Roman" w:hAnsi="Times New Roman" w:cs="Times New Roman"/>
          <w:sz w:val="20"/>
          <w:szCs w:val="20"/>
        </w:rPr>
        <w:t xml:space="preserve">Inclusion of a bibliography, an alphabetized reference list in APA format to support the content of your newsletter. </w:t>
      </w:r>
      <w:r w:rsidR="005A0D5F" w:rsidRPr="005A0D5F">
        <w:rPr>
          <w:rFonts w:ascii="Times New Roman" w:hAnsi="Times New Roman" w:cs="Times New Roman"/>
          <w:sz w:val="20"/>
          <w:szCs w:val="20"/>
        </w:rPr>
        <w:t xml:space="preserve">The project must have at least 5 references. References must be current (within the last 5 years). Use scholarly sources; cite according to APA style. </w:t>
      </w:r>
      <w:r w:rsidRPr="00D22030">
        <w:rPr>
          <w:rFonts w:ascii="Times New Roman" w:hAnsi="Times New Roman" w:cs="Times New Roman"/>
          <w:sz w:val="20"/>
          <w:szCs w:val="20"/>
        </w:rPr>
        <w:t xml:space="preserve"> This bibliography will be a list of references that were consulted but not cited in the text (would not normally be included in an APA paper). For more information on bibliographies please visit</w:t>
      </w:r>
      <w:r w:rsidR="00A464E8">
        <w:rPr>
          <w:rFonts w:ascii="Times New Roman" w:hAnsi="Times New Roman" w:cs="Times New Roman"/>
          <w:sz w:val="20"/>
          <w:szCs w:val="20"/>
        </w:rPr>
        <w:t xml:space="preserve"> </w:t>
      </w:r>
      <w:r w:rsidRPr="00D22030">
        <w:rPr>
          <w:rFonts w:ascii="Times New Roman" w:hAnsi="Times New Roman" w:cs="Times New Roman"/>
          <w:sz w:val="20"/>
          <w:szCs w:val="20"/>
        </w:rPr>
        <w:t xml:space="preserve"> </w:t>
      </w:r>
      <w:r w:rsidR="00A464E8" w:rsidRPr="00A464E8">
        <w:rPr>
          <w:rFonts w:ascii="Times New Roman" w:hAnsi="Times New Roman" w:cs="Times New Roman"/>
          <w:sz w:val="20"/>
          <w:szCs w:val="20"/>
        </w:rPr>
        <w:t> </w:t>
      </w:r>
      <w:hyperlink r:id="rId11" w:tgtFrame="_blank" w:history="1">
        <w:r w:rsidR="00A464E8" w:rsidRPr="00A464E8">
          <w:rPr>
            <w:rStyle w:val="Hyperlink"/>
            <w:rFonts w:ascii="Times New Roman" w:hAnsi="Times New Roman" w:cs="Times New Roman"/>
            <w:sz w:val="20"/>
            <w:szCs w:val="20"/>
          </w:rPr>
          <w:t>http://www.apastyle.org/learn/quick-guide-on-references.aspx</w:t>
        </w:r>
      </w:hyperlink>
      <w:r w:rsidR="00A464E8" w:rsidRPr="00A464E8">
        <w:rPr>
          <w:rFonts w:ascii="Times New Roman" w:hAnsi="Times New Roman" w:cs="Times New Roman"/>
          <w:sz w:val="20"/>
          <w:szCs w:val="20"/>
        </w:rPr>
        <w:t>.</w:t>
      </w:r>
    </w:p>
    <w:p w14:paraId="524926D6" w14:textId="77777777" w:rsidR="00A464E8" w:rsidRPr="00D22030" w:rsidRDefault="00A464E8" w:rsidP="00A464E8">
      <w:pPr>
        <w:pStyle w:val="Default"/>
        <w:rPr>
          <w:rFonts w:ascii="Times New Roman" w:hAnsi="Times New Roman" w:cs="Times New Roman"/>
          <w:sz w:val="20"/>
          <w:szCs w:val="20"/>
        </w:rPr>
      </w:pPr>
    </w:p>
    <w:p w14:paraId="5B63D2E8" w14:textId="77777777" w:rsidR="00D22030" w:rsidRDefault="00D22030" w:rsidP="00D71D2E">
      <w:pPr>
        <w:pStyle w:val="Default"/>
        <w:ind w:left="720"/>
        <w:rPr>
          <w:rFonts w:ascii="Times New Roman" w:hAnsi="Times New Roman" w:cs="Times New Roman"/>
          <w:sz w:val="20"/>
          <w:szCs w:val="20"/>
        </w:rPr>
      </w:pPr>
      <w:r w:rsidRPr="00D22030">
        <w:rPr>
          <w:rFonts w:ascii="Times New Roman" w:hAnsi="Times New Roman" w:cs="Times New Roman"/>
          <w:sz w:val="20"/>
          <w:szCs w:val="20"/>
        </w:rPr>
        <w:t>The newsletter should be approximately 4 -5 pages in length, not including bibliography, and include appropriate graphics. Templates for newsletters may be found at:</w:t>
      </w:r>
      <w:r w:rsidR="00A464E8">
        <w:rPr>
          <w:rFonts w:ascii="Times New Roman" w:hAnsi="Times New Roman" w:cs="Times New Roman"/>
          <w:sz w:val="20"/>
          <w:szCs w:val="20"/>
        </w:rPr>
        <w:t xml:space="preserve"> </w:t>
      </w:r>
      <w:hyperlink r:id="rId12" w:history="1">
        <w:r w:rsidR="003F325A" w:rsidRPr="00336B4A">
          <w:rPr>
            <w:rStyle w:val="Hyperlink"/>
            <w:rFonts w:ascii="Times New Roman" w:hAnsi="Times New Roman" w:cs="Times New Roman"/>
            <w:sz w:val="20"/>
            <w:szCs w:val="20"/>
          </w:rPr>
          <w:t>https://support.office.com/en-us/article/Download-free-pre-built-templates-29f2a18d-29a6-4a07-998b-cfe5ff7ffbbb</w:t>
        </w:r>
      </w:hyperlink>
    </w:p>
    <w:p w14:paraId="1F9EEF17" w14:textId="77777777" w:rsidR="00A464E8" w:rsidRDefault="00A464E8" w:rsidP="00D71D2E">
      <w:pPr>
        <w:pStyle w:val="Default"/>
        <w:ind w:left="720"/>
        <w:rPr>
          <w:rFonts w:ascii="Times New Roman" w:hAnsi="Times New Roman" w:cs="Times New Roman"/>
          <w:sz w:val="20"/>
          <w:szCs w:val="20"/>
        </w:rPr>
      </w:pPr>
    </w:p>
    <w:p w14:paraId="2F4712E8" w14:textId="5EFED38D" w:rsidR="00D61CBB" w:rsidRPr="005A0D5F" w:rsidRDefault="00D61CBB" w:rsidP="00BB0DDA">
      <w:pPr>
        <w:pStyle w:val="Default"/>
        <w:ind w:left="720"/>
        <w:rPr>
          <w:rFonts w:ascii="Times New Roman" w:hAnsi="Times New Roman" w:cs="Times New Roman"/>
          <w:color w:val="FF0000"/>
          <w:sz w:val="20"/>
          <w:szCs w:val="20"/>
        </w:rPr>
      </w:pPr>
      <w:r w:rsidRPr="005A0D5F">
        <w:rPr>
          <w:rFonts w:ascii="Times New Roman" w:hAnsi="Times New Roman" w:cs="Times New Roman"/>
          <w:color w:val="FF0000"/>
          <w:sz w:val="20"/>
          <w:szCs w:val="20"/>
        </w:rPr>
        <w:t>Newsletter</w:t>
      </w:r>
      <w:r w:rsidR="00AE3C1B" w:rsidRPr="005A0D5F">
        <w:rPr>
          <w:rFonts w:ascii="Times New Roman" w:hAnsi="Times New Roman" w:cs="Times New Roman"/>
          <w:color w:val="FF0000"/>
          <w:sz w:val="20"/>
          <w:szCs w:val="20"/>
        </w:rPr>
        <w:t xml:space="preserve"> topics are due Week </w:t>
      </w:r>
      <w:r w:rsidRPr="005A0D5F">
        <w:rPr>
          <w:rFonts w:ascii="Times New Roman" w:hAnsi="Times New Roman" w:cs="Times New Roman"/>
          <w:color w:val="FF0000"/>
          <w:sz w:val="20"/>
          <w:szCs w:val="20"/>
        </w:rPr>
        <w:t>2</w:t>
      </w:r>
      <w:r w:rsidR="00AE3C1B" w:rsidRPr="005A0D5F">
        <w:rPr>
          <w:rFonts w:ascii="Times New Roman" w:hAnsi="Times New Roman" w:cs="Times New Roman"/>
          <w:color w:val="FF0000"/>
          <w:sz w:val="20"/>
          <w:szCs w:val="20"/>
        </w:rPr>
        <w:t xml:space="preserve"> (1/</w:t>
      </w:r>
      <w:r w:rsidR="00BC7BCF">
        <w:rPr>
          <w:rFonts w:ascii="Times New Roman" w:hAnsi="Times New Roman" w:cs="Times New Roman"/>
          <w:color w:val="FF0000"/>
          <w:sz w:val="20"/>
          <w:szCs w:val="20"/>
        </w:rPr>
        <w:t>18-1/24</w:t>
      </w:r>
      <w:r w:rsidR="00BB0DDA" w:rsidRPr="005A0D5F">
        <w:rPr>
          <w:rFonts w:ascii="Times New Roman" w:hAnsi="Times New Roman" w:cs="Times New Roman"/>
          <w:color w:val="FF0000"/>
          <w:sz w:val="20"/>
          <w:szCs w:val="20"/>
        </w:rPr>
        <w:t xml:space="preserve">) and should be submitted in the </w:t>
      </w:r>
      <w:r w:rsidRPr="005A0D5F">
        <w:rPr>
          <w:rFonts w:ascii="Times New Roman" w:hAnsi="Times New Roman" w:cs="Times New Roman"/>
          <w:color w:val="FF0000"/>
          <w:sz w:val="20"/>
          <w:szCs w:val="20"/>
        </w:rPr>
        <w:t>Newsletter</w:t>
      </w:r>
      <w:r w:rsidR="00BB0DDA" w:rsidRPr="005A0D5F">
        <w:rPr>
          <w:rFonts w:ascii="Times New Roman" w:hAnsi="Times New Roman" w:cs="Times New Roman"/>
          <w:color w:val="FF0000"/>
          <w:sz w:val="20"/>
          <w:szCs w:val="20"/>
        </w:rPr>
        <w:t xml:space="preserve"> Topic Drop Box. </w:t>
      </w:r>
    </w:p>
    <w:p w14:paraId="54AD280B" w14:textId="2997C50E" w:rsidR="00BB0DDA" w:rsidRPr="005A0D5F" w:rsidRDefault="00BB0DDA" w:rsidP="00BB0DDA">
      <w:pPr>
        <w:pStyle w:val="Default"/>
        <w:ind w:left="720"/>
        <w:rPr>
          <w:rFonts w:ascii="Times New Roman" w:hAnsi="Times New Roman" w:cs="Times New Roman"/>
        </w:rPr>
      </w:pPr>
      <w:r w:rsidRPr="005A0D5F">
        <w:rPr>
          <w:rFonts w:ascii="Times New Roman" w:hAnsi="Times New Roman" w:cs="Times New Roman"/>
          <w:color w:val="FF0000"/>
          <w:sz w:val="20"/>
          <w:szCs w:val="20"/>
        </w:rPr>
        <w:t xml:space="preserve">Completed </w:t>
      </w:r>
      <w:r w:rsidR="00D61CBB" w:rsidRPr="005A0D5F">
        <w:rPr>
          <w:rFonts w:ascii="Times New Roman" w:hAnsi="Times New Roman" w:cs="Times New Roman"/>
          <w:color w:val="FF0000"/>
          <w:sz w:val="20"/>
          <w:szCs w:val="20"/>
        </w:rPr>
        <w:t>newsletters</w:t>
      </w:r>
      <w:r w:rsidRPr="005A0D5F">
        <w:rPr>
          <w:rFonts w:ascii="Times New Roman" w:hAnsi="Times New Roman" w:cs="Times New Roman"/>
          <w:color w:val="FF0000"/>
          <w:sz w:val="20"/>
          <w:szCs w:val="20"/>
        </w:rPr>
        <w:t xml:space="preserve"> are due Week 1</w:t>
      </w:r>
      <w:r w:rsidR="00D61CBB" w:rsidRPr="005A0D5F">
        <w:rPr>
          <w:rFonts w:ascii="Times New Roman" w:hAnsi="Times New Roman" w:cs="Times New Roman"/>
          <w:color w:val="FF0000"/>
          <w:sz w:val="20"/>
          <w:szCs w:val="20"/>
        </w:rPr>
        <w:t>4</w:t>
      </w:r>
      <w:r w:rsidRPr="005A0D5F">
        <w:rPr>
          <w:rFonts w:ascii="Times New Roman" w:hAnsi="Times New Roman" w:cs="Times New Roman"/>
          <w:color w:val="FF0000"/>
          <w:sz w:val="20"/>
          <w:szCs w:val="20"/>
        </w:rPr>
        <w:t xml:space="preserve"> (</w:t>
      </w:r>
      <w:r w:rsidR="003F325A">
        <w:rPr>
          <w:rFonts w:ascii="Times New Roman" w:hAnsi="Times New Roman" w:cs="Times New Roman"/>
          <w:color w:val="FF0000"/>
          <w:sz w:val="20"/>
          <w:szCs w:val="20"/>
        </w:rPr>
        <w:t>4</w:t>
      </w:r>
      <w:r w:rsidR="00AE3C1B" w:rsidRPr="005A0D5F">
        <w:rPr>
          <w:rFonts w:ascii="Times New Roman" w:hAnsi="Times New Roman" w:cs="Times New Roman"/>
          <w:color w:val="FF0000"/>
          <w:sz w:val="20"/>
          <w:szCs w:val="20"/>
        </w:rPr>
        <w:t>/</w:t>
      </w:r>
      <w:r w:rsidR="00BC7BCF">
        <w:rPr>
          <w:rFonts w:ascii="Times New Roman" w:hAnsi="Times New Roman" w:cs="Times New Roman"/>
          <w:color w:val="FF0000"/>
          <w:sz w:val="20"/>
          <w:szCs w:val="20"/>
        </w:rPr>
        <w:t>19-4/24</w:t>
      </w:r>
      <w:bookmarkStart w:id="0" w:name="_GoBack"/>
      <w:bookmarkEnd w:id="0"/>
      <w:r w:rsidRPr="005A0D5F">
        <w:rPr>
          <w:rFonts w:ascii="Times New Roman" w:hAnsi="Times New Roman" w:cs="Times New Roman"/>
          <w:color w:val="FF0000"/>
          <w:sz w:val="20"/>
          <w:szCs w:val="20"/>
        </w:rPr>
        <w:t xml:space="preserve">) and should be submitted in the </w:t>
      </w:r>
      <w:r w:rsidR="00D61CBB" w:rsidRPr="005A0D5F">
        <w:rPr>
          <w:rFonts w:ascii="Times New Roman" w:hAnsi="Times New Roman" w:cs="Times New Roman"/>
          <w:color w:val="FF0000"/>
          <w:sz w:val="20"/>
          <w:szCs w:val="20"/>
        </w:rPr>
        <w:t>Newsletter</w:t>
      </w:r>
      <w:r w:rsidRPr="005A0D5F">
        <w:rPr>
          <w:rFonts w:ascii="Times New Roman" w:hAnsi="Times New Roman" w:cs="Times New Roman"/>
          <w:color w:val="FF0000"/>
          <w:sz w:val="20"/>
          <w:szCs w:val="20"/>
        </w:rPr>
        <w:t xml:space="preserve"> Project Drop Box.</w:t>
      </w:r>
    </w:p>
    <w:p w14:paraId="11E61F11" w14:textId="77777777" w:rsidR="00365365" w:rsidRPr="00365365" w:rsidRDefault="00611EDE" w:rsidP="00DD5180">
      <w:pPr>
        <w:pStyle w:val="Heading3"/>
        <w:rPr>
          <w:rFonts w:ascii="Times New Roman" w:hAnsi="Times New Roman" w:cs="Times New Roman"/>
          <w:sz w:val="20"/>
          <w:szCs w:val="20"/>
        </w:rPr>
      </w:pPr>
      <w:r>
        <w:rPr>
          <w:rFonts w:ascii="Times New Roman" w:hAnsi="Times New Roman" w:cs="Times New Roman"/>
          <w:b/>
          <w:color w:val="000000" w:themeColor="text1"/>
          <w:sz w:val="20"/>
          <w:szCs w:val="20"/>
        </w:rPr>
        <w:t>Syllabus outlines assignments and due dates</w:t>
      </w:r>
      <w:r w:rsidR="00EC1B2A" w:rsidRPr="00365365">
        <w:rPr>
          <w:rFonts w:ascii="Times New Roman" w:hAnsi="Times New Roman" w:cs="Times New Roman"/>
          <w:b/>
          <w:color w:val="000000" w:themeColor="text1"/>
          <w:sz w:val="20"/>
          <w:szCs w:val="20"/>
        </w:rPr>
        <w:t>:</w:t>
      </w:r>
    </w:p>
    <w:tbl>
      <w:tblPr>
        <w:tblStyle w:val="LightGrid1"/>
        <w:tblW w:w="5128" w:type="pct"/>
        <w:tblLayout w:type="fixed"/>
        <w:tblLook w:val="04A0" w:firstRow="1" w:lastRow="0" w:firstColumn="1" w:lastColumn="0" w:noHBand="0" w:noVBand="1"/>
      </w:tblPr>
      <w:tblGrid>
        <w:gridCol w:w="1172"/>
        <w:gridCol w:w="1424"/>
        <w:gridCol w:w="4322"/>
        <w:gridCol w:w="4138"/>
      </w:tblGrid>
      <w:tr w:rsidR="00BC04C0" w:rsidRPr="00365365" w14:paraId="46CC9ACC" w14:textId="77777777" w:rsidTr="004122B8">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96" w:type="dxa"/>
            <w:gridSpan w:val="2"/>
          </w:tcPr>
          <w:p w14:paraId="44428653" w14:textId="77777777" w:rsidR="00BC04C0" w:rsidRPr="00365365" w:rsidRDefault="00365365" w:rsidP="000C2DE4">
            <w:pPr>
              <w:jc w:val="center"/>
              <w:rPr>
                <w:rFonts w:ascii="Times New Roman" w:hAnsi="Times New Roman" w:cs="Times New Roman"/>
                <w:color w:val="000000" w:themeColor="text1"/>
                <w:sz w:val="20"/>
                <w:szCs w:val="20"/>
              </w:rPr>
            </w:pPr>
            <w:r w:rsidRPr="00365365">
              <w:rPr>
                <w:rFonts w:ascii="Times New Roman" w:hAnsi="Times New Roman" w:cs="Times New Roman"/>
                <w:color w:val="000000" w:themeColor="text1"/>
                <w:sz w:val="20"/>
                <w:szCs w:val="20"/>
              </w:rPr>
              <w:t>Date</w:t>
            </w:r>
          </w:p>
        </w:tc>
        <w:tc>
          <w:tcPr>
            <w:tcW w:w="4322" w:type="dxa"/>
          </w:tcPr>
          <w:p w14:paraId="4727EC01" w14:textId="77777777" w:rsidR="00BC04C0" w:rsidRPr="00365365" w:rsidRDefault="00EC1B2A" w:rsidP="000C2D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65365">
              <w:rPr>
                <w:rFonts w:ascii="Times New Roman" w:hAnsi="Times New Roman" w:cs="Times New Roman"/>
                <w:color w:val="000000" w:themeColor="text1"/>
                <w:sz w:val="20"/>
                <w:szCs w:val="20"/>
              </w:rPr>
              <w:t>Topic</w:t>
            </w:r>
          </w:p>
        </w:tc>
        <w:tc>
          <w:tcPr>
            <w:tcW w:w="4138" w:type="dxa"/>
          </w:tcPr>
          <w:p w14:paraId="6195B1A3" w14:textId="77777777" w:rsidR="00BC04C0" w:rsidRPr="00365365" w:rsidRDefault="00365365" w:rsidP="000C2D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65365">
              <w:rPr>
                <w:rFonts w:ascii="Times New Roman" w:hAnsi="Times New Roman" w:cs="Times New Roman"/>
                <w:color w:val="000000" w:themeColor="text1"/>
                <w:sz w:val="20"/>
                <w:szCs w:val="20"/>
              </w:rPr>
              <w:t>Text Reference</w:t>
            </w:r>
          </w:p>
        </w:tc>
      </w:tr>
      <w:tr w:rsidR="005B37EE" w:rsidRPr="00365365" w14:paraId="03373F4D" w14:textId="77777777" w:rsidTr="004122B8">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172" w:type="dxa"/>
          </w:tcPr>
          <w:p w14:paraId="325B631F" w14:textId="77777777" w:rsidR="005B37EE" w:rsidRPr="005B37EE" w:rsidRDefault="005B37EE" w:rsidP="000C2DE4">
            <w:pPr>
              <w:jc w:val="center"/>
              <w:rPr>
                <w:rFonts w:ascii="Times New Roman" w:hAnsi="Times New Roman" w:cs="Times New Roman"/>
                <w:b w:val="0"/>
                <w:sz w:val="20"/>
                <w:szCs w:val="20"/>
              </w:rPr>
            </w:pPr>
            <w:r w:rsidRPr="005B37EE">
              <w:rPr>
                <w:rFonts w:ascii="Times New Roman" w:hAnsi="Times New Roman" w:cs="Times New Roman"/>
                <w:b w:val="0"/>
                <w:sz w:val="20"/>
                <w:szCs w:val="20"/>
              </w:rPr>
              <w:t>Week 1</w:t>
            </w:r>
          </w:p>
        </w:tc>
        <w:tc>
          <w:tcPr>
            <w:tcW w:w="1424" w:type="dxa"/>
          </w:tcPr>
          <w:p w14:paraId="76F65C06" w14:textId="77777777" w:rsidR="005B37EE" w:rsidRPr="005B37EE" w:rsidRDefault="000C2DE4" w:rsidP="005221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Jan </w:t>
            </w:r>
            <w:r w:rsidR="00522199">
              <w:rPr>
                <w:rFonts w:ascii="Times New Roman" w:hAnsi="Times New Roman" w:cs="Times New Roman"/>
                <w:color w:val="000000" w:themeColor="text1"/>
                <w:sz w:val="20"/>
                <w:szCs w:val="20"/>
              </w:rPr>
              <w:t>11-17</w:t>
            </w:r>
          </w:p>
        </w:tc>
        <w:tc>
          <w:tcPr>
            <w:tcW w:w="4322" w:type="dxa"/>
            <w:vAlign w:val="center"/>
          </w:tcPr>
          <w:p w14:paraId="6435421F" w14:textId="77777777" w:rsidR="005B37EE" w:rsidRDefault="000C2DE4" w:rsidP="00611E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Review Syllabus</w:t>
            </w:r>
          </w:p>
          <w:p w14:paraId="6A36877C" w14:textId="77777777" w:rsidR="000C2DE4" w:rsidRPr="00365365" w:rsidRDefault="000C2DE4" w:rsidP="00611E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Post Introductions on the Discussion Board</w:t>
            </w:r>
          </w:p>
        </w:tc>
        <w:tc>
          <w:tcPr>
            <w:tcW w:w="4138" w:type="dxa"/>
          </w:tcPr>
          <w:p w14:paraId="48F89349" w14:textId="77777777" w:rsidR="005B37EE" w:rsidRPr="00365365" w:rsidRDefault="005B3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5B37EE" w:rsidRPr="00365365" w14:paraId="5883A1F5" w14:textId="77777777" w:rsidTr="004122B8">
        <w:trPr>
          <w:cnfStyle w:val="000000010000" w:firstRow="0" w:lastRow="0" w:firstColumn="0" w:lastColumn="0" w:oddVBand="0" w:evenVBand="0" w:oddHBand="0" w:evenHBand="1"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1172" w:type="dxa"/>
          </w:tcPr>
          <w:p w14:paraId="79841009" w14:textId="77777777" w:rsidR="005B37EE" w:rsidRDefault="005B37EE" w:rsidP="000C2DE4">
            <w:pPr>
              <w:jc w:val="center"/>
            </w:pPr>
            <w:r w:rsidRPr="005632E8">
              <w:rPr>
                <w:rFonts w:ascii="Times New Roman" w:hAnsi="Times New Roman" w:cs="Times New Roman"/>
                <w:b w:val="0"/>
                <w:sz w:val="20"/>
                <w:szCs w:val="20"/>
              </w:rPr>
              <w:t xml:space="preserve">Week </w:t>
            </w:r>
            <w:r>
              <w:rPr>
                <w:rFonts w:ascii="Times New Roman" w:hAnsi="Times New Roman" w:cs="Times New Roman"/>
                <w:b w:val="0"/>
                <w:sz w:val="20"/>
                <w:szCs w:val="20"/>
              </w:rPr>
              <w:t>2</w:t>
            </w:r>
          </w:p>
        </w:tc>
        <w:tc>
          <w:tcPr>
            <w:tcW w:w="1424" w:type="dxa"/>
          </w:tcPr>
          <w:p w14:paraId="5A6829C6" w14:textId="77777777" w:rsidR="000C2DE4" w:rsidRPr="000C2DE4" w:rsidRDefault="000C2DE4" w:rsidP="0052219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0C2DE4">
              <w:rPr>
                <w:rFonts w:ascii="Times New Roman" w:hAnsi="Times New Roman" w:cs="Times New Roman"/>
                <w:bCs/>
                <w:sz w:val="20"/>
                <w:szCs w:val="20"/>
              </w:rPr>
              <w:t xml:space="preserve">Jan </w:t>
            </w:r>
            <w:r w:rsidR="00522199">
              <w:rPr>
                <w:rFonts w:ascii="Times New Roman" w:hAnsi="Times New Roman" w:cs="Times New Roman"/>
                <w:bCs/>
                <w:sz w:val="20"/>
                <w:szCs w:val="20"/>
              </w:rPr>
              <w:t>18-24</w:t>
            </w:r>
          </w:p>
        </w:tc>
        <w:tc>
          <w:tcPr>
            <w:tcW w:w="4322" w:type="dxa"/>
            <w:vAlign w:val="center"/>
          </w:tcPr>
          <w:p w14:paraId="69176F1D" w14:textId="77777777" w:rsidR="00F530CF" w:rsidRPr="00F530CF" w:rsidRDefault="000C2DE4" w:rsidP="00F530CF">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u w:val="single"/>
              </w:rPr>
            </w:pPr>
            <w:r w:rsidRPr="00F530CF">
              <w:rPr>
                <w:rFonts w:ascii="Times New Roman" w:hAnsi="Times New Roman" w:cs="Times New Roman"/>
                <w:bCs/>
                <w:sz w:val="20"/>
                <w:szCs w:val="20"/>
                <w:u w:val="single"/>
              </w:rPr>
              <w:t>Complete Hot Topic Assignment # 1</w:t>
            </w:r>
          </w:p>
          <w:p w14:paraId="430E91BD" w14:textId="77777777" w:rsidR="00F530CF" w:rsidRPr="000C2DE4" w:rsidRDefault="00F530CF" w:rsidP="00611EDE">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p w14:paraId="20F9D036" w14:textId="3C4CE728" w:rsidR="00F530CF" w:rsidRDefault="000C2DE4" w:rsidP="00F530CF">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FF0000"/>
                <w:sz w:val="20"/>
                <w:szCs w:val="20"/>
              </w:rPr>
            </w:pPr>
            <w:r w:rsidRPr="000C2DE4">
              <w:rPr>
                <w:rFonts w:ascii="Times New Roman" w:hAnsi="Times New Roman" w:cs="Times New Roman"/>
                <w:b/>
                <w:bCs/>
                <w:color w:val="FF0000"/>
                <w:sz w:val="20"/>
                <w:szCs w:val="20"/>
              </w:rPr>
              <w:t>***</w:t>
            </w:r>
            <w:r w:rsidR="00D61CBB">
              <w:rPr>
                <w:rFonts w:ascii="Times New Roman" w:hAnsi="Times New Roman" w:cs="Times New Roman"/>
                <w:b/>
                <w:bCs/>
                <w:color w:val="FF0000"/>
                <w:sz w:val="20"/>
                <w:szCs w:val="20"/>
              </w:rPr>
              <w:t>Newsletter</w:t>
            </w:r>
            <w:r w:rsidRPr="000C2DE4">
              <w:rPr>
                <w:rFonts w:ascii="Times New Roman" w:hAnsi="Times New Roman" w:cs="Times New Roman"/>
                <w:b/>
                <w:bCs/>
                <w:color w:val="FF0000"/>
                <w:sz w:val="20"/>
                <w:szCs w:val="20"/>
              </w:rPr>
              <w:t xml:space="preserve"> Topic Due</w:t>
            </w:r>
            <w:r w:rsidR="00F530CF">
              <w:rPr>
                <w:rFonts w:ascii="Times New Roman" w:hAnsi="Times New Roman" w:cs="Times New Roman"/>
                <w:b/>
                <w:bCs/>
                <w:color w:val="FF0000"/>
                <w:sz w:val="20"/>
                <w:szCs w:val="20"/>
              </w:rPr>
              <w:t xml:space="preserve"> 1/</w:t>
            </w:r>
            <w:r w:rsidR="00183649">
              <w:rPr>
                <w:rFonts w:ascii="Times New Roman" w:hAnsi="Times New Roman" w:cs="Times New Roman"/>
                <w:b/>
                <w:bCs/>
                <w:color w:val="FF0000"/>
                <w:sz w:val="20"/>
                <w:szCs w:val="20"/>
              </w:rPr>
              <w:t>2</w:t>
            </w:r>
            <w:r w:rsidR="00BC7BCF">
              <w:rPr>
                <w:rFonts w:ascii="Times New Roman" w:hAnsi="Times New Roman" w:cs="Times New Roman"/>
                <w:b/>
                <w:bCs/>
                <w:color w:val="FF0000"/>
                <w:sz w:val="20"/>
                <w:szCs w:val="20"/>
              </w:rPr>
              <w:t>4</w:t>
            </w:r>
            <w:r w:rsidRPr="000C2DE4">
              <w:rPr>
                <w:rFonts w:ascii="Times New Roman" w:hAnsi="Times New Roman" w:cs="Times New Roman"/>
                <w:b/>
                <w:bCs/>
                <w:color w:val="FF0000"/>
                <w:sz w:val="20"/>
                <w:szCs w:val="20"/>
              </w:rPr>
              <w:t>***</w:t>
            </w:r>
          </w:p>
          <w:p w14:paraId="2AB56536" w14:textId="77777777" w:rsidR="005B37EE" w:rsidRPr="00365365" w:rsidRDefault="000C2DE4" w:rsidP="00D61CBB">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C2DE4">
              <w:rPr>
                <w:rFonts w:ascii="Times New Roman" w:hAnsi="Times New Roman" w:cs="Times New Roman"/>
                <w:b/>
                <w:bCs/>
                <w:color w:val="FF0000"/>
                <w:sz w:val="20"/>
                <w:szCs w:val="20"/>
              </w:rPr>
              <w:t xml:space="preserve">Submit in </w:t>
            </w:r>
            <w:r w:rsidR="00D61CBB">
              <w:rPr>
                <w:rFonts w:ascii="Times New Roman" w:hAnsi="Times New Roman" w:cs="Times New Roman"/>
                <w:b/>
                <w:bCs/>
                <w:color w:val="FF0000"/>
                <w:sz w:val="20"/>
                <w:szCs w:val="20"/>
              </w:rPr>
              <w:t>Newsletter</w:t>
            </w:r>
            <w:r w:rsidRPr="000C2DE4">
              <w:rPr>
                <w:rFonts w:ascii="Times New Roman" w:hAnsi="Times New Roman" w:cs="Times New Roman"/>
                <w:b/>
                <w:bCs/>
                <w:color w:val="FF0000"/>
                <w:sz w:val="20"/>
                <w:szCs w:val="20"/>
              </w:rPr>
              <w:t xml:space="preserve"> </w:t>
            </w:r>
            <w:r>
              <w:rPr>
                <w:rFonts w:ascii="Times New Roman" w:hAnsi="Times New Roman" w:cs="Times New Roman"/>
                <w:b/>
                <w:bCs/>
                <w:color w:val="FF0000"/>
                <w:sz w:val="20"/>
                <w:szCs w:val="20"/>
              </w:rPr>
              <w:t xml:space="preserve">Topic </w:t>
            </w:r>
            <w:r w:rsidRPr="000C2DE4">
              <w:rPr>
                <w:rFonts w:ascii="Times New Roman" w:hAnsi="Times New Roman" w:cs="Times New Roman"/>
                <w:b/>
                <w:bCs/>
                <w:color w:val="FF0000"/>
                <w:sz w:val="20"/>
                <w:szCs w:val="20"/>
              </w:rPr>
              <w:t>Drop Box</w:t>
            </w:r>
          </w:p>
        </w:tc>
        <w:tc>
          <w:tcPr>
            <w:tcW w:w="4138" w:type="dxa"/>
            <w:vAlign w:val="center"/>
          </w:tcPr>
          <w:p w14:paraId="0BF887EF" w14:textId="77777777" w:rsidR="005B37EE" w:rsidRPr="00365365" w:rsidRDefault="000C2DE4" w:rsidP="00183649">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C2DE4">
              <w:rPr>
                <w:rFonts w:ascii="Times New Roman" w:hAnsi="Times New Roman" w:cs="Times New Roman"/>
                <w:bCs/>
                <w:sz w:val="20"/>
                <w:szCs w:val="20"/>
              </w:rPr>
              <w:t>Review Egan's 1</w:t>
            </w:r>
            <w:r w:rsidR="00183649">
              <w:rPr>
                <w:rFonts w:ascii="Times New Roman" w:hAnsi="Times New Roman" w:cs="Times New Roman"/>
                <w:bCs/>
                <w:sz w:val="20"/>
                <w:szCs w:val="20"/>
              </w:rPr>
              <w:t>1</w:t>
            </w:r>
            <w:r w:rsidRPr="000C2DE4">
              <w:rPr>
                <w:rFonts w:ascii="Times New Roman" w:hAnsi="Times New Roman" w:cs="Times New Roman"/>
                <w:bCs/>
                <w:sz w:val="20"/>
                <w:szCs w:val="20"/>
              </w:rPr>
              <w:t>th Edition, Chapter 4</w:t>
            </w:r>
            <w:r w:rsidR="004F19AB">
              <w:rPr>
                <w:rFonts w:ascii="Times New Roman" w:hAnsi="Times New Roman" w:cs="Times New Roman"/>
                <w:bCs/>
                <w:sz w:val="20"/>
                <w:szCs w:val="20"/>
              </w:rPr>
              <w:t>5</w:t>
            </w:r>
            <w:r w:rsidR="00183649">
              <w:rPr>
                <w:rFonts w:ascii="Times New Roman" w:hAnsi="Times New Roman" w:cs="Times New Roman"/>
                <w:bCs/>
                <w:sz w:val="20"/>
                <w:szCs w:val="20"/>
              </w:rPr>
              <w:t xml:space="preserve">- Mechanical Ventilators &amp; 46- Physiology of </w:t>
            </w:r>
            <w:proofErr w:type="spellStart"/>
            <w:r w:rsidR="00183649">
              <w:rPr>
                <w:rFonts w:ascii="Times New Roman" w:hAnsi="Times New Roman" w:cs="Times New Roman"/>
                <w:bCs/>
                <w:sz w:val="20"/>
                <w:szCs w:val="20"/>
              </w:rPr>
              <w:t>Ventilatory</w:t>
            </w:r>
            <w:proofErr w:type="spellEnd"/>
            <w:r w:rsidR="00183649">
              <w:rPr>
                <w:rFonts w:ascii="Times New Roman" w:hAnsi="Times New Roman" w:cs="Times New Roman"/>
                <w:bCs/>
                <w:sz w:val="20"/>
                <w:szCs w:val="20"/>
              </w:rPr>
              <w:t xml:space="preserve"> Support</w:t>
            </w:r>
          </w:p>
        </w:tc>
      </w:tr>
      <w:tr w:rsidR="000C2DE4" w:rsidRPr="00365365" w14:paraId="3B4A7D3A" w14:textId="77777777" w:rsidTr="004122B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72" w:type="dxa"/>
          </w:tcPr>
          <w:p w14:paraId="4CE90E71" w14:textId="77777777" w:rsidR="000C2DE4" w:rsidRDefault="000C2DE4" w:rsidP="000C2DE4">
            <w:pPr>
              <w:jc w:val="center"/>
            </w:pPr>
            <w:r w:rsidRPr="005632E8">
              <w:rPr>
                <w:rFonts w:ascii="Times New Roman" w:hAnsi="Times New Roman" w:cs="Times New Roman"/>
                <w:b w:val="0"/>
                <w:sz w:val="20"/>
                <w:szCs w:val="20"/>
              </w:rPr>
              <w:t xml:space="preserve">Week </w:t>
            </w:r>
            <w:r>
              <w:rPr>
                <w:rFonts w:ascii="Times New Roman" w:hAnsi="Times New Roman" w:cs="Times New Roman"/>
                <w:b w:val="0"/>
                <w:sz w:val="20"/>
                <w:szCs w:val="20"/>
              </w:rPr>
              <w:t>3</w:t>
            </w:r>
          </w:p>
        </w:tc>
        <w:tc>
          <w:tcPr>
            <w:tcW w:w="1424" w:type="dxa"/>
          </w:tcPr>
          <w:p w14:paraId="23DBE81C" w14:textId="77777777" w:rsidR="000C2DE4" w:rsidRPr="000C2DE4" w:rsidRDefault="006265A2" w:rsidP="005221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Jan </w:t>
            </w:r>
            <w:r w:rsidR="00522199">
              <w:rPr>
                <w:rFonts w:ascii="Times New Roman" w:hAnsi="Times New Roman" w:cs="Times New Roman"/>
                <w:bCs/>
                <w:sz w:val="20"/>
                <w:szCs w:val="20"/>
              </w:rPr>
              <w:t>25-31</w:t>
            </w:r>
          </w:p>
        </w:tc>
        <w:tc>
          <w:tcPr>
            <w:tcW w:w="4322" w:type="dxa"/>
            <w:vAlign w:val="center"/>
          </w:tcPr>
          <w:p w14:paraId="46643298" w14:textId="77777777" w:rsidR="000C2DE4" w:rsidRPr="00F530CF" w:rsidRDefault="000C2DE4" w:rsidP="00F530C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r w:rsidRPr="00F530CF">
              <w:rPr>
                <w:rFonts w:ascii="Times New Roman" w:hAnsi="Times New Roman" w:cs="Times New Roman"/>
                <w:bCs/>
                <w:sz w:val="20"/>
                <w:szCs w:val="20"/>
                <w:u w:val="single"/>
              </w:rPr>
              <w:t>Complete Hot Topic Assignment # 2</w:t>
            </w:r>
          </w:p>
          <w:p w14:paraId="0CF5C272" w14:textId="77777777" w:rsidR="00F530CF" w:rsidRPr="00365365" w:rsidRDefault="00F530CF" w:rsidP="00F530C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c>
          <w:tcPr>
            <w:tcW w:w="4138" w:type="dxa"/>
            <w:vAlign w:val="center"/>
          </w:tcPr>
          <w:p w14:paraId="4B313EFE" w14:textId="77777777" w:rsidR="000C2DE4" w:rsidRPr="000C2DE4" w:rsidRDefault="000C2DE4" w:rsidP="00183649">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C2DE4">
              <w:rPr>
                <w:rFonts w:ascii="Times New Roman" w:hAnsi="Times New Roman" w:cs="Times New Roman"/>
                <w:bCs/>
                <w:sz w:val="20"/>
                <w:szCs w:val="20"/>
              </w:rPr>
              <w:t>Review Egan's 1</w:t>
            </w:r>
            <w:r w:rsidR="00183649">
              <w:rPr>
                <w:rFonts w:ascii="Times New Roman" w:hAnsi="Times New Roman" w:cs="Times New Roman"/>
                <w:bCs/>
                <w:sz w:val="20"/>
                <w:szCs w:val="20"/>
              </w:rPr>
              <w:t>1</w:t>
            </w:r>
            <w:r w:rsidRPr="000C2DE4">
              <w:rPr>
                <w:rFonts w:ascii="Times New Roman" w:hAnsi="Times New Roman" w:cs="Times New Roman"/>
                <w:bCs/>
                <w:sz w:val="20"/>
                <w:szCs w:val="20"/>
              </w:rPr>
              <w:t>th Edition, Chapter 4</w:t>
            </w:r>
            <w:r w:rsidR="00183649">
              <w:rPr>
                <w:rFonts w:ascii="Times New Roman" w:hAnsi="Times New Roman" w:cs="Times New Roman"/>
                <w:bCs/>
                <w:sz w:val="20"/>
                <w:szCs w:val="20"/>
              </w:rPr>
              <w:t>8</w:t>
            </w:r>
            <w:r w:rsidRPr="000C2DE4">
              <w:rPr>
                <w:rFonts w:ascii="Times New Roman" w:hAnsi="Times New Roman" w:cs="Times New Roman"/>
                <w:bCs/>
                <w:sz w:val="20"/>
                <w:szCs w:val="20"/>
              </w:rPr>
              <w:t xml:space="preserve">-Initiating and Adjusting </w:t>
            </w:r>
            <w:proofErr w:type="spellStart"/>
            <w:r w:rsidRPr="000C2DE4">
              <w:rPr>
                <w:rFonts w:ascii="Times New Roman" w:hAnsi="Times New Roman" w:cs="Times New Roman"/>
                <w:bCs/>
                <w:sz w:val="20"/>
                <w:szCs w:val="20"/>
              </w:rPr>
              <w:t>Ventilatory</w:t>
            </w:r>
            <w:proofErr w:type="spellEnd"/>
            <w:r w:rsidRPr="000C2DE4">
              <w:rPr>
                <w:rFonts w:ascii="Times New Roman" w:hAnsi="Times New Roman" w:cs="Times New Roman"/>
                <w:bCs/>
                <w:sz w:val="20"/>
                <w:szCs w:val="20"/>
              </w:rPr>
              <w:t xml:space="preserve"> Support, </w:t>
            </w:r>
          </w:p>
        </w:tc>
      </w:tr>
      <w:tr w:rsidR="000C2DE4" w:rsidRPr="00365365" w14:paraId="5DB64FFF" w14:textId="77777777" w:rsidTr="004122B8">
        <w:trPr>
          <w:cnfStyle w:val="000000010000" w:firstRow="0" w:lastRow="0" w:firstColumn="0" w:lastColumn="0" w:oddVBand="0" w:evenVBand="0" w:oddHBand="0" w:evenHBand="1"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72" w:type="dxa"/>
          </w:tcPr>
          <w:p w14:paraId="33B2E393" w14:textId="77777777" w:rsidR="000C2DE4" w:rsidRDefault="000C2DE4" w:rsidP="000C2DE4">
            <w:pPr>
              <w:jc w:val="center"/>
            </w:pPr>
            <w:r w:rsidRPr="005632E8">
              <w:rPr>
                <w:rFonts w:ascii="Times New Roman" w:hAnsi="Times New Roman" w:cs="Times New Roman"/>
                <w:b w:val="0"/>
                <w:sz w:val="20"/>
                <w:szCs w:val="20"/>
              </w:rPr>
              <w:t xml:space="preserve">Week </w:t>
            </w:r>
            <w:r>
              <w:rPr>
                <w:rFonts w:ascii="Times New Roman" w:hAnsi="Times New Roman" w:cs="Times New Roman"/>
                <w:b w:val="0"/>
                <w:sz w:val="20"/>
                <w:szCs w:val="20"/>
              </w:rPr>
              <w:t>4</w:t>
            </w:r>
          </w:p>
        </w:tc>
        <w:tc>
          <w:tcPr>
            <w:tcW w:w="1424" w:type="dxa"/>
          </w:tcPr>
          <w:p w14:paraId="70D15F82" w14:textId="77777777" w:rsidR="000C2DE4" w:rsidRPr="000C2DE4" w:rsidRDefault="000C2DE4" w:rsidP="0052219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0C2DE4">
              <w:rPr>
                <w:rFonts w:ascii="Times New Roman" w:hAnsi="Times New Roman" w:cs="Times New Roman"/>
                <w:bCs/>
                <w:sz w:val="20"/>
                <w:szCs w:val="20"/>
              </w:rPr>
              <w:t xml:space="preserve">Feb </w:t>
            </w:r>
            <w:r w:rsidR="00522199">
              <w:rPr>
                <w:rFonts w:ascii="Times New Roman" w:hAnsi="Times New Roman" w:cs="Times New Roman"/>
                <w:bCs/>
                <w:sz w:val="20"/>
                <w:szCs w:val="20"/>
              </w:rPr>
              <w:t>1-7</w:t>
            </w:r>
          </w:p>
        </w:tc>
        <w:tc>
          <w:tcPr>
            <w:tcW w:w="4322" w:type="dxa"/>
            <w:vAlign w:val="center"/>
          </w:tcPr>
          <w:p w14:paraId="2B49E7A7" w14:textId="77777777" w:rsidR="000C2DE4" w:rsidRPr="00F530CF" w:rsidRDefault="000C2DE4" w:rsidP="00F530CF">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u w:val="single"/>
              </w:rPr>
            </w:pPr>
            <w:r w:rsidRPr="00F530CF">
              <w:rPr>
                <w:rFonts w:ascii="Times New Roman" w:hAnsi="Times New Roman" w:cs="Times New Roman"/>
                <w:bCs/>
                <w:sz w:val="20"/>
                <w:szCs w:val="20"/>
                <w:u w:val="single"/>
              </w:rPr>
              <w:t>Complete Hot Topic Assignment # 3</w:t>
            </w:r>
          </w:p>
          <w:p w14:paraId="4D48BB06" w14:textId="77777777" w:rsidR="00496CD4" w:rsidRPr="00496CD4" w:rsidRDefault="00496CD4" w:rsidP="00496CD4">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p>
        </w:tc>
        <w:tc>
          <w:tcPr>
            <w:tcW w:w="4138" w:type="dxa"/>
            <w:vAlign w:val="center"/>
          </w:tcPr>
          <w:p w14:paraId="7A3BA859" w14:textId="77777777" w:rsidR="000C2DE4" w:rsidRPr="00365365" w:rsidRDefault="00034A0C" w:rsidP="00183649">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34A0C">
              <w:rPr>
                <w:rFonts w:ascii="Times New Roman" w:hAnsi="Times New Roman" w:cs="Times New Roman"/>
                <w:bCs/>
                <w:sz w:val="20"/>
                <w:szCs w:val="20"/>
              </w:rPr>
              <w:t>Review Egan's 1</w:t>
            </w:r>
            <w:r w:rsidR="00183649">
              <w:rPr>
                <w:rFonts w:ascii="Times New Roman" w:hAnsi="Times New Roman" w:cs="Times New Roman"/>
                <w:bCs/>
                <w:sz w:val="20"/>
                <w:szCs w:val="20"/>
              </w:rPr>
              <w:t>1</w:t>
            </w:r>
            <w:r w:rsidRPr="00034A0C">
              <w:rPr>
                <w:rFonts w:ascii="Times New Roman" w:hAnsi="Times New Roman" w:cs="Times New Roman"/>
                <w:bCs/>
                <w:sz w:val="20"/>
                <w:szCs w:val="20"/>
              </w:rPr>
              <w:t xml:space="preserve">th Edition, Chapter </w:t>
            </w:r>
            <w:r w:rsidR="00183649">
              <w:rPr>
                <w:rFonts w:ascii="Times New Roman" w:hAnsi="Times New Roman" w:cs="Times New Roman"/>
                <w:bCs/>
                <w:sz w:val="20"/>
                <w:szCs w:val="20"/>
              </w:rPr>
              <w:t>51</w:t>
            </w:r>
            <w:r w:rsidRPr="00034A0C">
              <w:rPr>
                <w:rFonts w:ascii="Times New Roman" w:hAnsi="Times New Roman" w:cs="Times New Roman"/>
                <w:bCs/>
                <w:sz w:val="20"/>
                <w:szCs w:val="20"/>
              </w:rPr>
              <w:t>- Monitoring and Management of the Patient in the Intensive Care Unit</w:t>
            </w:r>
          </w:p>
        </w:tc>
      </w:tr>
      <w:tr w:rsidR="000C2DE4" w:rsidRPr="00365365" w14:paraId="4B4B38A4" w14:textId="77777777" w:rsidTr="004122B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72" w:type="dxa"/>
          </w:tcPr>
          <w:p w14:paraId="3627D89B" w14:textId="77777777" w:rsidR="000C2DE4" w:rsidRDefault="000C2DE4" w:rsidP="000C2DE4">
            <w:pPr>
              <w:jc w:val="center"/>
            </w:pPr>
            <w:r w:rsidRPr="005632E8">
              <w:rPr>
                <w:rFonts w:ascii="Times New Roman" w:hAnsi="Times New Roman" w:cs="Times New Roman"/>
                <w:b w:val="0"/>
                <w:sz w:val="20"/>
                <w:szCs w:val="20"/>
              </w:rPr>
              <w:t xml:space="preserve">Week </w:t>
            </w:r>
            <w:r>
              <w:rPr>
                <w:rFonts w:ascii="Times New Roman" w:hAnsi="Times New Roman" w:cs="Times New Roman"/>
                <w:b w:val="0"/>
                <w:sz w:val="20"/>
                <w:szCs w:val="20"/>
              </w:rPr>
              <w:t>5</w:t>
            </w:r>
          </w:p>
        </w:tc>
        <w:tc>
          <w:tcPr>
            <w:tcW w:w="1424" w:type="dxa"/>
          </w:tcPr>
          <w:p w14:paraId="31AD8C86" w14:textId="77777777" w:rsidR="000C2DE4" w:rsidRPr="000C2DE4" w:rsidRDefault="00F530CF" w:rsidP="005221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Feb </w:t>
            </w:r>
            <w:r w:rsidR="00522199">
              <w:rPr>
                <w:rFonts w:ascii="Times New Roman" w:hAnsi="Times New Roman" w:cs="Times New Roman"/>
                <w:bCs/>
                <w:sz w:val="20"/>
                <w:szCs w:val="20"/>
              </w:rPr>
              <w:t>8-14</w:t>
            </w:r>
          </w:p>
        </w:tc>
        <w:tc>
          <w:tcPr>
            <w:tcW w:w="4322" w:type="dxa"/>
            <w:vAlign w:val="center"/>
          </w:tcPr>
          <w:p w14:paraId="69F4BED4" w14:textId="77777777" w:rsidR="00611EDE" w:rsidRDefault="00611EDE" w:rsidP="00611EDE">
            <w:pPr>
              <w:pStyle w:val="Default"/>
              <w:jc w:val="center"/>
              <w:cnfStyle w:val="000000100000" w:firstRow="0" w:lastRow="0" w:firstColumn="0" w:lastColumn="0" w:oddVBand="0" w:evenVBand="0" w:oddHBand="1" w:evenHBand="0" w:firstRowFirstColumn="0" w:firstRowLastColumn="0" w:lastRowFirstColumn="0" w:lastRowLastColumn="0"/>
              <w:rPr>
                <w:b/>
                <w:bCs/>
                <w:color w:val="FF0000"/>
                <w:sz w:val="18"/>
                <w:szCs w:val="18"/>
              </w:rPr>
            </w:pPr>
            <w:r>
              <w:rPr>
                <w:b/>
                <w:bCs/>
                <w:color w:val="FF0000"/>
                <w:sz w:val="18"/>
                <w:szCs w:val="18"/>
              </w:rPr>
              <w:t>*** Dialectical Journal Assignment #1 due***</w:t>
            </w:r>
          </w:p>
          <w:p w14:paraId="6D49B629" w14:textId="77777777" w:rsidR="000C2DE4" w:rsidRPr="00611EDE" w:rsidRDefault="00611EDE" w:rsidP="00611EDE">
            <w:pPr>
              <w:pStyle w:val="Default"/>
              <w:jc w:val="center"/>
              <w:cnfStyle w:val="000000100000" w:firstRow="0" w:lastRow="0" w:firstColumn="0" w:lastColumn="0" w:oddVBand="0" w:evenVBand="0" w:oddHBand="1" w:evenHBand="0" w:firstRowFirstColumn="0" w:firstRowLastColumn="0" w:lastRowFirstColumn="0" w:lastRowLastColumn="0"/>
            </w:pPr>
            <w:r>
              <w:rPr>
                <w:b/>
                <w:bCs/>
                <w:color w:val="FF0000"/>
                <w:sz w:val="18"/>
                <w:szCs w:val="18"/>
              </w:rPr>
              <w:t>Submit in drop box Journal #1</w:t>
            </w:r>
          </w:p>
        </w:tc>
        <w:tc>
          <w:tcPr>
            <w:tcW w:w="4138" w:type="dxa"/>
          </w:tcPr>
          <w:p w14:paraId="3FDE395B" w14:textId="77777777" w:rsidR="000C2DE4" w:rsidRPr="00365365" w:rsidRDefault="000C2D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EA000D" w:rsidRPr="00365365" w14:paraId="750C2989" w14:textId="77777777" w:rsidTr="004122B8">
        <w:trPr>
          <w:cnfStyle w:val="000000010000" w:firstRow="0" w:lastRow="0" w:firstColumn="0" w:lastColumn="0" w:oddVBand="0" w:evenVBand="0" w:oddHBand="0" w:evenHBand="1"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72" w:type="dxa"/>
          </w:tcPr>
          <w:p w14:paraId="1FC8CA97" w14:textId="77777777" w:rsidR="00EA000D" w:rsidRDefault="00EA000D" w:rsidP="000C2DE4">
            <w:pPr>
              <w:jc w:val="center"/>
            </w:pPr>
            <w:r w:rsidRPr="005632E8">
              <w:rPr>
                <w:rFonts w:ascii="Times New Roman" w:hAnsi="Times New Roman" w:cs="Times New Roman"/>
                <w:b w:val="0"/>
                <w:sz w:val="20"/>
                <w:szCs w:val="20"/>
              </w:rPr>
              <w:lastRenderedPageBreak/>
              <w:t xml:space="preserve">Week </w:t>
            </w:r>
            <w:r>
              <w:rPr>
                <w:rFonts w:ascii="Times New Roman" w:hAnsi="Times New Roman" w:cs="Times New Roman"/>
                <w:b w:val="0"/>
                <w:sz w:val="20"/>
                <w:szCs w:val="20"/>
              </w:rPr>
              <w:t>6</w:t>
            </w:r>
          </w:p>
        </w:tc>
        <w:tc>
          <w:tcPr>
            <w:tcW w:w="1424" w:type="dxa"/>
          </w:tcPr>
          <w:p w14:paraId="7510C29E" w14:textId="77777777" w:rsidR="00EA000D" w:rsidRPr="000C2DE4" w:rsidRDefault="00EA000D" w:rsidP="0052219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sidRPr="000C2DE4">
              <w:rPr>
                <w:rFonts w:ascii="Times New Roman" w:hAnsi="Times New Roman" w:cs="Times New Roman"/>
                <w:bCs/>
                <w:sz w:val="20"/>
                <w:szCs w:val="20"/>
              </w:rPr>
              <w:t xml:space="preserve">Feb </w:t>
            </w:r>
            <w:r w:rsidR="00522199">
              <w:rPr>
                <w:rFonts w:ascii="Times New Roman" w:hAnsi="Times New Roman" w:cs="Times New Roman"/>
                <w:bCs/>
                <w:sz w:val="20"/>
                <w:szCs w:val="20"/>
              </w:rPr>
              <w:t>15-21</w:t>
            </w:r>
          </w:p>
        </w:tc>
        <w:tc>
          <w:tcPr>
            <w:tcW w:w="4322" w:type="dxa"/>
            <w:vAlign w:val="center"/>
          </w:tcPr>
          <w:p w14:paraId="1F071758" w14:textId="77777777" w:rsidR="00496CD4" w:rsidRDefault="00EA000D" w:rsidP="00496CD4">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u w:val="single"/>
              </w:rPr>
            </w:pPr>
            <w:r w:rsidRPr="00496CD4">
              <w:rPr>
                <w:rFonts w:ascii="Times New Roman" w:hAnsi="Times New Roman" w:cs="Times New Roman"/>
                <w:bCs/>
                <w:sz w:val="20"/>
                <w:szCs w:val="20"/>
                <w:u w:val="single"/>
              </w:rPr>
              <w:t>Complete Hot Topic Assignment #4.</w:t>
            </w:r>
          </w:p>
          <w:p w14:paraId="6E174CD4" w14:textId="77777777" w:rsidR="00496CD4" w:rsidRPr="00365365" w:rsidRDefault="00496CD4" w:rsidP="00496CD4">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c>
          <w:tcPr>
            <w:tcW w:w="4138" w:type="dxa"/>
            <w:vAlign w:val="center"/>
          </w:tcPr>
          <w:p w14:paraId="0EEB5442" w14:textId="77777777" w:rsidR="00EA000D" w:rsidRPr="00365365" w:rsidRDefault="00EA000D" w:rsidP="00183649">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611EDE">
              <w:rPr>
                <w:rFonts w:ascii="Times New Roman" w:hAnsi="Times New Roman" w:cs="Times New Roman"/>
                <w:bCs/>
                <w:sz w:val="20"/>
                <w:szCs w:val="20"/>
              </w:rPr>
              <w:t>Review Egan's 1</w:t>
            </w:r>
            <w:r w:rsidR="00183649">
              <w:rPr>
                <w:rFonts w:ascii="Times New Roman" w:hAnsi="Times New Roman" w:cs="Times New Roman"/>
                <w:bCs/>
                <w:sz w:val="20"/>
                <w:szCs w:val="20"/>
              </w:rPr>
              <w:t>1</w:t>
            </w:r>
            <w:r w:rsidRPr="00611EDE">
              <w:rPr>
                <w:rFonts w:ascii="Times New Roman" w:hAnsi="Times New Roman" w:cs="Times New Roman"/>
                <w:bCs/>
                <w:sz w:val="20"/>
                <w:szCs w:val="20"/>
              </w:rPr>
              <w:t xml:space="preserve">th Edition, Chapter </w:t>
            </w:r>
            <w:r w:rsidR="00183649">
              <w:rPr>
                <w:rFonts w:ascii="Times New Roman" w:hAnsi="Times New Roman" w:cs="Times New Roman"/>
                <w:bCs/>
                <w:sz w:val="20"/>
                <w:szCs w:val="20"/>
              </w:rPr>
              <w:t>50</w:t>
            </w:r>
            <w:r w:rsidRPr="00611EDE">
              <w:rPr>
                <w:rFonts w:ascii="Times New Roman" w:hAnsi="Times New Roman" w:cs="Times New Roman"/>
                <w:bCs/>
                <w:sz w:val="20"/>
                <w:szCs w:val="20"/>
              </w:rPr>
              <w:t xml:space="preserve">- </w:t>
            </w:r>
            <w:r w:rsidR="00183649">
              <w:rPr>
                <w:rFonts w:ascii="Times New Roman" w:hAnsi="Times New Roman" w:cs="Times New Roman"/>
                <w:bCs/>
                <w:sz w:val="20"/>
                <w:szCs w:val="20"/>
              </w:rPr>
              <w:t>Extracorporeal Life Support</w:t>
            </w:r>
            <w:r w:rsidRPr="00611EDE">
              <w:rPr>
                <w:rFonts w:ascii="Times New Roman" w:hAnsi="Times New Roman" w:cs="Times New Roman"/>
                <w:bCs/>
                <w:sz w:val="20"/>
                <w:szCs w:val="20"/>
              </w:rPr>
              <w:t xml:space="preserve"> </w:t>
            </w:r>
          </w:p>
        </w:tc>
      </w:tr>
      <w:tr w:rsidR="00EA000D" w:rsidRPr="00365365" w14:paraId="175F128E" w14:textId="77777777" w:rsidTr="004122B8">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172" w:type="dxa"/>
          </w:tcPr>
          <w:p w14:paraId="6EA26A7F" w14:textId="77777777" w:rsidR="00EA000D" w:rsidRDefault="00EA000D" w:rsidP="000C2DE4">
            <w:pPr>
              <w:jc w:val="center"/>
            </w:pPr>
            <w:r w:rsidRPr="005632E8">
              <w:rPr>
                <w:rFonts w:ascii="Times New Roman" w:hAnsi="Times New Roman" w:cs="Times New Roman"/>
                <w:b w:val="0"/>
                <w:sz w:val="20"/>
                <w:szCs w:val="20"/>
              </w:rPr>
              <w:t xml:space="preserve">Week </w:t>
            </w:r>
            <w:r>
              <w:rPr>
                <w:rFonts w:ascii="Times New Roman" w:hAnsi="Times New Roman" w:cs="Times New Roman"/>
                <w:b w:val="0"/>
                <w:sz w:val="20"/>
                <w:szCs w:val="20"/>
              </w:rPr>
              <w:t>7</w:t>
            </w:r>
          </w:p>
        </w:tc>
        <w:tc>
          <w:tcPr>
            <w:tcW w:w="1424" w:type="dxa"/>
          </w:tcPr>
          <w:p w14:paraId="67DC828B" w14:textId="77777777" w:rsidR="00EA000D" w:rsidRPr="000C2DE4" w:rsidRDefault="00D77B4A" w:rsidP="005221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Feb </w:t>
            </w:r>
            <w:r w:rsidR="00522199">
              <w:rPr>
                <w:rFonts w:ascii="Times New Roman" w:hAnsi="Times New Roman" w:cs="Times New Roman"/>
                <w:bCs/>
                <w:sz w:val="20"/>
                <w:szCs w:val="20"/>
              </w:rPr>
              <w:t>22-28</w:t>
            </w:r>
          </w:p>
        </w:tc>
        <w:tc>
          <w:tcPr>
            <w:tcW w:w="4322" w:type="dxa"/>
          </w:tcPr>
          <w:p w14:paraId="11890ACE" w14:textId="77777777" w:rsidR="00FA2EDF" w:rsidRDefault="00EA000D" w:rsidP="00FA2ED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u w:val="single"/>
              </w:rPr>
            </w:pPr>
            <w:r w:rsidRPr="00FA2EDF">
              <w:rPr>
                <w:rFonts w:ascii="Times New Roman" w:hAnsi="Times New Roman" w:cs="Times New Roman"/>
                <w:bCs/>
                <w:sz w:val="20"/>
                <w:szCs w:val="20"/>
                <w:u w:val="single"/>
              </w:rPr>
              <w:t xml:space="preserve">Complete Hot Topic Assignment # 5. </w:t>
            </w:r>
          </w:p>
          <w:p w14:paraId="5170416C" w14:textId="77777777" w:rsidR="00EA000D" w:rsidRPr="00611EDE" w:rsidRDefault="00EA000D" w:rsidP="00FA2ED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611EDE">
              <w:rPr>
                <w:rFonts w:ascii="Times New Roman" w:hAnsi="Times New Roman" w:cs="Times New Roman"/>
                <w:bCs/>
                <w:sz w:val="20"/>
                <w:szCs w:val="20"/>
              </w:rPr>
              <w:t xml:space="preserve"> </w:t>
            </w:r>
          </w:p>
        </w:tc>
        <w:tc>
          <w:tcPr>
            <w:tcW w:w="4138" w:type="dxa"/>
          </w:tcPr>
          <w:p w14:paraId="5A8ABC1A" w14:textId="77777777" w:rsidR="00EA000D" w:rsidRPr="00611EDE" w:rsidRDefault="00EA000D" w:rsidP="00183649">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611EDE">
              <w:rPr>
                <w:rFonts w:ascii="Times New Roman" w:hAnsi="Times New Roman" w:cs="Times New Roman"/>
                <w:bCs/>
                <w:sz w:val="20"/>
                <w:szCs w:val="20"/>
              </w:rPr>
              <w:t>Review Egan's 1</w:t>
            </w:r>
            <w:r w:rsidR="00183649">
              <w:rPr>
                <w:rFonts w:ascii="Times New Roman" w:hAnsi="Times New Roman" w:cs="Times New Roman"/>
                <w:bCs/>
                <w:sz w:val="20"/>
                <w:szCs w:val="20"/>
              </w:rPr>
              <w:t>1</w:t>
            </w:r>
            <w:r w:rsidRPr="00611EDE">
              <w:rPr>
                <w:rFonts w:ascii="Times New Roman" w:hAnsi="Times New Roman" w:cs="Times New Roman"/>
                <w:bCs/>
                <w:sz w:val="20"/>
                <w:szCs w:val="20"/>
              </w:rPr>
              <w:t xml:space="preserve">th Edition, Chapter </w:t>
            </w:r>
            <w:r w:rsidR="00183649">
              <w:rPr>
                <w:rFonts w:ascii="Times New Roman" w:hAnsi="Times New Roman" w:cs="Times New Roman"/>
                <w:bCs/>
                <w:sz w:val="20"/>
                <w:szCs w:val="20"/>
              </w:rPr>
              <w:t>29-Acute Respiratory Distress Syndrome</w:t>
            </w:r>
          </w:p>
        </w:tc>
      </w:tr>
      <w:tr w:rsidR="00EA000D" w:rsidRPr="00365365" w14:paraId="4756AB3F" w14:textId="77777777" w:rsidTr="004122B8">
        <w:trPr>
          <w:cnfStyle w:val="000000010000" w:firstRow="0" w:lastRow="0" w:firstColumn="0" w:lastColumn="0" w:oddVBand="0" w:evenVBand="0" w:oddHBand="0" w:evenHBand="1"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72" w:type="dxa"/>
          </w:tcPr>
          <w:p w14:paraId="355794A6" w14:textId="77777777" w:rsidR="00EA000D" w:rsidRDefault="00EA000D" w:rsidP="000C2DE4">
            <w:pPr>
              <w:jc w:val="center"/>
            </w:pPr>
            <w:r w:rsidRPr="005632E8">
              <w:rPr>
                <w:rFonts w:ascii="Times New Roman" w:hAnsi="Times New Roman" w:cs="Times New Roman"/>
                <w:b w:val="0"/>
                <w:sz w:val="20"/>
                <w:szCs w:val="20"/>
              </w:rPr>
              <w:t xml:space="preserve">Week </w:t>
            </w:r>
            <w:r>
              <w:rPr>
                <w:rFonts w:ascii="Times New Roman" w:hAnsi="Times New Roman" w:cs="Times New Roman"/>
                <w:b w:val="0"/>
                <w:sz w:val="20"/>
                <w:szCs w:val="20"/>
              </w:rPr>
              <w:t>8</w:t>
            </w:r>
          </w:p>
        </w:tc>
        <w:tc>
          <w:tcPr>
            <w:tcW w:w="1424" w:type="dxa"/>
          </w:tcPr>
          <w:p w14:paraId="7BEE6D95" w14:textId="77777777" w:rsidR="00EA000D" w:rsidRPr="000C2DE4" w:rsidRDefault="00F530CF" w:rsidP="0052219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Mar </w:t>
            </w:r>
            <w:r w:rsidR="00522199">
              <w:rPr>
                <w:rFonts w:ascii="Times New Roman" w:hAnsi="Times New Roman" w:cs="Times New Roman"/>
                <w:bCs/>
                <w:sz w:val="20"/>
                <w:szCs w:val="20"/>
              </w:rPr>
              <w:t>1-7</w:t>
            </w:r>
          </w:p>
        </w:tc>
        <w:tc>
          <w:tcPr>
            <w:tcW w:w="4322" w:type="dxa"/>
          </w:tcPr>
          <w:p w14:paraId="04EEDFB3" w14:textId="77777777" w:rsidR="00FA2EDF" w:rsidRDefault="00EA000D" w:rsidP="00FA2EDF">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u w:val="single"/>
              </w:rPr>
            </w:pPr>
            <w:r w:rsidRPr="00FA2EDF">
              <w:rPr>
                <w:rFonts w:ascii="Times New Roman" w:hAnsi="Times New Roman" w:cs="Times New Roman"/>
                <w:bCs/>
                <w:sz w:val="20"/>
                <w:szCs w:val="20"/>
                <w:u w:val="single"/>
              </w:rPr>
              <w:t xml:space="preserve">Complete Hot Topic Assignment #6. </w:t>
            </w:r>
          </w:p>
          <w:p w14:paraId="5B087F29" w14:textId="77777777" w:rsidR="00EA000D" w:rsidRPr="00611EDE" w:rsidRDefault="00EA000D" w:rsidP="00FA2EDF">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611EDE">
              <w:rPr>
                <w:rFonts w:ascii="Times New Roman" w:hAnsi="Times New Roman" w:cs="Times New Roman"/>
                <w:bCs/>
                <w:sz w:val="20"/>
                <w:szCs w:val="20"/>
              </w:rPr>
              <w:t xml:space="preserve"> </w:t>
            </w:r>
          </w:p>
        </w:tc>
        <w:tc>
          <w:tcPr>
            <w:tcW w:w="4138" w:type="dxa"/>
          </w:tcPr>
          <w:p w14:paraId="70033D61" w14:textId="77777777" w:rsidR="00EA000D" w:rsidRPr="00611EDE" w:rsidRDefault="00183649" w:rsidP="00183649">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bCs/>
                <w:sz w:val="20"/>
                <w:szCs w:val="20"/>
              </w:rPr>
              <w:t>Review Egan's 11</w:t>
            </w:r>
            <w:r w:rsidR="00EA000D" w:rsidRPr="00611EDE">
              <w:rPr>
                <w:rFonts w:ascii="Times New Roman" w:hAnsi="Times New Roman" w:cs="Times New Roman"/>
                <w:bCs/>
                <w:sz w:val="20"/>
                <w:szCs w:val="20"/>
              </w:rPr>
              <w:t>th Edition, Chapter 5-Ethical and</w:t>
            </w:r>
            <w:r>
              <w:rPr>
                <w:rFonts w:ascii="Times New Roman" w:hAnsi="Times New Roman" w:cs="Times New Roman"/>
                <w:bCs/>
                <w:sz w:val="20"/>
                <w:szCs w:val="20"/>
              </w:rPr>
              <w:t xml:space="preserve"> Legal Implications of Practice</w:t>
            </w:r>
          </w:p>
        </w:tc>
      </w:tr>
      <w:tr w:rsidR="006265A2" w:rsidRPr="00365365" w14:paraId="1BD1975D" w14:textId="77777777" w:rsidTr="004122B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72" w:type="dxa"/>
          </w:tcPr>
          <w:p w14:paraId="62F47736" w14:textId="77777777" w:rsidR="006265A2" w:rsidRPr="007213A4" w:rsidRDefault="007213A4" w:rsidP="00727CF8">
            <w:pPr>
              <w:jc w:val="center"/>
              <w:rPr>
                <w:rFonts w:ascii="Times New Roman" w:hAnsi="Times New Roman" w:cs="Times New Roman"/>
                <w:b w:val="0"/>
                <w:sz w:val="20"/>
                <w:szCs w:val="20"/>
              </w:rPr>
            </w:pPr>
            <w:r w:rsidRPr="007213A4">
              <w:rPr>
                <w:rFonts w:ascii="Times New Roman" w:hAnsi="Times New Roman" w:cs="Times New Roman"/>
                <w:b w:val="0"/>
                <w:sz w:val="20"/>
                <w:szCs w:val="20"/>
              </w:rPr>
              <w:t>Week 9</w:t>
            </w:r>
          </w:p>
        </w:tc>
        <w:tc>
          <w:tcPr>
            <w:tcW w:w="1424" w:type="dxa"/>
          </w:tcPr>
          <w:p w14:paraId="578E3EF6" w14:textId="77777777" w:rsidR="006265A2" w:rsidRPr="000C2DE4" w:rsidRDefault="006265A2" w:rsidP="005221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Mar </w:t>
            </w:r>
            <w:r w:rsidR="00522199">
              <w:rPr>
                <w:rFonts w:ascii="Times New Roman" w:hAnsi="Times New Roman" w:cs="Times New Roman"/>
                <w:bCs/>
                <w:sz w:val="20"/>
                <w:szCs w:val="20"/>
              </w:rPr>
              <w:t>8-14</w:t>
            </w:r>
          </w:p>
        </w:tc>
        <w:tc>
          <w:tcPr>
            <w:tcW w:w="4322" w:type="dxa"/>
            <w:vAlign w:val="center"/>
          </w:tcPr>
          <w:p w14:paraId="0712563C" w14:textId="77777777" w:rsidR="007213A4" w:rsidRDefault="007213A4" w:rsidP="007213A4">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0"/>
                <w:szCs w:val="20"/>
              </w:rPr>
            </w:pPr>
            <w:r w:rsidRPr="00611EDE">
              <w:rPr>
                <w:rFonts w:ascii="Times New Roman" w:hAnsi="Times New Roman" w:cs="Times New Roman"/>
                <w:b/>
                <w:bCs/>
                <w:color w:val="FF0000"/>
                <w:sz w:val="20"/>
                <w:szCs w:val="20"/>
              </w:rPr>
              <w:t xml:space="preserve">*** Dialectical Journal Assignment #2 due*** </w:t>
            </w:r>
          </w:p>
          <w:p w14:paraId="658300BB" w14:textId="77777777" w:rsidR="007213A4" w:rsidRDefault="007213A4" w:rsidP="007213A4">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0"/>
                <w:szCs w:val="20"/>
              </w:rPr>
            </w:pPr>
            <w:r w:rsidRPr="00611EDE">
              <w:rPr>
                <w:rFonts w:ascii="Times New Roman" w:hAnsi="Times New Roman" w:cs="Times New Roman"/>
                <w:b/>
                <w:bCs/>
                <w:color w:val="FF0000"/>
                <w:sz w:val="20"/>
                <w:szCs w:val="20"/>
              </w:rPr>
              <w:t xml:space="preserve">Submit in drop box under </w:t>
            </w:r>
            <w:r>
              <w:rPr>
                <w:rFonts w:ascii="Times New Roman" w:hAnsi="Times New Roman" w:cs="Times New Roman"/>
                <w:b/>
                <w:bCs/>
                <w:color w:val="FF0000"/>
                <w:sz w:val="20"/>
                <w:szCs w:val="20"/>
              </w:rPr>
              <w:t>Journal #2</w:t>
            </w:r>
          </w:p>
          <w:p w14:paraId="6DBFE3F7" w14:textId="77777777" w:rsidR="006265A2" w:rsidRPr="00611EDE" w:rsidRDefault="006265A2" w:rsidP="006265A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c>
          <w:tcPr>
            <w:tcW w:w="4138" w:type="dxa"/>
          </w:tcPr>
          <w:p w14:paraId="7599795B" w14:textId="77777777" w:rsidR="006265A2" w:rsidRPr="00611EDE" w:rsidRDefault="006265A2" w:rsidP="001836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EA000D" w:rsidRPr="00365365" w14:paraId="313D97D8" w14:textId="77777777" w:rsidTr="004122B8">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172" w:type="dxa"/>
          </w:tcPr>
          <w:p w14:paraId="52A895A3" w14:textId="77777777" w:rsidR="00EA000D" w:rsidRDefault="00EA000D" w:rsidP="00496CD4">
            <w:pPr>
              <w:jc w:val="center"/>
            </w:pPr>
            <w:r w:rsidRPr="005632E8">
              <w:rPr>
                <w:rFonts w:ascii="Times New Roman" w:hAnsi="Times New Roman" w:cs="Times New Roman"/>
                <w:b w:val="0"/>
                <w:sz w:val="20"/>
                <w:szCs w:val="20"/>
              </w:rPr>
              <w:t>Week 1</w:t>
            </w:r>
            <w:r w:rsidR="00496CD4">
              <w:rPr>
                <w:rFonts w:ascii="Times New Roman" w:hAnsi="Times New Roman" w:cs="Times New Roman"/>
                <w:b w:val="0"/>
                <w:sz w:val="20"/>
                <w:szCs w:val="20"/>
              </w:rPr>
              <w:t>0</w:t>
            </w:r>
          </w:p>
        </w:tc>
        <w:tc>
          <w:tcPr>
            <w:tcW w:w="1424" w:type="dxa"/>
          </w:tcPr>
          <w:p w14:paraId="288179AA" w14:textId="77777777" w:rsidR="00EA000D" w:rsidRPr="000C2DE4" w:rsidRDefault="00F530CF" w:rsidP="004122B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Mar </w:t>
            </w:r>
            <w:r w:rsidR="004122B8">
              <w:rPr>
                <w:rFonts w:ascii="Times New Roman" w:hAnsi="Times New Roman" w:cs="Times New Roman"/>
                <w:bCs/>
                <w:sz w:val="20"/>
                <w:szCs w:val="20"/>
              </w:rPr>
              <w:t>15-21</w:t>
            </w:r>
          </w:p>
        </w:tc>
        <w:tc>
          <w:tcPr>
            <w:tcW w:w="4322" w:type="dxa"/>
          </w:tcPr>
          <w:p w14:paraId="0A25345F" w14:textId="77777777" w:rsidR="00FA2EDF" w:rsidRDefault="00EA000D" w:rsidP="00FA2EDF">
            <w:pPr>
              <w:tabs>
                <w:tab w:val="left" w:pos="1209"/>
              </w:tabs>
              <w:spacing w:before="0"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u w:val="single"/>
              </w:rPr>
            </w:pPr>
            <w:r w:rsidRPr="00FA2EDF">
              <w:rPr>
                <w:rFonts w:ascii="Times New Roman" w:hAnsi="Times New Roman" w:cs="Times New Roman"/>
                <w:bCs/>
                <w:sz w:val="20"/>
                <w:szCs w:val="20"/>
                <w:u w:val="single"/>
              </w:rPr>
              <w:t>Complete Hot Topic Assignment # 7.</w:t>
            </w:r>
          </w:p>
          <w:p w14:paraId="5056CA2C" w14:textId="77777777" w:rsidR="00FA2EDF" w:rsidRPr="00611EDE" w:rsidRDefault="00FA2EDF" w:rsidP="00FA2EDF">
            <w:pPr>
              <w:tabs>
                <w:tab w:val="left" w:pos="1209"/>
              </w:tabs>
              <w:spacing w:before="0"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c>
          <w:tcPr>
            <w:tcW w:w="4138" w:type="dxa"/>
          </w:tcPr>
          <w:p w14:paraId="2C96D386" w14:textId="77777777" w:rsidR="00EA000D" w:rsidRPr="00611EDE" w:rsidRDefault="00EA000D" w:rsidP="001836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611EDE">
              <w:rPr>
                <w:rFonts w:ascii="Times New Roman" w:hAnsi="Times New Roman" w:cs="Times New Roman"/>
                <w:bCs/>
                <w:sz w:val="20"/>
                <w:szCs w:val="20"/>
              </w:rPr>
              <w:t>Review Egan’s 1</w:t>
            </w:r>
            <w:r w:rsidR="00183649">
              <w:rPr>
                <w:rFonts w:ascii="Times New Roman" w:hAnsi="Times New Roman" w:cs="Times New Roman"/>
                <w:bCs/>
                <w:sz w:val="20"/>
                <w:szCs w:val="20"/>
              </w:rPr>
              <w:t>1</w:t>
            </w:r>
            <w:r w:rsidRPr="00611EDE">
              <w:rPr>
                <w:rFonts w:ascii="Times New Roman" w:hAnsi="Times New Roman" w:cs="Times New Roman"/>
                <w:bCs/>
                <w:sz w:val="20"/>
                <w:szCs w:val="20"/>
              </w:rPr>
              <w:t xml:space="preserve">th Edition, </w:t>
            </w:r>
            <w:r w:rsidR="009E65A7" w:rsidRPr="00611EDE">
              <w:rPr>
                <w:rFonts w:ascii="Times New Roman" w:hAnsi="Times New Roman" w:cs="Times New Roman"/>
                <w:bCs/>
                <w:sz w:val="20"/>
                <w:szCs w:val="20"/>
              </w:rPr>
              <w:t xml:space="preserve">Chapter </w:t>
            </w:r>
            <w:r w:rsidR="00183649">
              <w:rPr>
                <w:rFonts w:ascii="Times New Roman" w:hAnsi="Times New Roman" w:cs="Times New Roman"/>
                <w:bCs/>
                <w:sz w:val="20"/>
                <w:szCs w:val="20"/>
              </w:rPr>
              <w:t>52</w:t>
            </w:r>
            <w:r w:rsidR="009E65A7" w:rsidRPr="00611EDE">
              <w:rPr>
                <w:rFonts w:ascii="Times New Roman" w:hAnsi="Times New Roman" w:cs="Times New Roman"/>
                <w:bCs/>
                <w:sz w:val="20"/>
                <w:szCs w:val="20"/>
              </w:rPr>
              <w:t xml:space="preserve">- Discontinuing </w:t>
            </w:r>
            <w:proofErr w:type="spellStart"/>
            <w:r w:rsidR="009E65A7" w:rsidRPr="00611EDE">
              <w:rPr>
                <w:rFonts w:ascii="Times New Roman" w:hAnsi="Times New Roman" w:cs="Times New Roman"/>
                <w:bCs/>
                <w:sz w:val="20"/>
                <w:szCs w:val="20"/>
              </w:rPr>
              <w:t>Ventilatory</w:t>
            </w:r>
            <w:proofErr w:type="spellEnd"/>
            <w:r w:rsidR="009E65A7" w:rsidRPr="00611EDE">
              <w:rPr>
                <w:rFonts w:ascii="Times New Roman" w:hAnsi="Times New Roman" w:cs="Times New Roman"/>
                <w:bCs/>
                <w:sz w:val="20"/>
                <w:szCs w:val="20"/>
              </w:rPr>
              <w:t xml:space="preserve"> Support</w:t>
            </w:r>
          </w:p>
        </w:tc>
      </w:tr>
      <w:tr w:rsidR="00EA000D" w:rsidRPr="00365365" w14:paraId="043560EB" w14:textId="77777777" w:rsidTr="004122B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72" w:type="dxa"/>
          </w:tcPr>
          <w:p w14:paraId="22F6FCFB" w14:textId="77777777" w:rsidR="00EA000D" w:rsidRDefault="00EA000D" w:rsidP="00496CD4">
            <w:pPr>
              <w:jc w:val="center"/>
            </w:pPr>
            <w:r w:rsidRPr="005632E8">
              <w:rPr>
                <w:rFonts w:ascii="Times New Roman" w:hAnsi="Times New Roman" w:cs="Times New Roman"/>
                <w:b w:val="0"/>
                <w:sz w:val="20"/>
                <w:szCs w:val="20"/>
              </w:rPr>
              <w:t>Week 1</w:t>
            </w:r>
            <w:r w:rsidR="00496CD4">
              <w:rPr>
                <w:rFonts w:ascii="Times New Roman" w:hAnsi="Times New Roman" w:cs="Times New Roman"/>
                <w:b w:val="0"/>
                <w:sz w:val="20"/>
                <w:szCs w:val="20"/>
              </w:rPr>
              <w:t>1</w:t>
            </w:r>
          </w:p>
        </w:tc>
        <w:tc>
          <w:tcPr>
            <w:tcW w:w="1424" w:type="dxa"/>
          </w:tcPr>
          <w:p w14:paraId="7853F5E8" w14:textId="77777777" w:rsidR="00EA000D" w:rsidRPr="000C2DE4" w:rsidRDefault="004122B8" w:rsidP="006265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Mar 22-28</w:t>
            </w:r>
          </w:p>
        </w:tc>
        <w:tc>
          <w:tcPr>
            <w:tcW w:w="4322" w:type="dxa"/>
          </w:tcPr>
          <w:p w14:paraId="480DC57C" w14:textId="77777777" w:rsidR="00FA2EDF" w:rsidRDefault="00EA000D" w:rsidP="00FA2ED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u w:val="single"/>
              </w:rPr>
            </w:pPr>
            <w:r w:rsidRPr="00FA2EDF">
              <w:rPr>
                <w:rFonts w:ascii="Times New Roman" w:hAnsi="Times New Roman" w:cs="Times New Roman"/>
                <w:bCs/>
                <w:sz w:val="20"/>
                <w:szCs w:val="20"/>
                <w:u w:val="single"/>
              </w:rPr>
              <w:t xml:space="preserve">Complete Hot Topic Assignment # 8. </w:t>
            </w:r>
          </w:p>
          <w:p w14:paraId="535DF7CB" w14:textId="77777777" w:rsidR="00EA000D" w:rsidRPr="00611EDE" w:rsidRDefault="00EA000D" w:rsidP="00FA2EDF">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611EDE">
              <w:rPr>
                <w:rFonts w:ascii="Times New Roman" w:hAnsi="Times New Roman" w:cs="Times New Roman"/>
                <w:bCs/>
                <w:sz w:val="20"/>
                <w:szCs w:val="20"/>
              </w:rPr>
              <w:t xml:space="preserve"> </w:t>
            </w:r>
          </w:p>
        </w:tc>
        <w:tc>
          <w:tcPr>
            <w:tcW w:w="4138" w:type="dxa"/>
          </w:tcPr>
          <w:p w14:paraId="56F8071A" w14:textId="77777777" w:rsidR="00EA000D" w:rsidRPr="00611EDE" w:rsidRDefault="009E65A7" w:rsidP="00183649">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Review Clinical Manifestations and Assessment of Respiratory Disease Sixth Edition, Chapter 1</w:t>
            </w:r>
            <w:r w:rsidR="006265A2">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 xml:space="preserve"> pg. 1</w:t>
            </w:r>
            <w:r w:rsidR="006265A2">
              <w:rPr>
                <w:rFonts w:ascii="Times New Roman" w:hAnsi="Times New Roman" w:cs="Times New Roman"/>
                <w:color w:val="000000" w:themeColor="text1"/>
                <w:sz w:val="20"/>
                <w:szCs w:val="20"/>
              </w:rPr>
              <w:t>71</w:t>
            </w:r>
            <w:r>
              <w:rPr>
                <w:rFonts w:ascii="Times New Roman" w:hAnsi="Times New Roman" w:cs="Times New Roman"/>
                <w:color w:val="000000" w:themeColor="text1"/>
                <w:sz w:val="20"/>
                <w:szCs w:val="20"/>
              </w:rPr>
              <w:t>-1</w:t>
            </w:r>
            <w:r w:rsidR="006265A2">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8</w:t>
            </w:r>
          </w:p>
        </w:tc>
      </w:tr>
      <w:tr w:rsidR="004122B8" w:rsidRPr="00365365" w14:paraId="54860412" w14:textId="77777777" w:rsidTr="004122B8">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72" w:type="dxa"/>
          </w:tcPr>
          <w:p w14:paraId="0ED3BD23" w14:textId="77777777" w:rsidR="004122B8" w:rsidRPr="005632E8" w:rsidRDefault="004122B8" w:rsidP="000C2DE4">
            <w:pPr>
              <w:jc w:val="center"/>
              <w:rPr>
                <w:rFonts w:ascii="Times New Roman" w:hAnsi="Times New Roman" w:cs="Times New Roman"/>
                <w:sz w:val="20"/>
                <w:szCs w:val="20"/>
              </w:rPr>
            </w:pPr>
          </w:p>
        </w:tc>
        <w:tc>
          <w:tcPr>
            <w:tcW w:w="1424" w:type="dxa"/>
          </w:tcPr>
          <w:p w14:paraId="6C0BB02B" w14:textId="77777777" w:rsidR="004122B8" w:rsidRDefault="004122B8" w:rsidP="006265A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Mar </w:t>
            </w:r>
            <w:r w:rsidR="007B4F2A">
              <w:rPr>
                <w:rFonts w:ascii="Times New Roman" w:hAnsi="Times New Roman" w:cs="Times New Roman"/>
                <w:bCs/>
                <w:sz w:val="20"/>
                <w:szCs w:val="20"/>
              </w:rPr>
              <w:t>31-Apr</w:t>
            </w:r>
            <w:r w:rsidR="002E3989">
              <w:rPr>
                <w:rFonts w:ascii="Times New Roman" w:hAnsi="Times New Roman" w:cs="Times New Roman"/>
                <w:bCs/>
                <w:sz w:val="20"/>
                <w:szCs w:val="20"/>
              </w:rPr>
              <w:t xml:space="preserve"> 4</w:t>
            </w:r>
          </w:p>
        </w:tc>
        <w:tc>
          <w:tcPr>
            <w:tcW w:w="4322" w:type="dxa"/>
          </w:tcPr>
          <w:p w14:paraId="17725444" w14:textId="77777777" w:rsidR="004122B8" w:rsidRPr="009E65A7" w:rsidRDefault="002E3989" w:rsidP="00FA2EDF">
            <w:pPr>
              <w:spacing w:before="0"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0000"/>
                <w:sz w:val="20"/>
                <w:szCs w:val="20"/>
              </w:rPr>
            </w:pPr>
            <w:r>
              <w:rPr>
                <w:rFonts w:ascii="Times New Roman" w:hAnsi="Times New Roman" w:cs="Times New Roman"/>
                <w:b/>
                <w:color w:val="FF0000"/>
                <w:sz w:val="20"/>
                <w:szCs w:val="20"/>
              </w:rPr>
              <w:t>HOLIDAY</w:t>
            </w:r>
          </w:p>
        </w:tc>
        <w:tc>
          <w:tcPr>
            <w:tcW w:w="4138" w:type="dxa"/>
          </w:tcPr>
          <w:p w14:paraId="181764E3" w14:textId="77777777" w:rsidR="004122B8" w:rsidRPr="00365365" w:rsidRDefault="004122B8" w:rsidP="00D93C2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r>
      <w:tr w:rsidR="00EA000D" w:rsidRPr="00365365" w14:paraId="2B168E18" w14:textId="77777777" w:rsidTr="004122B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72" w:type="dxa"/>
          </w:tcPr>
          <w:p w14:paraId="34571BCE" w14:textId="77777777" w:rsidR="00EA000D" w:rsidRDefault="00EA000D" w:rsidP="000C2DE4">
            <w:pPr>
              <w:jc w:val="center"/>
            </w:pPr>
            <w:r w:rsidRPr="005632E8">
              <w:rPr>
                <w:rFonts w:ascii="Times New Roman" w:hAnsi="Times New Roman" w:cs="Times New Roman"/>
                <w:b w:val="0"/>
                <w:sz w:val="20"/>
                <w:szCs w:val="20"/>
              </w:rPr>
              <w:t>Week 1</w:t>
            </w:r>
            <w:r w:rsidR="00496CD4">
              <w:rPr>
                <w:rFonts w:ascii="Times New Roman" w:hAnsi="Times New Roman" w:cs="Times New Roman"/>
                <w:b w:val="0"/>
                <w:sz w:val="20"/>
                <w:szCs w:val="20"/>
              </w:rPr>
              <w:t>2</w:t>
            </w:r>
          </w:p>
        </w:tc>
        <w:tc>
          <w:tcPr>
            <w:tcW w:w="1424" w:type="dxa"/>
          </w:tcPr>
          <w:p w14:paraId="0CD26B95" w14:textId="77777777" w:rsidR="00EA000D" w:rsidRPr="000C2DE4" w:rsidRDefault="00F530CF" w:rsidP="002E39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Apr </w:t>
            </w:r>
            <w:r w:rsidR="002E3989">
              <w:rPr>
                <w:rFonts w:ascii="Times New Roman" w:hAnsi="Times New Roman" w:cs="Times New Roman"/>
                <w:bCs/>
                <w:sz w:val="20"/>
                <w:szCs w:val="20"/>
              </w:rPr>
              <w:t>5-</w:t>
            </w:r>
            <w:r w:rsidR="007B4F2A">
              <w:rPr>
                <w:rFonts w:ascii="Times New Roman" w:hAnsi="Times New Roman" w:cs="Times New Roman"/>
                <w:bCs/>
                <w:sz w:val="20"/>
                <w:szCs w:val="20"/>
              </w:rPr>
              <w:t>11</w:t>
            </w:r>
          </w:p>
        </w:tc>
        <w:tc>
          <w:tcPr>
            <w:tcW w:w="4322" w:type="dxa"/>
          </w:tcPr>
          <w:p w14:paraId="7F75DA03" w14:textId="77777777" w:rsidR="00FA2EDF" w:rsidRPr="009E65A7" w:rsidRDefault="009E65A7" w:rsidP="00FA2EDF">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rPr>
            </w:pPr>
            <w:r w:rsidRPr="009E65A7">
              <w:rPr>
                <w:rFonts w:ascii="Times New Roman" w:hAnsi="Times New Roman" w:cs="Times New Roman"/>
                <w:b/>
                <w:color w:val="FF0000"/>
                <w:sz w:val="20"/>
                <w:szCs w:val="20"/>
              </w:rPr>
              <w:t>***Summary of Article for Seminar***</w:t>
            </w:r>
          </w:p>
        </w:tc>
        <w:tc>
          <w:tcPr>
            <w:tcW w:w="4138" w:type="dxa"/>
          </w:tcPr>
          <w:p w14:paraId="6739AFB5" w14:textId="77777777" w:rsidR="00EA000D" w:rsidRPr="00365365" w:rsidRDefault="00EA000D" w:rsidP="00D93C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EA000D" w:rsidRPr="00365365" w14:paraId="1FC8F7DB" w14:textId="77777777" w:rsidTr="004122B8">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172" w:type="dxa"/>
          </w:tcPr>
          <w:p w14:paraId="1B55F24E" w14:textId="77777777" w:rsidR="00EA000D" w:rsidRDefault="00EA000D" w:rsidP="000C2DE4">
            <w:pPr>
              <w:jc w:val="center"/>
            </w:pPr>
            <w:r w:rsidRPr="005632E8">
              <w:rPr>
                <w:rFonts w:ascii="Times New Roman" w:hAnsi="Times New Roman" w:cs="Times New Roman"/>
                <w:b w:val="0"/>
                <w:sz w:val="20"/>
                <w:szCs w:val="20"/>
              </w:rPr>
              <w:t>Week 1</w:t>
            </w:r>
            <w:r w:rsidR="00496CD4">
              <w:rPr>
                <w:rFonts w:ascii="Times New Roman" w:hAnsi="Times New Roman" w:cs="Times New Roman"/>
                <w:b w:val="0"/>
                <w:sz w:val="20"/>
                <w:szCs w:val="20"/>
              </w:rPr>
              <w:t>3</w:t>
            </w:r>
          </w:p>
        </w:tc>
        <w:tc>
          <w:tcPr>
            <w:tcW w:w="1424" w:type="dxa"/>
          </w:tcPr>
          <w:p w14:paraId="4B3D6E08" w14:textId="77777777" w:rsidR="00EA000D" w:rsidRPr="000C2DE4" w:rsidRDefault="00F530CF" w:rsidP="007B4F2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Apr </w:t>
            </w:r>
            <w:r w:rsidR="007B4F2A">
              <w:rPr>
                <w:rFonts w:ascii="Times New Roman" w:hAnsi="Times New Roman" w:cs="Times New Roman"/>
                <w:bCs/>
                <w:sz w:val="20"/>
                <w:szCs w:val="20"/>
              </w:rPr>
              <w:t>12-18</w:t>
            </w:r>
          </w:p>
        </w:tc>
        <w:tc>
          <w:tcPr>
            <w:tcW w:w="4322" w:type="dxa"/>
          </w:tcPr>
          <w:p w14:paraId="0EB2FEA1" w14:textId="77777777" w:rsidR="00EA000D" w:rsidRPr="00365365" w:rsidRDefault="00EA000D" w:rsidP="009E65A7">
            <w:pPr>
              <w:pStyle w:val="Defaul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611EDE">
              <w:rPr>
                <w:rFonts w:ascii="Times New Roman" w:hAnsi="Times New Roman" w:cs="Times New Roman"/>
                <w:b/>
                <w:bCs/>
                <w:color w:val="FF0000"/>
                <w:sz w:val="20"/>
                <w:szCs w:val="20"/>
              </w:rPr>
              <w:t xml:space="preserve">*** </w:t>
            </w:r>
            <w:r w:rsidR="009E65A7">
              <w:rPr>
                <w:rFonts w:ascii="Times New Roman" w:hAnsi="Times New Roman" w:cs="Times New Roman"/>
                <w:b/>
                <w:bCs/>
                <w:color w:val="FF0000"/>
                <w:sz w:val="20"/>
                <w:szCs w:val="20"/>
              </w:rPr>
              <w:t>Student led seminar***</w:t>
            </w:r>
          </w:p>
        </w:tc>
        <w:tc>
          <w:tcPr>
            <w:tcW w:w="4138" w:type="dxa"/>
          </w:tcPr>
          <w:p w14:paraId="03DF122D" w14:textId="77777777" w:rsidR="00EA000D" w:rsidRPr="00365365" w:rsidRDefault="00EA000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r>
      <w:tr w:rsidR="00EA000D" w:rsidRPr="00365365" w14:paraId="106247AB" w14:textId="77777777" w:rsidTr="004122B8">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172" w:type="dxa"/>
          </w:tcPr>
          <w:p w14:paraId="7BD9462D" w14:textId="77777777" w:rsidR="00EA000D" w:rsidRDefault="00EA000D" w:rsidP="000C2DE4">
            <w:pPr>
              <w:jc w:val="center"/>
            </w:pPr>
            <w:r w:rsidRPr="005632E8">
              <w:rPr>
                <w:rFonts w:ascii="Times New Roman" w:hAnsi="Times New Roman" w:cs="Times New Roman"/>
                <w:b w:val="0"/>
                <w:sz w:val="20"/>
                <w:szCs w:val="20"/>
              </w:rPr>
              <w:t>Week 1</w:t>
            </w:r>
            <w:r w:rsidR="00496CD4">
              <w:rPr>
                <w:rFonts w:ascii="Times New Roman" w:hAnsi="Times New Roman" w:cs="Times New Roman"/>
                <w:b w:val="0"/>
                <w:sz w:val="20"/>
                <w:szCs w:val="20"/>
              </w:rPr>
              <w:t xml:space="preserve">4 </w:t>
            </w:r>
          </w:p>
        </w:tc>
        <w:tc>
          <w:tcPr>
            <w:tcW w:w="1424" w:type="dxa"/>
          </w:tcPr>
          <w:p w14:paraId="59662056" w14:textId="77777777" w:rsidR="00EA000D" w:rsidRPr="000C2DE4" w:rsidRDefault="00F530CF" w:rsidP="007B4F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 xml:space="preserve">Apr </w:t>
            </w:r>
            <w:r w:rsidR="007B4F2A">
              <w:rPr>
                <w:rFonts w:ascii="Times New Roman" w:hAnsi="Times New Roman" w:cs="Times New Roman"/>
                <w:bCs/>
                <w:sz w:val="20"/>
                <w:szCs w:val="20"/>
              </w:rPr>
              <w:t>19-24</w:t>
            </w:r>
          </w:p>
        </w:tc>
        <w:tc>
          <w:tcPr>
            <w:tcW w:w="4322" w:type="dxa"/>
          </w:tcPr>
          <w:p w14:paraId="3DF363FA" w14:textId="77777777" w:rsidR="00EA000D" w:rsidRPr="00DD5180" w:rsidRDefault="00EA000D" w:rsidP="00FA2EDF">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0"/>
                <w:szCs w:val="20"/>
              </w:rPr>
            </w:pPr>
            <w:r w:rsidRPr="00DD5180">
              <w:rPr>
                <w:rFonts w:ascii="Times New Roman" w:hAnsi="Times New Roman" w:cs="Times New Roman"/>
                <w:b/>
                <w:color w:val="FF0000"/>
                <w:sz w:val="20"/>
                <w:szCs w:val="20"/>
              </w:rPr>
              <w:t>***</w:t>
            </w:r>
            <w:r w:rsidR="009E65A7">
              <w:rPr>
                <w:rFonts w:ascii="Times New Roman" w:hAnsi="Times New Roman" w:cs="Times New Roman"/>
                <w:b/>
                <w:color w:val="FF0000"/>
                <w:sz w:val="20"/>
                <w:szCs w:val="20"/>
              </w:rPr>
              <w:t>Newsletter</w:t>
            </w:r>
            <w:r w:rsidRPr="00DD5180">
              <w:rPr>
                <w:rFonts w:ascii="Times New Roman" w:hAnsi="Times New Roman" w:cs="Times New Roman"/>
                <w:b/>
                <w:color w:val="FF0000"/>
                <w:sz w:val="20"/>
                <w:szCs w:val="20"/>
              </w:rPr>
              <w:t xml:space="preserve"> Due***</w:t>
            </w:r>
          </w:p>
          <w:p w14:paraId="3D4F3467" w14:textId="77777777" w:rsidR="00EA000D" w:rsidRPr="00DD5180" w:rsidRDefault="00EA000D" w:rsidP="009E65A7">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r w:rsidRPr="00DD5180">
              <w:rPr>
                <w:rFonts w:ascii="Times New Roman" w:hAnsi="Times New Roman" w:cs="Times New Roman"/>
                <w:b/>
                <w:color w:val="FF0000"/>
                <w:sz w:val="20"/>
                <w:szCs w:val="20"/>
              </w:rPr>
              <w:t xml:space="preserve">Submit in drop box under </w:t>
            </w:r>
            <w:r w:rsidR="009E65A7">
              <w:rPr>
                <w:rFonts w:ascii="Times New Roman" w:hAnsi="Times New Roman" w:cs="Times New Roman"/>
                <w:b/>
                <w:color w:val="FF0000"/>
                <w:sz w:val="20"/>
                <w:szCs w:val="20"/>
              </w:rPr>
              <w:t>Newsletter</w:t>
            </w:r>
            <w:r w:rsidRPr="00DD5180">
              <w:rPr>
                <w:rFonts w:ascii="Times New Roman" w:hAnsi="Times New Roman" w:cs="Times New Roman"/>
                <w:b/>
                <w:color w:val="FF0000"/>
                <w:sz w:val="20"/>
                <w:szCs w:val="20"/>
              </w:rPr>
              <w:t xml:space="preserve"> Project</w:t>
            </w:r>
          </w:p>
        </w:tc>
        <w:tc>
          <w:tcPr>
            <w:tcW w:w="4138" w:type="dxa"/>
          </w:tcPr>
          <w:p w14:paraId="229A314E" w14:textId="77777777" w:rsidR="00EA000D" w:rsidRPr="00365365" w:rsidRDefault="00EA00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bl>
    <w:p w14:paraId="256425CB" w14:textId="77777777" w:rsidR="00BC04C0" w:rsidRPr="00365365" w:rsidRDefault="00BC04C0" w:rsidP="00FA2EDF">
      <w:pPr>
        <w:pStyle w:val="Heading3"/>
        <w:rPr>
          <w:rFonts w:ascii="Times New Roman" w:hAnsi="Times New Roman" w:cs="Times New Roman"/>
          <w:color w:val="000000" w:themeColor="text1"/>
          <w:sz w:val="20"/>
          <w:szCs w:val="20"/>
        </w:rPr>
      </w:pPr>
    </w:p>
    <w:sectPr w:rsidR="00BC04C0" w:rsidRPr="00365365" w:rsidSect="00BC04C0">
      <w:footerReference w:type="default" r:id="rId13"/>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84A56" w14:textId="77777777" w:rsidR="005F19B8" w:rsidRDefault="005F19B8">
      <w:pPr>
        <w:spacing w:before="0" w:after="0" w:line="240" w:lineRule="auto"/>
      </w:pPr>
      <w:r>
        <w:separator/>
      </w:r>
    </w:p>
  </w:endnote>
  <w:endnote w:type="continuationSeparator" w:id="0">
    <w:p w14:paraId="3530093C" w14:textId="77777777" w:rsidR="005F19B8" w:rsidRDefault="005F19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7594" w14:textId="77777777" w:rsidR="00F045B9" w:rsidRDefault="00F045B9">
    <w:pPr>
      <w:pStyle w:val="Footer"/>
    </w:pPr>
    <w:r>
      <w:t xml:space="preserve">Page </w:t>
    </w:r>
    <w:r w:rsidR="00EF5C74">
      <w:fldChar w:fldCharType="begin"/>
    </w:r>
    <w:r w:rsidR="00EF5C74">
      <w:instrText xml:space="preserve"> PAGE   \* MERGEFORMAT </w:instrText>
    </w:r>
    <w:r w:rsidR="00EF5C74">
      <w:fldChar w:fldCharType="separate"/>
    </w:r>
    <w:r w:rsidR="00BC7BCF">
      <w:rPr>
        <w:noProof/>
      </w:rPr>
      <w:t>2</w:t>
    </w:r>
    <w:r w:rsidR="00EF5C74">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7E2FA" w14:textId="77777777" w:rsidR="005F19B8" w:rsidRDefault="005F19B8">
      <w:pPr>
        <w:spacing w:before="0" w:after="0" w:line="240" w:lineRule="auto"/>
      </w:pPr>
      <w:r>
        <w:separator/>
      </w:r>
    </w:p>
  </w:footnote>
  <w:footnote w:type="continuationSeparator" w:id="0">
    <w:p w14:paraId="53AEDBF2" w14:textId="77777777" w:rsidR="005F19B8" w:rsidRDefault="005F19B8">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10821"/>
    <w:multiLevelType w:val="hybridMultilevel"/>
    <w:tmpl w:val="D04ED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E415ED"/>
    <w:multiLevelType w:val="hybridMultilevel"/>
    <w:tmpl w:val="D72E8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C446AA"/>
    <w:multiLevelType w:val="hybridMultilevel"/>
    <w:tmpl w:val="725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12425"/>
    <w:multiLevelType w:val="hybridMultilevel"/>
    <w:tmpl w:val="A320879C"/>
    <w:lvl w:ilvl="0" w:tplc="650A8B06">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8663EE"/>
    <w:multiLevelType w:val="hybridMultilevel"/>
    <w:tmpl w:val="37869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126966"/>
    <w:multiLevelType w:val="hybridMultilevel"/>
    <w:tmpl w:val="E80EE4DC"/>
    <w:lvl w:ilvl="0" w:tplc="650A8B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C45FC9"/>
    <w:multiLevelType w:val="hybridMultilevel"/>
    <w:tmpl w:val="FA7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77"/>
    <w:rsid w:val="0001383A"/>
    <w:rsid w:val="00034A0C"/>
    <w:rsid w:val="00057D21"/>
    <w:rsid w:val="00064D1F"/>
    <w:rsid w:val="00086CD6"/>
    <w:rsid w:val="000B12D6"/>
    <w:rsid w:val="000B4C7D"/>
    <w:rsid w:val="000C2DE4"/>
    <w:rsid w:val="001305CE"/>
    <w:rsid w:val="00183649"/>
    <w:rsid w:val="001B733B"/>
    <w:rsid w:val="00283A1D"/>
    <w:rsid w:val="002E3989"/>
    <w:rsid w:val="002E4A5A"/>
    <w:rsid w:val="002E76BB"/>
    <w:rsid w:val="00342E98"/>
    <w:rsid w:val="00365365"/>
    <w:rsid w:val="00384CC5"/>
    <w:rsid w:val="003E7262"/>
    <w:rsid w:val="003F325A"/>
    <w:rsid w:val="004122B8"/>
    <w:rsid w:val="004330F0"/>
    <w:rsid w:val="00437515"/>
    <w:rsid w:val="0047753D"/>
    <w:rsid w:val="00496CD4"/>
    <w:rsid w:val="004C3430"/>
    <w:rsid w:val="004D0603"/>
    <w:rsid w:val="004F19AB"/>
    <w:rsid w:val="00510C7D"/>
    <w:rsid w:val="00522199"/>
    <w:rsid w:val="005A0D5F"/>
    <w:rsid w:val="005B37EE"/>
    <w:rsid w:val="005D50EF"/>
    <w:rsid w:val="005F19B8"/>
    <w:rsid w:val="00611EDE"/>
    <w:rsid w:val="00615658"/>
    <w:rsid w:val="006265A2"/>
    <w:rsid w:val="00642554"/>
    <w:rsid w:val="006D5198"/>
    <w:rsid w:val="00700ABC"/>
    <w:rsid w:val="007026FE"/>
    <w:rsid w:val="007213A4"/>
    <w:rsid w:val="00733D09"/>
    <w:rsid w:val="007B4F2A"/>
    <w:rsid w:val="007C42E0"/>
    <w:rsid w:val="007D0E43"/>
    <w:rsid w:val="007E3D56"/>
    <w:rsid w:val="007F1117"/>
    <w:rsid w:val="00835418"/>
    <w:rsid w:val="00881763"/>
    <w:rsid w:val="008D597C"/>
    <w:rsid w:val="009340E2"/>
    <w:rsid w:val="009429BA"/>
    <w:rsid w:val="009503B1"/>
    <w:rsid w:val="009556DB"/>
    <w:rsid w:val="0098288B"/>
    <w:rsid w:val="009A394E"/>
    <w:rsid w:val="009A67BF"/>
    <w:rsid w:val="009E65A7"/>
    <w:rsid w:val="009F34C8"/>
    <w:rsid w:val="00A464E8"/>
    <w:rsid w:val="00A46599"/>
    <w:rsid w:val="00A56AF6"/>
    <w:rsid w:val="00A93F98"/>
    <w:rsid w:val="00AD1E77"/>
    <w:rsid w:val="00AD5CB8"/>
    <w:rsid w:val="00AE3C1B"/>
    <w:rsid w:val="00AF5A7E"/>
    <w:rsid w:val="00B13A08"/>
    <w:rsid w:val="00B8030F"/>
    <w:rsid w:val="00BA61F8"/>
    <w:rsid w:val="00BB0DDA"/>
    <w:rsid w:val="00BC04C0"/>
    <w:rsid w:val="00BC7BCF"/>
    <w:rsid w:val="00BD76AB"/>
    <w:rsid w:val="00CB19F3"/>
    <w:rsid w:val="00D1082D"/>
    <w:rsid w:val="00D22030"/>
    <w:rsid w:val="00D61CBB"/>
    <w:rsid w:val="00D71D2E"/>
    <w:rsid w:val="00D725E3"/>
    <w:rsid w:val="00D77B4A"/>
    <w:rsid w:val="00D93C27"/>
    <w:rsid w:val="00DB1EE7"/>
    <w:rsid w:val="00DD5180"/>
    <w:rsid w:val="00E16165"/>
    <w:rsid w:val="00E3568D"/>
    <w:rsid w:val="00E87C91"/>
    <w:rsid w:val="00E91DDF"/>
    <w:rsid w:val="00EA000D"/>
    <w:rsid w:val="00EC1B2A"/>
    <w:rsid w:val="00EF5C74"/>
    <w:rsid w:val="00EF6408"/>
    <w:rsid w:val="00F013E9"/>
    <w:rsid w:val="00F02526"/>
    <w:rsid w:val="00F045B9"/>
    <w:rsid w:val="00F530CF"/>
    <w:rsid w:val="00FA2EDF"/>
    <w:rsid w:val="00FC616F"/>
    <w:rsid w:val="00FE55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4C0"/>
    <w:pPr>
      <w:spacing w:before="120" w:after="120"/>
    </w:pPr>
    <w:rPr>
      <w:sz w:val="18"/>
      <w:szCs w:val="18"/>
    </w:rPr>
  </w:style>
  <w:style w:type="paragraph" w:styleId="Heading1">
    <w:name w:val="heading 1"/>
    <w:basedOn w:val="Normal"/>
    <w:next w:val="Normal"/>
    <w:link w:val="Heading1Char"/>
    <w:uiPriority w:val="1"/>
    <w:qFormat/>
    <w:rsid w:val="00BC04C0"/>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rsid w:val="00BC04C0"/>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rsid w:val="00BC04C0"/>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04C0"/>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sid w:val="00BC04C0"/>
    <w:rPr>
      <w:color w:val="808080"/>
    </w:rPr>
  </w:style>
  <w:style w:type="table" w:styleId="TableGrid">
    <w:name w:val="Table Grid"/>
    <w:basedOn w:val="TableNormal"/>
    <w:uiPriority w:val="39"/>
    <w:rsid w:val="00BC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BC04C0"/>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sid w:val="00BC04C0"/>
    <w:rPr>
      <w:rFonts w:asciiTheme="majorHAnsi" w:eastAsiaTheme="majorEastAsia" w:hAnsiTheme="majorHAnsi" w:cstheme="majorBidi"/>
      <w:color w:val="2E74B5" w:themeColor="accent1" w:themeShade="BF"/>
      <w:sz w:val="18"/>
      <w:szCs w:val="18"/>
    </w:rPr>
  </w:style>
  <w:style w:type="table" w:customStyle="1" w:styleId="ListTable6Colorful-Accent11">
    <w:name w:val="List Table 6 Colorful - Accent 11"/>
    <w:basedOn w:val="TableNormal"/>
    <w:uiPriority w:val="51"/>
    <w:rsid w:val="00BC04C0"/>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rsid w:val="00BC04C0"/>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sid w:val="00BC04C0"/>
    <w:rPr>
      <w:color w:val="2E74B5" w:themeColor="accent1" w:themeShade="BF"/>
      <w:spacing w:val="60"/>
      <w:sz w:val="18"/>
      <w:szCs w:val="18"/>
    </w:rPr>
  </w:style>
  <w:style w:type="table" w:customStyle="1" w:styleId="GridTable1Light-Accent11">
    <w:name w:val="Grid Table 1 Light - Accent 11"/>
    <w:basedOn w:val="TableNormal"/>
    <w:uiPriority w:val="46"/>
    <w:rsid w:val="00BC04C0"/>
    <w:pPr>
      <w:spacing w:after="0" w:line="240" w:lineRule="auto"/>
    </w:pPr>
    <w:tblPr>
      <w:tblStyleRowBandSize w:val="1"/>
      <w:tblStyleColBandSize w:val="1"/>
      <w:tblInd w:w="0" w:type="dxa"/>
      <w:tblBorders>
        <w:bottom w:val="single" w:sz="4" w:space="0" w:color="BDD6EE" w:themeColor="accent1" w:themeTint="66"/>
        <w:insideH w:val="single" w:sz="4" w:space="0" w:color="BDD6EE" w:themeColor="accent1" w:themeTint="66"/>
      </w:tblBorders>
      <w:tblCellMar>
        <w:top w:w="0" w:type="dxa"/>
        <w:left w:w="108" w:type="dxa"/>
        <w:bottom w:w="0" w:type="dxa"/>
        <w:right w:w="108" w:type="dxa"/>
      </w:tblCellMar>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C04C0"/>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C04C0"/>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83A1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1D"/>
    <w:rPr>
      <w:rFonts w:ascii="Tahoma" w:hAnsi="Tahoma" w:cs="Tahoma"/>
      <w:sz w:val="16"/>
      <w:szCs w:val="16"/>
    </w:rPr>
  </w:style>
  <w:style w:type="paragraph" w:styleId="Header">
    <w:name w:val="header"/>
    <w:basedOn w:val="Normal"/>
    <w:link w:val="HeaderChar"/>
    <w:uiPriority w:val="99"/>
    <w:semiHidden/>
    <w:unhideWhenUsed/>
    <w:rsid w:val="00283A1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83A1D"/>
    <w:rPr>
      <w:sz w:val="18"/>
      <w:szCs w:val="18"/>
    </w:rPr>
  </w:style>
  <w:style w:type="paragraph" w:styleId="ListParagraph">
    <w:name w:val="List Paragraph"/>
    <w:basedOn w:val="Normal"/>
    <w:uiPriority w:val="34"/>
    <w:unhideWhenUsed/>
    <w:qFormat/>
    <w:rsid w:val="00F045B9"/>
    <w:pPr>
      <w:ind w:left="720"/>
      <w:contextualSpacing/>
    </w:pPr>
  </w:style>
  <w:style w:type="paragraph" w:customStyle="1" w:styleId="Default">
    <w:name w:val="Default"/>
    <w:rsid w:val="009A394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C42E0"/>
    <w:rPr>
      <w:i/>
      <w:iCs/>
    </w:rPr>
  </w:style>
  <w:style w:type="table" w:customStyle="1" w:styleId="LightGrid1">
    <w:name w:val="Light Grid1"/>
    <w:basedOn w:val="TableNormal"/>
    <w:uiPriority w:val="62"/>
    <w:rsid w:val="000C2DE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A464E8"/>
    <w:rPr>
      <w:color w:val="0563C1" w:themeColor="hyperlink"/>
      <w:u w:val="single"/>
    </w:rPr>
  </w:style>
  <w:style w:type="character" w:styleId="FollowedHyperlink">
    <w:name w:val="FollowedHyperlink"/>
    <w:basedOn w:val="DefaultParagraphFont"/>
    <w:uiPriority w:val="99"/>
    <w:semiHidden/>
    <w:unhideWhenUsed/>
    <w:rsid w:val="00955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56068">
      <w:bodyDiv w:val="1"/>
      <w:marLeft w:val="0"/>
      <w:marRight w:val="0"/>
      <w:marTop w:val="0"/>
      <w:marBottom w:val="0"/>
      <w:divBdr>
        <w:top w:val="none" w:sz="0" w:space="0" w:color="auto"/>
        <w:left w:val="none" w:sz="0" w:space="0" w:color="auto"/>
        <w:bottom w:val="none" w:sz="0" w:space="0" w:color="auto"/>
        <w:right w:val="none" w:sz="0" w:space="0" w:color="auto"/>
      </w:divBdr>
    </w:div>
    <w:div w:id="1237518738">
      <w:bodyDiv w:val="1"/>
      <w:marLeft w:val="0"/>
      <w:marRight w:val="0"/>
      <w:marTop w:val="0"/>
      <w:marBottom w:val="0"/>
      <w:divBdr>
        <w:top w:val="none" w:sz="0" w:space="0" w:color="auto"/>
        <w:left w:val="none" w:sz="0" w:space="0" w:color="auto"/>
        <w:bottom w:val="none" w:sz="0" w:space="0" w:color="auto"/>
        <w:right w:val="none" w:sz="0" w:space="0" w:color="auto"/>
      </w:divBdr>
      <w:divsChild>
        <w:div w:id="790125136">
          <w:marLeft w:val="0"/>
          <w:marRight w:val="0"/>
          <w:marTop w:val="0"/>
          <w:marBottom w:val="0"/>
          <w:divBdr>
            <w:top w:val="none" w:sz="0" w:space="0" w:color="auto"/>
            <w:left w:val="none" w:sz="0" w:space="0" w:color="auto"/>
            <w:bottom w:val="none" w:sz="0" w:space="0" w:color="auto"/>
            <w:right w:val="none" w:sz="0" w:space="0" w:color="auto"/>
          </w:divBdr>
          <w:divsChild>
            <w:div w:id="668991693">
              <w:marLeft w:val="0"/>
              <w:marRight w:val="0"/>
              <w:marTop w:val="0"/>
              <w:marBottom w:val="0"/>
              <w:divBdr>
                <w:top w:val="none" w:sz="0" w:space="0" w:color="auto"/>
                <w:left w:val="none" w:sz="0" w:space="0" w:color="auto"/>
                <w:bottom w:val="none" w:sz="0" w:space="0" w:color="auto"/>
                <w:right w:val="none" w:sz="0" w:space="0" w:color="auto"/>
              </w:divBdr>
              <w:divsChild>
                <w:div w:id="740180344">
                  <w:marLeft w:val="0"/>
                  <w:marRight w:val="0"/>
                  <w:marTop w:val="0"/>
                  <w:marBottom w:val="0"/>
                  <w:divBdr>
                    <w:top w:val="none" w:sz="0" w:space="0" w:color="auto"/>
                    <w:left w:val="none" w:sz="0" w:space="0" w:color="auto"/>
                    <w:bottom w:val="none" w:sz="0" w:space="0" w:color="auto"/>
                    <w:right w:val="none" w:sz="0" w:space="0" w:color="auto"/>
                  </w:divBdr>
                  <w:divsChild>
                    <w:div w:id="167258032">
                      <w:marLeft w:val="0"/>
                      <w:marRight w:val="0"/>
                      <w:marTop w:val="0"/>
                      <w:marBottom w:val="0"/>
                      <w:divBdr>
                        <w:top w:val="none" w:sz="0" w:space="0" w:color="auto"/>
                        <w:left w:val="none" w:sz="0" w:space="0" w:color="auto"/>
                        <w:bottom w:val="none" w:sz="0" w:space="0" w:color="auto"/>
                        <w:right w:val="none" w:sz="0" w:space="0" w:color="auto"/>
                      </w:divBdr>
                      <w:divsChild>
                        <w:div w:id="237518612">
                          <w:marLeft w:val="0"/>
                          <w:marRight w:val="0"/>
                          <w:marTop w:val="0"/>
                          <w:marBottom w:val="0"/>
                          <w:divBdr>
                            <w:top w:val="none" w:sz="0" w:space="0" w:color="auto"/>
                            <w:left w:val="none" w:sz="0" w:space="0" w:color="auto"/>
                            <w:bottom w:val="none" w:sz="0" w:space="0" w:color="auto"/>
                            <w:right w:val="none" w:sz="0" w:space="0" w:color="auto"/>
                          </w:divBdr>
                          <w:divsChild>
                            <w:div w:id="58602310">
                              <w:marLeft w:val="0"/>
                              <w:marRight w:val="0"/>
                              <w:marTop w:val="0"/>
                              <w:marBottom w:val="0"/>
                              <w:divBdr>
                                <w:top w:val="none" w:sz="0" w:space="0" w:color="auto"/>
                                <w:left w:val="none" w:sz="0" w:space="0" w:color="auto"/>
                                <w:bottom w:val="none" w:sz="0" w:space="0" w:color="auto"/>
                                <w:right w:val="none" w:sz="0" w:space="0" w:color="auto"/>
                              </w:divBdr>
                              <w:divsChild>
                                <w:div w:id="832380503">
                                  <w:marLeft w:val="0"/>
                                  <w:marRight w:val="0"/>
                                  <w:marTop w:val="0"/>
                                  <w:marBottom w:val="0"/>
                                  <w:divBdr>
                                    <w:top w:val="none" w:sz="0" w:space="0" w:color="auto"/>
                                    <w:left w:val="none" w:sz="0" w:space="0" w:color="auto"/>
                                    <w:bottom w:val="none" w:sz="0" w:space="0" w:color="auto"/>
                                    <w:right w:val="none" w:sz="0" w:space="0" w:color="auto"/>
                                  </w:divBdr>
                                  <w:divsChild>
                                    <w:div w:id="950405612">
                                      <w:marLeft w:val="0"/>
                                      <w:marRight w:val="0"/>
                                      <w:marTop w:val="0"/>
                                      <w:marBottom w:val="0"/>
                                      <w:divBdr>
                                        <w:top w:val="none" w:sz="0" w:space="0" w:color="auto"/>
                                        <w:left w:val="none" w:sz="0" w:space="0" w:color="auto"/>
                                        <w:bottom w:val="none" w:sz="0" w:space="0" w:color="auto"/>
                                        <w:right w:val="none" w:sz="0" w:space="0" w:color="auto"/>
                                      </w:divBdr>
                                      <w:divsChild>
                                        <w:div w:id="1291550033">
                                          <w:marLeft w:val="0"/>
                                          <w:marRight w:val="0"/>
                                          <w:marTop w:val="0"/>
                                          <w:marBottom w:val="0"/>
                                          <w:divBdr>
                                            <w:top w:val="none" w:sz="0" w:space="0" w:color="auto"/>
                                            <w:left w:val="none" w:sz="0" w:space="0" w:color="auto"/>
                                            <w:bottom w:val="none" w:sz="0" w:space="0" w:color="auto"/>
                                            <w:right w:val="none" w:sz="0" w:space="0" w:color="auto"/>
                                          </w:divBdr>
                                          <w:divsChild>
                                            <w:div w:id="847599400">
                                              <w:marLeft w:val="0"/>
                                              <w:marRight w:val="0"/>
                                              <w:marTop w:val="0"/>
                                              <w:marBottom w:val="0"/>
                                              <w:divBdr>
                                                <w:top w:val="none" w:sz="0" w:space="0" w:color="auto"/>
                                                <w:left w:val="none" w:sz="0" w:space="0" w:color="auto"/>
                                                <w:bottom w:val="none" w:sz="0" w:space="0" w:color="auto"/>
                                                <w:right w:val="none" w:sz="0" w:space="0" w:color="auto"/>
                                              </w:divBdr>
                                              <w:divsChild>
                                                <w:div w:id="1109277615">
                                                  <w:marLeft w:val="0"/>
                                                  <w:marRight w:val="0"/>
                                                  <w:marTop w:val="0"/>
                                                  <w:marBottom w:val="0"/>
                                                  <w:divBdr>
                                                    <w:top w:val="none" w:sz="0" w:space="0" w:color="auto"/>
                                                    <w:left w:val="none" w:sz="0" w:space="0" w:color="auto"/>
                                                    <w:bottom w:val="none" w:sz="0" w:space="0" w:color="auto"/>
                                                    <w:right w:val="none" w:sz="0" w:space="0" w:color="auto"/>
                                                  </w:divBdr>
                                                  <w:divsChild>
                                                    <w:div w:id="1152016015">
                                                      <w:marLeft w:val="0"/>
                                                      <w:marRight w:val="0"/>
                                                      <w:marTop w:val="0"/>
                                                      <w:marBottom w:val="0"/>
                                                      <w:divBdr>
                                                        <w:top w:val="none" w:sz="0" w:space="0" w:color="auto"/>
                                                        <w:left w:val="none" w:sz="0" w:space="0" w:color="auto"/>
                                                        <w:bottom w:val="none" w:sz="0" w:space="0" w:color="auto"/>
                                                        <w:right w:val="none" w:sz="0" w:space="0" w:color="auto"/>
                                                      </w:divBdr>
                                                      <w:divsChild>
                                                        <w:div w:id="79643040">
                                                          <w:marLeft w:val="0"/>
                                                          <w:marRight w:val="0"/>
                                                          <w:marTop w:val="0"/>
                                                          <w:marBottom w:val="0"/>
                                                          <w:divBdr>
                                                            <w:top w:val="none" w:sz="0" w:space="0" w:color="auto"/>
                                                            <w:left w:val="none" w:sz="0" w:space="0" w:color="auto"/>
                                                            <w:bottom w:val="none" w:sz="0" w:space="0" w:color="auto"/>
                                                            <w:right w:val="none" w:sz="0" w:space="0" w:color="auto"/>
                                                          </w:divBdr>
                                                          <w:divsChild>
                                                            <w:div w:id="45883361">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sChild>
                                                                    <w:div w:id="1895385947">
                                                                      <w:marLeft w:val="0"/>
                                                                      <w:marRight w:val="0"/>
                                                                      <w:marTop w:val="0"/>
                                                                      <w:marBottom w:val="0"/>
                                                                      <w:divBdr>
                                                                        <w:top w:val="none" w:sz="0" w:space="0" w:color="auto"/>
                                                                        <w:left w:val="none" w:sz="0" w:space="0" w:color="auto"/>
                                                                        <w:bottom w:val="none" w:sz="0" w:space="0" w:color="auto"/>
                                                                        <w:right w:val="none" w:sz="0" w:space="0" w:color="auto"/>
                                                                      </w:divBdr>
                                                                      <w:divsChild>
                                                                        <w:div w:id="8023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286532">
      <w:bodyDiv w:val="1"/>
      <w:marLeft w:val="0"/>
      <w:marRight w:val="0"/>
      <w:marTop w:val="0"/>
      <w:marBottom w:val="0"/>
      <w:divBdr>
        <w:top w:val="none" w:sz="0" w:space="0" w:color="auto"/>
        <w:left w:val="none" w:sz="0" w:space="0" w:color="auto"/>
        <w:bottom w:val="none" w:sz="0" w:space="0" w:color="auto"/>
        <w:right w:val="none" w:sz="0" w:space="0" w:color="auto"/>
      </w:divBdr>
      <w:divsChild>
        <w:div w:id="631401259">
          <w:marLeft w:val="0"/>
          <w:marRight w:val="0"/>
          <w:marTop w:val="0"/>
          <w:marBottom w:val="0"/>
          <w:divBdr>
            <w:top w:val="none" w:sz="0" w:space="0" w:color="auto"/>
            <w:left w:val="none" w:sz="0" w:space="0" w:color="auto"/>
            <w:bottom w:val="none" w:sz="0" w:space="0" w:color="auto"/>
            <w:right w:val="none" w:sz="0" w:space="0" w:color="auto"/>
          </w:divBdr>
          <w:divsChild>
            <w:div w:id="1518496663">
              <w:marLeft w:val="0"/>
              <w:marRight w:val="0"/>
              <w:marTop w:val="0"/>
              <w:marBottom w:val="0"/>
              <w:divBdr>
                <w:top w:val="none" w:sz="0" w:space="0" w:color="auto"/>
                <w:left w:val="none" w:sz="0" w:space="0" w:color="auto"/>
                <w:bottom w:val="none" w:sz="0" w:space="0" w:color="auto"/>
                <w:right w:val="none" w:sz="0" w:space="0" w:color="auto"/>
              </w:divBdr>
              <w:divsChild>
                <w:div w:id="1989045395">
                  <w:marLeft w:val="0"/>
                  <w:marRight w:val="0"/>
                  <w:marTop w:val="0"/>
                  <w:marBottom w:val="0"/>
                  <w:divBdr>
                    <w:top w:val="none" w:sz="0" w:space="0" w:color="auto"/>
                    <w:left w:val="none" w:sz="0" w:space="0" w:color="auto"/>
                    <w:bottom w:val="none" w:sz="0" w:space="0" w:color="auto"/>
                    <w:right w:val="none" w:sz="0" w:space="0" w:color="auto"/>
                  </w:divBdr>
                  <w:divsChild>
                    <w:div w:id="1948737365">
                      <w:marLeft w:val="0"/>
                      <w:marRight w:val="0"/>
                      <w:marTop w:val="0"/>
                      <w:marBottom w:val="0"/>
                      <w:divBdr>
                        <w:top w:val="none" w:sz="0" w:space="0" w:color="auto"/>
                        <w:left w:val="none" w:sz="0" w:space="0" w:color="auto"/>
                        <w:bottom w:val="none" w:sz="0" w:space="0" w:color="auto"/>
                        <w:right w:val="none" w:sz="0" w:space="0" w:color="auto"/>
                      </w:divBdr>
                      <w:divsChild>
                        <w:div w:id="1589458684">
                          <w:marLeft w:val="0"/>
                          <w:marRight w:val="0"/>
                          <w:marTop w:val="0"/>
                          <w:marBottom w:val="0"/>
                          <w:divBdr>
                            <w:top w:val="none" w:sz="0" w:space="0" w:color="auto"/>
                            <w:left w:val="none" w:sz="0" w:space="0" w:color="auto"/>
                            <w:bottom w:val="none" w:sz="0" w:space="0" w:color="auto"/>
                            <w:right w:val="none" w:sz="0" w:space="0" w:color="auto"/>
                          </w:divBdr>
                          <w:divsChild>
                            <w:div w:id="2144080649">
                              <w:marLeft w:val="0"/>
                              <w:marRight w:val="0"/>
                              <w:marTop w:val="0"/>
                              <w:marBottom w:val="0"/>
                              <w:divBdr>
                                <w:top w:val="none" w:sz="0" w:space="0" w:color="auto"/>
                                <w:left w:val="none" w:sz="0" w:space="0" w:color="auto"/>
                                <w:bottom w:val="none" w:sz="0" w:space="0" w:color="auto"/>
                                <w:right w:val="none" w:sz="0" w:space="0" w:color="auto"/>
                              </w:divBdr>
                              <w:divsChild>
                                <w:div w:id="2097507342">
                                  <w:marLeft w:val="0"/>
                                  <w:marRight w:val="0"/>
                                  <w:marTop w:val="0"/>
                                  <w:marBottom w:val="0"/>
                                  <w:divBdr>
                                    <w:top w:val="none" w:sz="0" w:space="0" w:color="auto"/>
                                    <w:left w:val="none" w:sz="0" w:space="0" w:color="auto"/>
                                    <w:bottom w:val="none" w:sz="0" w:space="0" w:color="auto"/>
                                    <w:right w:val="none" w:sz="0" w:space="0" w:color="auto"/>
                                  </w:divBdr>
                                  <w:divsChild>
                                    <w:div w:id="684019153">
                                      <w:marLeft w:val="0"/>
                                      <w:marRight w:val="0"/>
                                      <w:marTop w:val="0"/>
                                      <w:marBottom w:val="0"/>
                                      <w:divBdr>
                                        <w:top w:val="none" w:sz="0" w:space="0" w:color="auto"/>
                                        <w:left w:val="none" w:sz="0" w:space="0" w:color="auto"/>
                                        <w:bottom w:val="none" w:sz="0" w:space="0" w:color="auto"/>
                                        <w:right w:val="none" w:sz="0" w:space="0" w:color="auto"/>
                                      </w:divBdr>
                                      <w:divsChild>
                                        <w:div w:id="1305891096">
                                          <w:marLeft w:val="0"/>
                                          <w:marRight w:val="0"/>
                                          <w:marTop w:val="0"/>
                                          <w:marBottom w:val="0"/>
                                          <w:divBdr>
                                            <w:top w:val="none" w:sz="0" w:space="0" w:color="auto"/>
                                            <w:left w:val="none" w:sz="0" w:space="0" w:color="auto"/>
                                            <w:bottom w:val="none" w:sz="0" w:space="0" w:color="auto"/>
                                            <w:right w:val="none" w:sz="0" w:space="0" w:color="auto"/>
                                          </w:divBdr>
                                          <w:divsChild>
                                            <w:div w:id="182210611">
                                              <w:marLeft w:val="0"/>
                                              <w:marRight w:val="0"/>
                                              <w:marTop w:val="0"/>
                                              <w:marBottom w:val="0"/>
                                              <w:divBdr>
                                                <w:top w:val="none" w:sz="0" w:space="0" w:color="auto"/>
                                                <w:left w:val="none" w:sz="0" w:space="0" w:color="auto"/>
                                                <w:bottom w:val="none" w:sz="0" w:space="0" w:color="auto"/>
                                                <w:right w:val="none" w:sz="0" w:space="0" w:color="auto"/>
                                              </w:divBdr>
                                              <w:divsChild>
                                                <w:div w:id="382948191">
                                                  <w:marLeft w:val="0"/>
                                                  <w:marRight w:val="0"/>
                                                  <w:marTop w:val="0"/>
                                                  <w:marBottom w:val="0"/>
                                                  <w:divBdr>
                                                    <w:top w:val="none" w:sz="0" w:space="0" w:color="auto"/>
                                                    <w:left w:val="none" w:sz="0" w:space="0" w:color="auto"/>
                                                    <w:bottom w:val="none" w:sz="0" w:space="0" w:color="auto"/>
                                                    <w:right w:val="none" w:sz="0" w:space="0" w:color="auto"/>
                                                  </w:divBdr>
                                                  <w:divsChild>
                                                    <w:div w:id="2108693603">
                                                      <w:marLeft w:val="0"/>
                                                      <w:marRight w:val="0"/>
                                                      <w:marTop w:val="0"/>
                                                      <w:marBottom w:val="0"/>
                                                      <w:divBdr>
                                                        <w:top w:val="none" w:sz="0" w:space="0" w:color="auto"/>
                                                        <w:left w:val="none" w:sz="0" w:space="0" w:color="auto"/>
                                                        <w:bottom w:val="none" w:sz="0" w:space="0" w:color="auto"/>
                                                        <w:right w:val="none" w:sz="0" w:space="0" w:color="auto"/>
                                                      </w:divBdr>
                                                      <w:divsChild>
                                                        <w:div w:id="2113041950">
                                                          <w:marLeft w:val="0"/>
                                                          <w:marRight w:val="0"/>
                                                          <w:marTop w:val="0"/>
                                                          <w:marBottom w:val="0"/>
                                                          <w:divBdr>
                                                            <w:top w:val="none" w:sz="0" w:space="0" w:color="auto"/>
                                                            <w:left w:val="none" w:sz="0" w:space="0" w:color="auto"/>
                                                            <w:bottom w:val="none" w:sz="0" w:space="0" w:color="auto"/>
                                                            <w:right w:val="none" w:sz="0" w:space="0" w:color="auto"/>
                                                          </w:divBdr>
                                                          <w:divsChild>
                                                            <w:div w:id="868566761">
                                                              <w:marLeft w:val="0"/>
                                                              <w:marRight w:val="0"/>
                                                              <w:marTop w:val="0"/>
                                                              <w:marBottom w:val="0"/>
                                                              <w:divBdr>
                                                                <w:top w:val="none" w:sz="0" w:space="0" w:color="auto"/>
                                                                <w:left w:val="none" w:sz="0" w:space="0" w:color="auto"/>
                                                                <w:bottom w:val="none" w:sz="0" w:space="0" w:color="auto"/>
                                                                <w:right w:val="none" w:sz="0" w:space="0" w:color="auto"/>
                                                              </w:divBdr>
                                                              <w:divsChild>
                                                                <w:div w:id="4149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astyle.org/learn/quick-guide-on-references.aspx" TargetMode="External"/><Relationship Id="rId12" Type="http://schemas.openxmlformats.org/officeDocument/2006/relationships/hyperlink" Target="https://support.office.com/en-us/article/Download-free-pre-built-templates-29f2a18d-29a6-4a07-998b-cfe5ff7ffbbb"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Patho%20Syllabus%20Spring%202014.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21428377-6719-474E-A17B-D30E7235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E:\Patho Syllabus Spring 2014.dotx</Template>
  <TotalTime>0</TotalTime>
  <Pages>6</Pages>
  <Words>2554</Words>
  <Characters>14558</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2021-01-05T20:58:00Z</dcterms:created>
  <dcterms:modified xsi:type="dcterms:W3CDTF">2021-01-05T20:58:00Z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