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F4E4" w14:textId="672170E1" w:rsidR="001E53F1" w:rsidRDefault="00806908" w:rsidP="00CB0EED">
      <w:pPr>
        <w:pStyle w:val="Heading1"/>
        <w:spacing w:before="0" w:line="240" w:lineRule="auto"/>
        <w:jc w:val="center"/>
        <w:rPr>
          <w:rFonts w:cs="Arial"/>
          <w:szCs w:val="28"/>
        </w:rPr>
      </w:pPr>
      <w:r>
        <w:rPr>
          <w:rFonts w:cs="Arial"/>
          <w:szCs w:val="28"/>
        </w:rPr>
        <w:t>COUN</w:t>
      </w:r>
      <w:r w:rsidR="00B160B9">
        <w:rPr>
          <w:rFonts w:cs="Arial"/>
          <w:szCs w:val="28"/>
        </w:rPr>
        <w:t xml:space="preserve">6043 </w:t>
      </w:r>
      <w:r w:rsidR="002F16A7" w:rsidRPr="002F16A7">
        <w:rPr>
          <w:rFonts w:cs="Arial"/>
          <w:szCs w:val="28"/>
        </w:rPr>
        <w:t>Clinical Mental Health Counseling</w:t>
      </w:r>
      <w:r w:rsidR="00B160B9" w:rsidRPr="002F16A7">
        <w:rPr>
          <w:rFonts w:cs="Arial"/>
          <w:szCs w:val="28"/>
        </w:rPr>
        <w:t xml:space="preserve"> </w:t>
      </w:r>
      <w:r w:rsidR="00B160B9">
        <w:rPr>
          <w:rFonts w:cs="Arial"/>
          <w:szCs w:val="28"/>
        </w:rPr>
        <w:t>Internship</w:t>
      </w:r>
    </w:p>
    <w:p w14:paraId="49A97BCB" w14:textId="77777777" w:rsidR="00275BD8" w:rsidRDefault="00172068" w:rsidP="00275BD8">
      <w:pPr>
        <w:spacing w:after="0"/>
        <w:jc w:val="center"/>
        <w:rPr>
          <w:b/>
        </w:rPr>
      </w:pPr>
      <w:r w:rsidRPr="00172068">
        <w:rPr>
          <w:b/>
        </w:rPr>
        <w:t>3 Credit Hour Class</w:t>
      </w:r>
    </w:p>
    <w:p w14:paraId="17D76C06" w14:textId="77777777" w:rsidR="00275BD8" w:rsidRDefault="007C17D0" w:rsidP="00275BD8">
      <w:pPr>
        <w:spacing w:after="0" w:line="240" w:lineRule="auto"/>
        <w:jc w:val="center"/>
        <w:rPr>
          <w:b/>
        </w:rPr>
      </w:pPr>
      <w:r w:rsidRPr="00CB0EED">
        <w:rPr>
          <w:rFonts w:cs="Arial"/>
          <w:szCs w:val="24"/>
        </w:rPr>
        <w:t>Midwestern State University</w:t>
      </w:r>
    </w:p>
    <w:p w14:paraId="1C14B34F" w14:textId="56A5205D" w:rsidR="001E53F1" w:rsidRPr="00275BD8" w:rsidRDefault="001E53F1" w:rsidP="00275BD8">
      <w:pPr>
        <w:spacing w:after="0" w:line="240" w:lineRule="auto"/>
        <w:jc w:val="center"/>
        <w:rPr>
          <w:b/>
        </w:rPr>
      </w:pPr>
      <w:r w:rsidRPr="00CB0EED">
        <w:rPr>
          <w:rFonts w:eastAsia="Times New Roman" w:cs="Arial"/>
          <w:szCs w:val="24"/>
        </w:rPr>
        <w:t>Gordon T. &amp; Ellen West College of Education</w:t>
      </w:r>
    </w:p>
    <w:p w14:paraId="6D7E5FB3" w14:textId="77777777" w:rsidR="007C17D0" w:rsidRPr="00CB0EED" w:rsidRDefault="007C17D0" w:rsidP="00CB0EED">
      <w:pPr>
        <w:pStyle w:val="Heading1"/>
        <w:spacing w:before="0" w:line="240" w:lineRule="auto"/>
        <w:rPr>
          <w:rFonts w:cs="Arial"/>
          <w:sz w:val="24"/>
          <w:szCs w:val="24"/>
        </w:rPr>
      </w:pPr>
    </w:p>
    <w:p w14:paraId="04E68D8F" w14:textId="77777777" w:rsidR="00851FE6" w:rsidRPr="00CB0EED" w:rsidRDefault="001E53F1" w:rsidP="00CB0EED">
      <w:pPr>
        <w:pStyle w:val="Heading2"/>
        <w:rPr>
          <w:rFonts w:cs="Arial"/>
          <w:b w:val="0"/>
          <w:szCs w:val="24"/>
        </w:rPr>
      </w:pPr>
      <w:r w:rsidRPr="00CB0EED">
        <w:rPr>
          <w:rFonts w:cs="Arial"/>
          <w:szCs w:val="24"/>
        </w:rPr>
        <w:t>Instructor/Contact Information</w:t>
      </w:r>
      <w:r w:rsidR="00E35EEB" w:rsidRPr="00CB0EED">
        <w:rPr>
          <w:rFonts w:cs="Arial"/>
          <w:szCs w:val="24"/>
        </w:rPr>
        <w:t>:</w:t>
      </w:r>
    </w:p>
    <w:p w14:paraId="3BE2A4C7" w14:textId="142DB366" w:rsidR="00E60365" w:rsidRDefault="00E60365" w:rsidP="00CB0EED">
      <w:pPr>
        <w:spacing w:after="0" w:line="240" w:lineRule="auto"/>
        <w:rPr>
          <w:rFonts w:cs="Arial"/>
          <w:szCs w:val="24"/>
        </w:rPr>
      </w:pPr>
      <w:r>
        <w:rPr>
          <w:rFonts w:cs="Arial"/>
          <w:szCs w:val="24"/>
        </w:rPr>
        <w:t>Name:</w:t>
      </w:r>
      <w:r w:rsidR="00666306">
        <w:t xml:space="preserve"> </w:t>
      </w:r>
      <w:r w:rsidR="00275BD8">
        <w:t>Wendy Risner, PhD, LPC-S</w:t>
      </w:r>
      <w:r w:rsidR="00666306">
        <w:t xml:space="preserve"> </w:t>
      </w:r>
    </w:p>
    <w:p w14:paraId="05E85F3D" w14:textId="501324E4" w:rsidR="00851FE6" w:rsidRPr="00CB0EED" w:rsidRDefault="00DB6AE4" w:rsidP="00CB0EED">
      <w:pPr>
        <w:spacing w:after="0" w:line="240" w:lineRule="auto"/>
        <w:rPr>
          <w:rStyle w:val="Hyperlink"/>
          <w:rFonts w:cs="Arial"/>
          <w:szCs w:val="24"/>
        </w:rPr>
      </w:pPr>
      <w:r w:rsidRPr="00CB0EED">
        <w:rPr>
          <w:rFonts w:cs="Arial"/>
          <w:szCs w:val="24"/>
        </w:rPr>
        <w:t>E</w:t>
      </w:r>
      <w:r w:rsidR="007C17D0" w:rsidRPr="00CB0EED">
        <w:rPr>
          <w:rFonts w:cs="Arial"/>
          <w:szCs w:val="24"/>
        </w:rPr>
        <w:t>-mail:</w:t>
      </w:r>
      <w:hyperlink r:id="rId5" w:history="1">
        <w:r w:rsidR="007C17D0" w:rsidRPr="00CB0EED">
          <w:rPr>
            <w:rStyle w:val="Hyperlink"/>
            <w:rFonts w:cs="Arial"/>
            <w:szCs w:val="24"/>
          </w:rPr>
          <w:t xml:space="preserve"> </w:t>
        </w:r>
      </w:hyperlink>
      <w:r w:rsidR="00275BD8">
        <w:rPr>
          <w:rStyle w:val="Hyperlink"/>
          <w:rFonts w:cs="Arial"/>
          <w:szCs w:val="24"/>
        </w:rPr>
        <w:t>wendy.risner</w:t>
      </w:r>
      <w:r w:rsidR="00666306">
        <w:rPr>
          <w:rStyle w:val="Hyperlink"/>
          <w:rFonts w:cs="Arial"/>
          <w:szCs w:val="24"/>
        </w:rPr>
        <w:t>@msutexas.edu</w:t>
      </w:r>
    </w:p>
    <w:p w14:paraId="7CA3280A" w14:textId="20D99821" w:rsidR="0066519E" w:rsidRDefault="00FA5085" w:rsidP="00CB0EED">
      <w:pPr>
        <w:spacing w:after="0" w:line="240" w:lineRule="auto"/>
        <w:rPr>
          <w:rFonts w:cs="Arial"/>
          <w:szCs w:val="24"/>
        </w:rPr>
      </w:pPr>
      <w:r w:rsidRPr="00CB0EED">
        <w:rPr>
          <w:rFonts w:cs="Arial"/>
          <w:szCs w:val="24"/>
        </w:rPr>
        <w:t xml:space="preserve">Office </w:t>
      </w:r>
      <w:r w:rsidR="00851FE6" w:rsidRPr="00CB0EED">
        <w:rPr>
          <w:rFonts w:cs="Arial"/>
          <w:szCs w:val="24"/>
        </w:rPr>
        <w:t>P</w:t>
      </w:r>
      <w:r w:rsidR="00275BD8">
        <w:rPr>
          <w:rFonts w:cs="Arial"/>
          <w:szCs w:val="24"/>
        </w:rPr>
        <w:t>hone: 940-235-1081</w:t>
      </w:r>
      <w:r w:rsidR="00E71CDD" w:rsidRPr="00CB0EED">
        <w:rPr>
          <w:rFonts w:cs="Arial"/>
          <w:szCs w:val="24"/>
        </w:rPr>
        <w:t xml:space="preserve"> </w:t>
      </w:r>
    </w:p>
    <w:p w14:paraId="579DF889" w14:textId="137D3E35" w:rsidR="00074FE4" w:rsidRDefault="00074FE4" w:rsidP="00CB0EED">
      <w:pPr>
        <w:spacing w:after="0" w:line="240" w:lineRule="auto"/>
        <w:rPr>
          <w:rFonts w:cs="Arial"/>
          <w:szCs w:val="24"/>
        </w:rPr>
      </w:pPr>
      <w:r>
        <w:rPr>
          <w:rFonts w:cs="Arial"/>
          <w:szCs w:val="24"/>
        </w:rPr>
        <w:t xml:space="preserve">Semester: </w:t>
      </w:r>
      <w:r w:rsidR="00275BD8">
        <w:rPr>
          <w:rFonts w:cs="Arial"/>
          <w:szCs w:val="24"/>
        </w:rPr>
        <w:t>Fall 2020</w:t>
      </w:r>
    </w:p>
    <w:p w14:paraId="357FB5C0" w14:textId="5C09E8F1" w:rsidR="00074FE4" w:rsidRDefault="00074FE4" w:rsidP="00CB0EED">
      <w:pPr>
        <w:spacing w:after="0" w:line="240" w:lineRule="auto"/>
        <w:rPr>
          <w:rFonts w:cs="Arial"/>
          <w:szCs w:val="24"/>
        </w:rPr>
      </w:pPr>
      <w:r>
        <w:rPr>
          <w:rFonts w:cs="Arial"/>
          <w:szCs w:val="24"/>
        </w:rPr>
        <w:t>Classroom: Online/Zoom</w:t>
      </w:r>
    </w:p>
    <w:p w14:paraId="3BD4AB8D" w14:textId="52B257ED" w:rsidR="00074FE4" w:rsidRPr="00074FE4" w:rsidRDefault="00074FE4" w:rsidP="00074FE4">
      <w:pPr>
        <w:spacing w:after="0" w:line="240" w:lineRule="auto"/>
        <w:rPr>
          <w:rFonts w:cs="Arial"/>
          <w:szCs w:val="24"/>
        </w:rPr>
      </w:pPr>
      <w:r>
        <w:rPr>
          <w:rFonts w:cs="Arial"/>
          <w:szCs w:val="24"/>
        </w:rPr>
        <w:t xml:space="preserve">Class Times: </w:t>
      </w:r>
      <w:r w:rsidR="0046487C">
        <w:rPr>
          <w:rFonts w:cs="Arial"/>
          <w:szCs w:val="24"/>
        </w:rPr>
        <w:t>Tuesdays &amp; Thursdays 5-6 pm</w:t>
      </w:r>
    </w:p>
    <w:p w14:paraId="68C6036E" w14:textId="77777777" w:rsidR="00074FE4" w:rsidRPr="00074FE4" w:rsidRDefault="00074FE4" w:rsidP="00074FE4">
      <w:pPr>
        <w:spacing w:after="0" w:line="240" w:lineRule="auto"/>
        <w:rPr>
          <w:rFonts w:cs="Arial"/>
          <w:szCs w:val="24"/>
        </w:rPr>
      </w:pPr>
    </w:p>
    <w:p w14:paraId="0F7E908B" w14:textId="6C5D8EC1" w:rsidR="00074FE4" w:rsidRPr="00074FE4" w:rsidRDefault="0046487C" w:rsidP="00074FE4">
      <w:pPr>
        <w:spacing w:after="0" w:line="240" w:lineRule="auto"/>
        <w:rPr>
          <w:rFonts w:cs="Arial"/>
          <w:szCs w:val="24"/>
        </w:rPr>
      </w:pPr>
      <w:r>
        <w:rPr>
          <w:rFonts w:cs="Arial"/>
          <w:szCs w:val="24"/>
        </w:rPr>
        <w:t xml:space="preserve">* I am </w:t>
      </w:r>
      <w:r w:rsidR="00074FE4" w:rsidRPr="00074FE4">
        <w:rPr>
          <w:rFonts w:cs="Arial"/>
          <w:szCs w:val="24"/>
        </w:rPr>
        <w:t xml:space="preserve">available </w:t>
      </w:r>
      <w:r>
        <w:rPr>
          <w:rFonts w:cs="Arial"/>
          <w:szCs w:val="24"/>
        </w:rPr>
        <w:t>for appointments through</w:t>
      </w:r>
      <w:r w:rsidR="00074FE4">
        <w:rPr>
          <w:rFonts w:cs="Arial"/>
          <w:szCs w:val="24"/>
        </w:rPr>
        <w:t xml:space="preserve"> Zoom</w:t>
      </w:r>
      <w:r w:rsidR="00074FE4" w:rsidRPr="00074FE4">
        <w:rPr>
          <w:rFonts w:cs="Arial"/>
          <w:szCs w:val="24"/>
        </w:rPr>
        <w:t xml:space="preserve">. </w:t>
      </w:r>
    </w:p>
    <w:p w14:paraId="3CCE2702" w14:textId="77777777" w:rsidR="0066519E" w:rsidRPr="00CB0EED" w:rsidRDefault="0066519E" w:rsidP="00CB0EED">
      <w:pPr>
        <w:pStyle w:val="Heading2"/>
        <w:rPr>
          <w:rFonts w:cs="Arial"/>
          <w:szCs w:val="24"/>
        </w:rPr>
      </w:pPr>
    </w:p>
    <w:p w14:paraId="2EC2BF93" w14:textId="1E599651" w:rsidR="00D004F8" w:rsidRDefault="0066519E" w:rsidP="0046487C">
      <w:pPr>
        <w:pStyle w:val="Heading2"/>
      </w:pPr>
      <w:r w:rsidRPr="00CB0EED">
        <w:rPr>
          <w:rFonts w:cs="Arial"/>
          <w:szCs w:val="24"/>
        </w:rPr>
        <w:t>R</w:t>
      </w:r>
      <w:r w:rsidR="00DA7A29" w:rsidRPr="00CB0EED">
        <w:rPr>
          <w:rFonts w:cs="Arial"/>
          <w:szCs w:val="24"/>
        </w:rPr>
        <w:t xml:space="preserve">equired Text: </w:t>
      </w:r>
      <w:r w:rsidR="00074FE4" w:rsidRPr="00074FE4">
        <w:rPr>
          <w:b w:val="0"/>
        </w:rPr>
        <w:t>Please read and refer to the practicum and internship manual for questions related to sites, supervisors, hours and other concerns before the beginning of internship.</w:t>
      </w:r>
      <w:r w:rsidR="00074FE4">
        <w:t xml:space="preserve"> </w:t>
      </w:r>
    </w:p>
    <w:p w14:paraId="6DE86BD4" w14:textId="77777777" w:rsidR="0046487C" w:rsidRPr="0046487C" w:rsidRDefault="0046487C" w:rsidP="0046487C"/>
    <w:p w14:paraId="1EAC02E5" w14:textId="0D511262" w:rsidR="00D004F8" w:rsidRDefault="00D004F8" w:rsidP="00D004F8">
      <w:pPr>
        <w:rPr>
          <w:b/>
        </w:rPr>
      </w:pPr>
      <w:r w:rsidRPr="00D004F8">
        <w:rPr>
          <w:b/>
        </w:rPr>
        <w:t>Suggested Text</w:t>
      </w:r>
      <w:r>
        <w:rPr>
          <w:b/>
        </w:rPr>
        <w:t xml:space="preserve">s: </w:t>
      </w:r>
    </w:p>
    <w:p w14:paraId="25C76BD3" w14:textId="77777777" w:rsidR="00D004F8" w:rsidRPr="00D004F8" w:rsidRDefault="00D004F8" w:rsidP="00D004F8">
      <w:r w:rsidRPr="00D004F8">
        <w:t xml:space="preserve">American Psychological Association. (2009). </w:t>
      </w:r>
      <w:r w:rsidRPr="00D004F8">
        <w:rPr>
          <w:i/>
        </w:rPr>
        <w:t xml:space="preserve">Publication manual of the American </w:t>
      </w:r>
    </w:p>
    <w:p w14:paraId="6E804834" w14:textId="77777777" w:rsidR="00D004F8" w:rsidRPr="00D004F8" w:rsidRDefault="00D004F8" w:rsidP="00D004F8">
      <w:r w:rsidRPr="00D004F8">
        <w:rPr>
          <w:i/>
        </w:rPr>
        <w:tab/>
        <w:t>Psychological Association 6</w:t>
      </w:r>
      <w:r w:rsidRPr="00D004F8">
        <w:rPr>
          <w:i/>
          <w:vertAlign w:val="superscript"/>
        </w:rPr>
        <w:t>th</w:t>
      </w:r>
      <w:r w:rsidRPr="00D004F8">
        <w:rPr>
          <w:i/>
        </w:rPr>
        <w:t xml:space="preserve"> Edition. </w:t>
      </w:r>
      <w:r w:rsidRPr="00D004F8">
        <w:t xml:space="preserve">Washington, D.C.: American </w:t>
      </w:r>
    </w:p>
    <w:p w14:paraId="48AF5CC4" w14:textId="537153C9" w:rsidR="008F64F5" w:rsidRPr="00D004F8" w:rsidRDefault="00D004F8" w:rsidP="00D004F8">
      <w:r w:rsidRPr="00D004F8">
        <w:rPr>
          <w:i/>
        </w:rPr>
        <w:tab/>
      </w:r>
      <w:r w:rsidRPr="00D004F8">
        <w:t>Psychological Association.</w:t>
      </w:r>
    </w:p>
    <w:p w14:paraId="27193771" w14:textId="77777777" w:rsidR="00D004F8" w:rsidRPr="00D004F8" w:rsidRDefault="00D004F8" w:rsidP="00D004F8">
      <w:r w:rsidRPr="00D004F8">
        <w:t xml:space="preserve">Jongsma A.E., Peterson, L.M., Bruce, T.J. (2014). The Complete Adult Psychotherapy </w:t>
      </w:r>
    </w:p>
    <w:p w14:paraId="79CBFF32" w14:textId="77777777" w:rsidR="0046487C" w:rsidRDefault="00D004F8" w:rsidP="0046487C">
      <w:pPr>
        <w:ind w:left="720"/>
      </w:pPr>
      <w:r w:rsidRPr="00D004F8">
        <w:t>Treatment Planner: Includes DSM-5 Updates (5</w:t>
      </w:r>
      <w:r w:rsidRPr="00D004F8">
        <w:rPr>
          <w:vertAlign w:val="superscript"/>
        </w:rPr>
        <w:t>th</w:t>
      </w:r>
      <w:r w:rsidRPr="00D004F8">
        <w:t xml:space="preserve"> ed.). Hobokken, NJ: Wiley and </w:t>
      </w:r>
    </w:p>
    <w:p w14:paraId="12A082C8" w14:textId="3DA83A29" w:rsidR="00D004F8" w:rsidRPr="00D004F8" w:rsidRDefault="00D004F8" w:rsidP="0046487C">
      <w:pPr>
        <w:ind w:left="720"/>
      </w:pPr>
      <w:r w:rsidRPr="00D004F8">
        <w:t>Sons.</w:t>
      </w:r>
    </w:p>
    <w:p w14:paraId="32C5F63E" w14:textId="77777777" w:rsidR="00D004F8" w:rsidRPr="00D004F8" w:rsidRDefault="00D004F8" w:rsidP="00D004F8">
      <w:r w:rsidRPr="00D004F8">
        <w:t xml:space="preserve">Jongsma, A.E., Peterson, L.M., McInnis, W.P., Bruce, T.J., (2014). The Adolescent </w:t>
      </w:r>
    </w:p>
    <w:p w14:paraId="6F847C37" w14:textId="77777777" w:rsidR="00D004F8" w:rsidRPr="00D004F8" w:rsidRDefault="00D004F8" w:rsidP="00D004F8">
      <w:r w:rsidRPr="00D004F8">
        <w:tab/>
        <w:t>Psychotherapy Treatment Planner: Includes DSM-5 Updates (5</w:t>
      </w:r>
      <w:r w:rsidRPr="00D004F8">
        <w:rPr>
          <w:vertAlign w:val="superscript"/>
        </w:rPr>
        <w:t>th</w:t>
      </w:r>
      <w:r w:rsidRPr="00D004F8">
        <w:t xml:space="preserve"> ed.). Hobokken, </w:t>
      </w:r>
    </w:p>
    <w:p w14:paraId="6098633E" w14:textId="3B9A9A3E" w:rsidR="008F64F5" w:rsidRDefault="00D004F8" w:rsidP="00D004F8">
      <w:r w:rsidRPr="00D004F8">
        <w:tab/>
        <w:t>NJ: Wiley and Sons.</w:t>
      </w:r>
    </w:p>
    <w:p w14:paraId="684BA1A0" w14:textId="14461B77" w:rsidR="008F64F5" w:rsidRDefault="00D004F8" w:rsidP="00D004F8">
      <w:r w:rsidRPr="00D004F8">
        <w:t xml:space="preserve">Jongsma, A.E., Peterson, L.M., McInnis, W.P., Bruce, T.J., (2014). The Child </w:t>
      </w:r>
    </w:p>
    <w:p w14:paraId="49D1BECA" w14:textId="0A869696" w:rsidR="00D004F8" w:rsidRPr="00D004F8" w:rsidRDefault="00D004F8" w:rsidP="008F64F5">
      <w:pPr>
        <w:ind w:firstLine="720"/>
      </w:pPr>
      <w:r w:rsidRPr="00D004F8">
        <w:t xml:space="preserve">Psychotherapy Treatment Planner: Includes DSM-5 </w:t>
      </w:r>
    </w:p>
    <w:p w14:paraId="7598BE25" w14:textId="13338CB5" w:rsidR="008F64F5" w:rsidRPr="00D004F8" w:rsidRDefault="00D004F8" w:rsidP="00D004F8">
      <w:r w:rsidRPr="00D004F8">
        <w:tab/>
        <w:t>Updates (5</w:t>
      </w:r>
      <w:r w:rsidRPr="00D004F8">
        <w:rPr>
          <w:vertAlign w:val="superscript"/>
        </w:rPr>
        <w:t>th</w:t>
      </w:r>
      <w:r w:rsidRPr="00D004F8">
        <w:t xml:space="preserve"> ed.). Hobokken, NJ: Wiley and Sons.</w:t>
      </w:r>
    </w:p>
    <w:p w14:paraId="7FE79A71" w14:textId="77777777" w:rsidR="00D004F8" w:rsidRPr="00D004F8" w:rsidRDefault="00D004F8" w:rsidP="00D004F8">
      <w:r w:rsidRPr="00D004F8">
        <w:t xml:space="preserve">Zimmerman (2014). Interview Guide for Evaluating DSM-5 Psychiatric Disorders and </w:t>
      </w:r>
    </w:p>
    <w:p w14:paraId="731CCED1" w14:textId="77777777" w:rsidR="00D004F8" w:rsidRPr="00D004F8" w:rsidRDefault="00D004F8" w:rsidP="00D004F8">
      <w:r w:rsidRPr="00D004F8">
        <w:tab/>
        <w:t>the Mental Status Examination.  Psych Products Press</w:t>
      </w:r>
    </w:p>
    <w:p w14:paraId="33372C2D" w14:textId="77777777" w:rsidR="00D004F8" w:rsidRPr="00D004F8" w:rsidRDefault="00D004F8" w:rsidP="00D004F8"/>
    <w:p w14:paraId="7A12C0D1" w14:textId="77777777" w:rsidR="0046487C" w:rsidRDefault="00D004F8" w:rsidP="00D004F8">
      <w:pPr>
        <w:rPr>
          <w:i/>
        </w:rPr>
      </w:pPr>
      <w:r w:rsidRPr="00D004F8">
        <w:lastRenderedPageBreak/>
        <w:t xml:space="preserve">American Psychological Association. (2009). </w:t>
      </w:r>
      <w:r w:rsidRPr="00D004F8">
        <w:rPr>
          <w:i/>
        </w:rPr>
        <w:t xml:space="preserve">Publication manual of the American </w:t>
      </w:r>
    </w:p>
    <w:p w14:paraId="66A684C0" w14:textId="3C7BF821" w:rsidR="00D004F8" w:rsidRPr="00D004F8" w:rsidRDefault="0046487C" w:rsidP="00D004F8">
      <w:r>
        <w:rPr>
          <w:i/>
        </w:rPr>
        <w:tab/>
      </w:r>
      <w:r w:rsidR="00D004F8" w:rsidRPr="00D004F8">
        <w:rPr>
          <w:i/>
        </w:rPr>
        <w:t>Psychological Association 6</w:t>
      </w:r>
      <w:r w:rsidR="00D004F8" w:rsidRPr="00D004F8">
        <w:rPr>
          <w:i/>
          <w:vertAlign w:val="superscript"/>
        </w:rPr>
        <w:t>th</w:t>
      </w:r>
      <w:r w:rsidR="00D004F8" w:rsidRPr="00D004F8">
        <w:rPr>
          <w:i/>
        </w:rPr>
        <w:t xml:space="preserve"> Edition. </w:t>
      </w:r>
      <w:r w:rsidR="00D004F8" w:rsidRPr="00D004F8">
        <w:t xml:space="preserve">Washington, </w:t>
      </w:r>
    </w:p>
    <w:p w14:paraId="2D2D2116" w14:textId="1ECE9DBA" w:rsidR="00D004F8" w:rsidRPr="00D004F8" w:rsidRDefault="00D004F8" w:rsidP="00D004F8">
      <w:r w:rsidRPr="00D004F8">
        <w:tab/>
        <w:t>D.C.: American Psychological Association.</w:t>
      </w:r>
    </w:p>
    <w:p w14:paraId="23017DB8" w14:textId="0DDF4B72" w:rsidR="004060C7" w:rsidRPr="00CB0EED" w:rsidRDefault="00D004F8" w:rsidP="004C36A2">
      <w:r w:rsidRPr="00D004F8">
        <w:rPr>
          <w:b/>
        </w:rPr>
        <w:t>*</w:t>
      </w:r>
      <w:r w:rsidRPr="00D004F8">
        <w:t>Additional readings, handouts, and other materials will be posted online or distributed in class.</w:t>
      </w:r>
    </w:p>
    <w:p w14:paraId="6413673E" w14:textId="7A0D41C2" w:rsidR="00DA7A29" w:rsidRPr="00CB0EED" w:rsidRDefault="00DA7A29" w:rsidP="00CB0EED">
      <w:pPr>
        <w:pStyle w:val="Heading2"/>
        <w:rPr>
          <w:rFonts w:cs="Arial"/>
          <w:b w:val="0"/>
          <w:szCs w:val="24"/>
        </w:rPr>
      </w:pPr>
      <w:r w:rsidRPr="00CB0EED">
        <w:rPr>
          <w:rFonts w:cs="Arial"/>
          <w:szCs w:val="24"/>
        </w:rPr>
        <w:t>Catalog/Course Description:</w:t>
      </w:r>
      <w:r w:rsidR="00074FE4">
        <w:rPr>
          <w:rFonts w:cs="Arial"/>
          <w:szCs w:val="24"/>
        </w:rPr>
        <w:t xml:space="preserve"> </w:t>
      </w:r>
      <w:r w:rsidR="00074FE4" w:rsidRPr="00074FE4">
        <w:rPr>
          <w:rFonts w:cs="Arial"/>
          <w:b w:val="0"/>
          <w:szCs w:val="24"/>
        </w:rPr>
        <w:t>A post-practicum, supervised, 600 clock-hours (2 - 300 clock-hours), "capstone" clinical experience in which the student refines and enhances basic counseling, knowledge and skills. This course may be repeated for credit. This course is designed to incorporate the theoretical and technical aspects of the counseling process. Students will work with real clients in counseling agencies to gain the necessary skills to successfully counsel others in a variety of settings.</w:t>
      </w:r>
    </w:p>
    <w:p w14:paraId="55C82937" w14:textId="77777777" w:rsidR="00074FE4" w:rsidRDefault="00074FE4" w:rsidP="00CB0EED">
      <w:pPr>
        <w:spacing w:after="0" w:line="240" w:lineRule="auto"/>
        <w:rPr>
          <w:rFonts w:cs="Arial"/>
          <w:szCs w:val="24"/>
        </w:rPr>
      </w:pPr>
    </w:p>
    <w:p w14:paraId="5D1A44AC" w14:textId="5D8C3556" w:rsidR="00B36305" w:rsidRPr="00CB0EED" w:rsidRDefault="001E53F1" w:rsidP="00CB0EED">
      <w:pPr>
        <w:spacing w:after="0" w:line="240" w:lineRule="auto"/>
        <w:rPr>
          <w:rFonts w:cs="Arial"/>
          <w:szCs w:val="24"/>
        </w:rPr>
      </w:pPr>
      <w:r w:rsidRPr="00CB0EED">
        <w:rPr>
          <w:rFonts w:cs="Arial"/>
          <w:szCs w:val="24"/>
        </w:rPr>
        <w:t xml:space="preserve">Prerequisites: </w:t>
      </w:r>
      <w:r w:rsidR="00074FE4" w:rsidRPr="00074FE4">
        <w:rPr>
          <w:rFonts w:cs="Arial"/>
          <w:szCs w:val="24"/>
        </w:rPr>
        <w:t>Must have completed all classes including Practicum to start Internship.</w:t>
      </w:r>
    </w:p>
    <w:p w14:paraId="6EE9F140" w14:textId="77777777" w:rsidR="004060C7" w:rsidRPr="00CB0EED" w:rsidRDefault="004060C7" w:rsidP="00CB0EED">
      <w:pPr>
        <w:pStyle w:val="Heading2"/>
        <w:rPr>
          <w:rFonts w:cs="Arial"/>
          <w:b w:val="0"/>
          <w:szCs w:val="24"/>
        </w:rPr>
      </w:pPr>
    </w:p>
    <w:p w14:paraId="46DE245F" w14:textId="4B4E8805" w:rsidR="008F64F5" w:rsidRPr="0046487C" w:rsidRDefault="004060C7" w:rsidP="0046487C">
      <w:pPr>
        <w:pStyle w:val="Heading2"/>
        <w:rPr>
          <w:rFonts w:cs="Arial"/>
          <w:szCs w:val="24"/>
        </w:rPr>
      </w:pPr>
      <w:r w:rsidRPr="00CB0EED">
        <w:rPr>
          <w:rFonts w:cs="Arial"/>
          <w:szCs w:val="24"/>
        </w:rPr>
        <w:t>CACREP</w:t>
      </w:r>
      <w:r w:rsidR="00080FBC" w:rsidRPr="00CB0EED">
        <w:rPr>
          <w:rFonts w:cs="Arial"/>
          <w:szCs w:val="24"/>
        </w:rPr>
        <w:t xml:space="preserve"> Standards </w:t>
      </w:r>
      <w:r w:rsidRPr="00CB0EED">
        <w:rPr>
          <w:rFonts w:cs="Arial"/>
          <w:szCs w:val="24"/>
        </w:rPr>
        <w:t>Addressed in this Course:</w:t>
      </w:r>
    </w:p>
    <w:p w14:paraId="62C57B5D" w14:textId="0550AD8E" w:rsidR="008F64F5" w:rsidRPr="00EF7505" w:rsidRDefault="008F64F5" w:rsidP="008F64F5">
      <w:r w:rsidRPr="00EF7505">
        <w:t>3.I</w:t>
      </w:r>
      <w:r w:rsidR="0046487C">
        <w:t>.</w:t>
      </w:r>
      <w:r w:rsidRPr="00EF7505">
        <w:t xml:space="preserve">J. After successful completion of the practicum, students complete 600 clock hours of supervised counseling internship in roles and settings with clients relevant to their specialty area. </w:t>
      </w:r>
    </w:p>
    <w:p w14:paraId="4D1A9BB1" w14:textId="031ECCDF" w:rsidR="008F64F5" w:rsidRPr="00EF7505" w:rsidRDefault="008F64F5" w:rsidP="008F64F5">
      <w:r w:rsidRPr="00EF7505">
        <w:t>3.I.K</w:t>
      </w:r>
      <w:r w:rsidR="0046487C">
        <w:t>.</w:t>
      </w:r>
      <w:r w:rsidRPr="00EF7505">
        <w:t xml:space="preserve"> Internship students complete at least 240 clock hours of direct service.</w:t>
      </w:r>
    </w:p>
    <w:p w14:paraId="10D3A747" w14:textId="2F99ED3C" w:rsidR="008F64F5" w:rsidRPr="00EF7505" w:rsidRDefault="0046487C" w:rsidP="008F64F5">
      <w:r>
        <w:t>3.</w:t>
      </w:r>
      <w:r w:rsidR="008F64F5" w:rsidRPr="00EF7505">
        <w:t>I.L</w:t>
      </w:r>
      <w:r>
        <w:t>.</w:t>
      </w:r>
      <w:r w:rsidR="008F64F5" w:rsidRPr="00EF7505">
        <w:t xml:space="preserve"> Internship students have weekly interaction with supervisors that averages one hour per week of individual and/or triadic supervision througho</w:t>
      </w:r>
      <w:r>
        <w:t xml:space="preserve">ut the internship, provided by </w:t>
      </w:r>
      <w:r w:rsidR="008F64F5" w:rsidRPr="00EF7505">
        <w:t>the site supervisor.</w:t>
      </w:r>
    </w:p>
    <w:p w14:paraId="22C4F755" w14:textId="39B376D5" w:rsidR="008F64F5" w:rsidRPr="008F64F5" w:rsidRDefault="008F64F5" w:rsidP="008F64F5">
      <w:r w:rsidRPr="00EF7505">
        <w:t>3.M. Internship students participate in an average of 1½ hours per week of group supervision</w:t>
      </w:r>
      <w:r w:rsidRPr="008F64F5">
        <w:t> on a regular schedule throughout the internship. Group supervision must be provided by a counselor education program faculty member or a student supervisor who is under the supervision of a counselor education program faculty member</w:t>
      </w:r>
      <w:r>
        <w:t>.</w:t>
      </w:r>
    </w:p>
    <w:p w14:paraId="79CEF4E4" w14:textId="1536CFBC" w:rsidR="008F64F5" w:rsidRPr="00EF7505" w:rsidRDefault="008F64F5" w:rsidP="008F64F5">
      <w:r w:rsidRPr="00EF7505">
        <w:t>3.B. Supervision of practicum and internship students includes program-appropriate audio/video recordings and/or live supervision of students’ interactions with clients</w:t>
      </w:r>
    </w:p>
    <w:p w14:paraId="21B16748" w14:textId="7E191F6D" w:rsidR="002F16A7" w:rsidRPr="00EF7505" w:rsidRDefault="002F16A7" w:rsidP="002F16A7">
      <w:pPr>
        <w:rPr>
          <w:rStyle w:val="Heading2Char"/>
          <w:rFonts w:cs="Arial"/>
          <w:b w:val="0"/>
          <w:szCs w:val="24"/>
        </w:rPr>
      </w:pPr>
      <w:r w:rsidRPr="00EF7505">
        <w:rPr>
          <w:rStyle w:val="Heading2Char"/>
          <w:rFonts w:cs="Arial"/>
          <w:b w:val="0"/>
          <w:szCs w:val="24"/>
        </w:rPr>
        <w:t xml:space="preserve">1.b. the multiple professional roles and functions of counselors across specialty areas, and their relationships with human service and integrated behavioral health care systems, including interagency and interorganizational collaboration and consultation </w:t>
      </w:r>
    </w:p>
    <w:p w14:paraId="1A367D6E" w14:textId="754CF83B" w:rsidR="004060C7" w:rsidRPr="00EF7505" w:rsidRDefault="002F16A7" w:rsidP="002F16A7">
      <w:pPr>
        <w:rPr>
          <w:rStyle w:val="Heading2Char"/>
          <w:rFonts w:cs="Arial"/>
          <w:b w:val="0"/>
          <w:szCs w:val="24"/>
        </w:rPr>
      </w:pPr>
      <w:r w:rsidRPr="00EF7505">
        <w:rPr>
          <w:rStyle w:val="Heading2Char"/>
          <w:rFonts w:cs="Arial"/>
          <w:b w:val="0"/>
          <w:szCs w:val="24"/>
        </w:rPr>
        <w:t>1.c. counselors’ roles and responsibilities as members of interdisciplinary community outreach and emergency management response teams</w:t>
      </w:r>
    </w:p>
    <w:p w14:paraId="24DBF03D" w14:textId="1E290FB5" w:rsidR="002F16A7" w:rsidRPr="00EF7505" w:rsidRDefault="002F16A7" w:rsidP="002F16A7">
      <w:pPr>
        <w:rPr>
          <w:rStyle w:val="Heading2Char"/>
          <w:rFonts w:cs="Arial"/>
          <w:b w:val="0"/>
          <w:szCs w:val="24"/>
        </w:rPr>
      </w:pPr>
      <w:r w:rsidRPr="00EF7505">
        <w:rPr>
          <w:rStyle w:val="Heading2Char"/>
          <w:rFonts w:cs="Arial"/>
          <w:b w:val="0"/>
          <w:szCs w:val="24"/>
        </w:rPr>
        <w:t>1.g. professional counseling credentialing, including certification, licensure, and accreditation practices and standards, and the effects of public policy on these issues</w:t>
      </w:r>
    </w:p>
    <w:p w14:paraId="5F76DAA9" w14:textId="2B28705C" w:rsidR="002F16A7" w:rsidRPr="00EF7505" w:rsidRDefault="002F16A7" w:rsidP="002F16A7">
      <w:pPr>
        <w:rPr>
          <w:rStyle w:val="Heading2Char"/>
          <w:rFonts w:cs="Arial"/>
          <w:b w:val="0"/>
          <w:szCs w:val="24"/>
        </w:rPr>
      </w:pPr>
      <w:r w:rsidRPr="00EF7505">
        <w:rPr>
          <w:rStyle w:val="Heading2Char"/>
          <w:rFonts w:cs="Arial"/>
          <w:b w:val="0"/>
          <w:szCs w:val="24"/>
        </w:rPr>
        <w:t>1.i. ethical standards of professional counseling organizations and credentialing bodies, and applications of ethical and legal considerations in professional counseling (KPI)</w:t>
      </w:r>
    </w:p>
    <w:p w14:paraId="6DAF764F" w14:textId="4FE0861B" w:rsidR="002F16A7" w:rsidRPr="00EF7505" w:rsidRDefault="002F16A7" w:rsidP="002F16A7">
      <w:pPr>
        <w:rPr>
          <w:rStyle w:val="Heading2Char"/>
          <w:rFonts w:cs="Arial"/>
          <w:b w:val="0"/>
          <w:szCs w:val="24"/>
        </w:rPr>
      </w:pPr>
      <w:r w:rsidRPr="00EF7505">
        <w:rPr>
          <w:rStyle w:val="Heading2Char"/>
          <w:rFonts w:cs="Arial"/>
          <w:b w:val="0"/>
          <w:szCs w:val="24"/>
        </w:rPr>
        <w:lastRenderedPageBreak/>
        <w:t xml:space="preserve">1.j. technology’s impact on the counseling profession </w:t>
      </w:r>
    </w:p>
    <w:p w14:paraId="7F5AAAA2" w14:textId="3AB78233" w:rsidR="002F16A7" w:rsidRPr="00EF7505" w:rsidRDefault="002F16A7" w:rsidP="002F16A7">
      <w:pPr>
        <w:rPr>
          <w:rStyle w:val="Heading2Char"/>
          <w:rFonts w:cs="Arial"/>
          <w:b w:val="0"/>
          <w:szCs w:val="24"/>
        </w:rPr>
      </w:pPr>
      <w:r w:rsidRPr="00EF7505">
        <w:rPr>
          <w:rStyle w:val="Heading2Char"/>
          <w:rFonts w:cs="Arial"/>
          <w:b w:val="0"/>
          <w:szCs w:val="24"/>
        </w:rPr>
        <w:t>1.k. strategies for personal and professional self-evaluation and implications for practice (KPI)</w:t>
      </w:r>
    </w:p>
    <w:p w14:paraId="54510575" w14:textId="6627DCDB" w:rsidR="002F16A7" w:rsidRPr="00EF7505" w:rsidRDefault="002F16A7" w:rsidP="002F16A7">
      <w:pPr>
        <w:rPr>
          <w:rStyle w:val="Heading2Char"/>
          <w:rFonts w:cs="Arial"/>
          <w:b w:val="0"/>
          <w:szCs w:val="24"/>
        </w:rPr>
      </w:pPr>
      <w:r w:rsidRPr="00EF7505">
        <w:rPr>
          <w:rStyle w:val="Heading2Char"/>
          <w:rFonts w:cs="Arial"/>
          <w:b w:val="0"/>
          <w:szCs w:val="24"/>
        </w:rPr>
        <w:t xml:space="preserve">1.l. self-care strategies appropriate to the counselor role </w:t>
      </w:r>
    </w:p>
    <w:p w14:paraId="284C530B" w14:textId="0E024ED3" w:rsidR="002F16A7" w:rsidRPr="00EF7505" w:rsidRDefault="002F16A7" w:rsidP="002F16A7">
      <w:pPr>
        <w:rPr>
          <w:rStyle w:val="Heading2Char"/>
          <w:rFonts w:cs="Arial"/>
          <w:b w:val="0"/>
          <w:szCs w:val="24"/>
        </w:rPr>
      </w:pPr>
      <w:r w:rsidRPr="00EF7505">
        <w:rPr>
          <w:rStyle w:val="Heading2Char"/>
          <w:rFonts w:cs="Arial"/>
          <w:b w:val="0"/>
          <w:szCs w:val="24"/>
        </w:rPr>
        <w:t>1.m. the role of counseling supervision in the profession</w:t>
      </w:r>
    </w:p>
    <w:p w14:paraId="1D639008" w14:textId="6BF0CC70" w:rsidR="002F16A7" w:rsidRPr="00EF7505" w:rsidRDefault="002F16A7" w:rsidP="002F16A7">
      <w:pPr>
        <w:rPr>
          <w:rStyle w:val="Heading2Char"/>
          <w:rFonts w:cs="Arial"/>
          <w:b w:val="0"/>
          <w:szCs w:val="24"/>
        </w:rPr>
      </w:pPr>
      <w:r w:rsidRPr="00EF7505">
        <w:rPr>
          <w:rStyle w:val="Heading2Char"/>
          <w:rFonts w:cs="Arial"/>
          <w:b w:val="0"/>
          <w:szCs w:val="24"/>
        </w:rPr>
        <w:t xml:space="preserve">2.a. a. multicultural and pluralistic characteristics within and among diverse groups nationally and internationally (KPI) </w:t>
      </w:r>
    </w:p>
    <w:p w14:paraId="0F994DC3" w14:textId="6760D08A" w:rsidR="002F16A7" w:rsidRPr="00EF7505" w:rsidRDefault="002F16A7" w:rsidP="002F16A7">
      <w:pPr>
        <w:rPr>
          <w:rStyle w:val="Heading2Char"/>
          <w:rFonts w:cs="Arial"/>
          <w:b w:val="0"/>
          <w:szCs w:val="24"/>
        </w:rPr>
      </w:pPr>
      <w:r w:rsidRPr="00EF7505">
        <w:rPr>
          <w:rStyle w:val="Heading2Char"/>
          <w:rFonts w:cs="Arial"/>
          <w:b w:val="0"/>
          <w:szCs w:val="24"/>
        </w:rPr>
        <w:t xml:space="preserve">2.b. theories and models of multicultural counseling, cultural identity development, and social justice and advocacy </w:t>
      </w:r>
    </w:p>
    <w:p w14:paraId="0996B95E" w14:textId="08439366" w:rsidR="002F16A7" w:rsidRPr="00EF7505" w:rsidRDefault="002F16A7" w:rsidP="002F16A7">
      <w:pPr>
        <w:rPr>
          <w:rStyle w:val="Heading2Char"/>
          <w:rFonts w:cs="Arial"/>
          <w:b w:val="0"/>
          <w:szCs w:val="24"/>
        </w:rPr>
      </w:pPr>
      <w:r w:rsidRPr="00EF7505">
        <w:rPr>
          <w:rStyle w:val="Heading2Char"/>
          <w:rFonts w:cs="Arial"/>
          <w:b w:val="0"/>
          <w:szCs w:val="24"/>
        </w:rPr>
        <w:t>2.c. multicultural counseling competencies (KPI)</w:t>
      </w:r>
    </w:p>
    <w:p w14:paraId="3FB06627" w14:textId="6255AFCE" w:rsidR="002F16A7" w:rsidRPr="00EF7505" w:rsidRDefault="002F16A7" w:rsidP="002F16A7">
      <w:pPr>
        <w:rPr>
          <w:rStyle w:val="Heading2Char"/>
          <w:rFonts w:cs="Arial"/>
          <w:b w:val="0"/>
          <w:szCs w:val="24"/>
        </w:rPr>
      </w:pPr>
      <w:r w:rsidRPr="00EF7505">
        <w:rPr>
          <w:rStyle w:val="Heading2Char"/>
          <w:rFonts w:cs="Arial"/>
          <w:b w:val="0"/>
          <w:szCs w:val="24"/>
        </w:rPr>
        <w:t>3.f. systemic and environmental factors that affect human development, functioning, and behavior (KPI)</w:t>
      </w:r>
    </w:p>
    <w:p w14:paraId="0C4655DE" w14:textId="1C8325DA" w:rsidR="002F16A7" w:rsidRPr="00EF7505" w:rsidRDefault="002F16A7" w:rsidP="002F16A7">
      <w:pPr>
        <w:rPr>
          <w:rStyle w:val="Heading2Char"/>
          <w:rFonts w:cs="Arial"/>
          <w:b w:val="0"/>
          <w:szCs w:val="24"/>
        </w:rPr>
      </w:pPr>
      <w:r w:rsidRPr="00EF7505">
        <w:rPr>
          <w:rStyle w:val="Heading2Char"/>
          <w:rFonts w:cs="Arial"/>
          <w:b w:val="0"/>
          <w:szCs w:val="24"/>
        </w:rPr>
        <w:t>3.i. ethical and culturally relevant strategies for promoting resilience and optimum development and wellness across the lifespan</w:t>
      </w:r>
    </w:p>
    <w:p w14:paraId="6E4FD2BE" w14:textId="11162567" w:rsidR="002F16A7" w:rsidRPr="00EF7505" w:rsidRDefault="002F16A7" w:rsidP="002F16A7">
      <w:pPr>
        <w:rPr>
          <w:rStyle w:val="Heading2Char"/>
          <w:rFonts w:cs="Arial"/>
          <w:b w:val="0"/>
          <w:szCs w:val="24"/>
        </w:rPr>
      </w:pPr>
      <w:r w:rsidRPr="00EF7505">
        <w:rPr>
          <w:rStyle w:val="Heading2Char"/>
          <w:rFonts w:cs="Arial"/>
          <w:b w:val="0"/>
          <w:szCs w:val="24"/>
        </w:rPr>
        <w:t>4.a. theories and models of career development, counseling, and decision making (KPI)</w:t>
      </w:r>
    </w:p>
    <w:p w14:paraId="7F11DD52" w14:textId="27EC27F2" w:rsidR="002F16A7" w:rsidRPr="00EF7505" w:rsidRDefault="002F16A7" w:rsidP="002F16A7">
      <w:pPr>
        <w:rPr>
          <w:rStyle w:val="Heading2Char"/>
          <w:rFonts w:cs="Arial"/>
          <w:b w:val="0"/>
          <w:szCs w:val="24"/>
        </w:rPr>
      </w:pPr>
      <w:r w:rsidRPr="00EF7505">
        <w:rPr>
          <w:rStyle w:val="Heading2Char"/>
          <w:rFonts w:cs="Arial"/>
          <w:b w:val="0"/>
          <w:szCs w:val="24"/>
        </w:rPr>
        <w:t>5.a. theories and models of counseling (KPI)</w:t>
      </w:r>
    </w:p>
    <w:p w14:paraId="0D6200D9" w14:textId="0BBF3CC1" w:rsidR="002F16A7" w:rsidRPr="00EF7505" w:rsidRDefault="002F16A7" w:rsidP="002F16A7">
      <w:pPr>
        <w:rPr>
          <w:rStyle w:val="Heading2Char"/>
          <w:rFonts w:cs="Arial"/>
          <w:b w:val="0"/>
          <w:szCs w:val="24"/>
        </w:rPr>
      </w:pPr>
      <w:r w:rsidRPr="00EF7505">
        <w:rPr>
          <w:rStyle w:val="Heading2Char"/>
          <w:rFonts w:cs="Arial"/>
          <w:b w:val="0"/>
          <w:szCs w:val="24"/>
        </w:rPr>
        <w:t xml:space="preserve">5.c. theories, models, and strategies for understanding and practicing consultation </w:t>
      </w:r>
    </w:p>
    <w:p w14:paraId="03C7389D" w14:textId="428A5DE1" w:rsidR="002F16A7" w:rsidRPr="00EF7505" w:rsidRDefault="002F16A7" w:rsidP="002F16A7">
      <w:pPr>
        <w:rPr>
          <w:rStyle w:val="Heading2Char"/>
          <w:rFonts w:cs="Arial"/>
          <w:b w:val="0"/>
          <w:szCs w:val="24"/>
        </w:rPr>
      </w:pPr>
      <w:r w:rsidRPr="00EF7505">
        <w:rPr>
          <w:rStyle w:val="Heading2Char"/>
          <w:rFonts w:cs="Arial"/>
          <w:b w:val="0"/>
          <w:szCs w:val="24"/>
        </w:rPr>
        <w:t xml:space="preserve">5.d. ethical and culturally relevant strategies for establishing and maintaining in-person and technology-assisted relationships </w:t>
      </w:r>
    </w:p>
    <w:p w14:paraId="0CD37FDB" w14:textId="51404931" w:rsidR="002F16A7" w:rsidRPr="00EF7505" w:rsidRDefault="002F16A7" w:rsidP="002F16A7">
      <w:pPr>
        <w:rPr>
          <w:rStyle w:val="Heading2Char"/>
          <w:rFonts w:cs="Arial"/>
          <w:b w:val="0"/>
          <w:szCs w:val="24"/>
        </w:rPr>
      </w:pPr>
      <w:r w:rsidRPr="00EF7505">
        <w:rPr>
          <w:rStyle w:val="Heading2Char"/>
          <w:rFonts w:cs="Arial"/>
          <w:b w:val="0"/>
          <w:szCs w:val="24"/>
        </w:rPr>
        <w:t>5.e. the impact of technology on the counseling process</w:t>
      </w:r>
    </w:p>
    <w:p w14:paraId="28DCBD77" w14:textId="2A44CF71" w:rsidR="002F16A7" w:rsidRPr="002F16A7" w:rsidRDefault="002F16A7" w:rsidP="002F16A7">
      <w:pPr>
        <w:rPr>
          <w:rStyle w:val="Heading2Char"/>
          <w:rFonts w:cs="Arial"/>
          <w:b w:val="0"/>
          <w:szCs w:val="24"/>
        </w:rPr>
      </w:pPr>
      <w:r w:rsidRPr="00EF7505">
        <w:rPr>
          <w:rStyle w:val="Heading2Char"/>
          <w:rFonts w:cs="Arial"/>
          <w:b w:val="0"/>
          <w:szCs w:val="24"/>
        </w:rPr>
        <w:t>5.f. counselor char</w:t>
      </w:r>
      <w:r w:rsidRPr="002F16A7">
        <w:rPr>
          <w:rStyle w:val="Heading2Char"/>
          <w:rFonts w:cs="Arial"/>
          <w:b w:val="0"/>
          <w:szCs w:val="24"/>
        </w:rPr>
        <w:t xml:space="preserve">acteristics and behaviors that influence the counseling process </w:t>
      </w:r>
    </w:p>
    <w:p w14:paraId="19A5A32F" w14:textId="4063C2AA" w:rsidR="002F16A7" w:rsidRPr="00EF7505" w:rsidRDefault="002F16A7" w:rsidP="002F16A7">
      <w:pPr>
        <w:rPr>
          <w:rStyle w:val="Heading2Char"/>
          <w:rFonts w:cs="Arial"/>
          <w:b w:val="0"/>
          <w:szCs w:val="24"/>
        </w:rPr>
      </w:pPr>
      <w:r w:rsidRPr="00EF7505">
        <w:rPr>
          <w:rStyle w:val="Heading2Char"/>
          <w:rFonts w:cs="Arial"/>
          <w:b w:val="0"/>
          <w:szCs w:val="24"/>
        </w:rPr>
        <w:t>5.g. essential interviewing, counseling, and case conceptualization skills</w:t>
      </w:r>
    </w:p>
    <w:p w14:paraId="42EAC46C" w14:textId="4678BF48" w:rsidR="005F58C9" w:rsidRPr="00EF7505" w:rsidRDefault="005F58C9" w:rsidP="005F58C9">
      <w:pPr>
        <w:rPr>
          <w:rStyle w:val="Heading2Char"/>
          <w:rFonts w:cs="Arial"/>
          <w:b w:val="0"/>
          <w:szCs w:val="24"/>
        </w:rPr>
      </w:pPr>
      <w:r w:rsidRPr="00EF7505">
        <w:rPr>
          <w:rStyle w:val="Heading2Char"/>
          <w:rFonts w:cs="Arial"/>
          <w:b w:val="0"/>
          <w:szCs w:val="24"/>
        </w:rPr>
        <w:t>5.j. evidence-based counseling strategies and techniques for prevention and intervention (KPI)</w:t>
      </w:r>
    </w:p>
    <w:p w14:paraId="4E2FD337" w14:textId="214F050D" w:rsidR="005F58C9" w:rsidRPr="00EF7505" w:rsidRDefault="005F58C9" w:rsidP="005F58C9">
      <w:pPr>
        <w:rPr>
          <w:rStyle w:val="Heading2Char"/>
          <w:rFonts w:cs="Arial"/>
          <w:b w:val="0"/>
          <w:szCs w:val="24"/>
        </w:rPr>
      </w:pPr>
      <w:r w:rsidRPr="00EF7505">
        <w:rPr>
          <w:rStyle w:val="Heading2Char"/>
          <w:rFonts w:cs="Arial"/>
          <w:b w:val="0"/>
          <w:szCs w:val="24"/>
        </w:rPr>
        <w:t>5.k. strategies to promote client understanding of and access to a variety of community-based resources</w:t>
      </w:r>
    </w:p>
    <w:p w14:paraId="617246F5" w14:textId="4B29D21F" w:rsidR="005F58C9" w:rsidRPr="00EF7505" w:rsidRDefault="005F58C9" w:rsidP="005F58C9">
      <w:pPr>
        <w:rPr>
          <w:rStyle w:val="Heading2Char"/>
          <w:rFonts w:cs="Arial"/>
          <w:b w:val="0"/>
          <w:szCs w:val="24"/>
        </w:rPr>
      </w:pPr>
      <w:r w:rsidRPr="00EF7505">
        <w:rPr>
          <w:rStyle w:val="Heading2Char"/>
          <w:rFonts w:cs="Arial"/>
          <w:b w:val="0"/>
          <w:szCs w:val="24"/>
        </w:rPr>
        <w:t xml:space="preserve">5.m. crisis intervention, trauma-informed, and community-based strategies, such as Psychological First Aid </w:t>
      </w:r>
    </w:p>
    <w:p w14:paraId="6F8179AB" w14:textId="11AEA44B" w:rsidR="005F58C9" w:rsidRPr="00EF7505" w:rsidRDefault="005F58C9" w:rsidP="005F58C9">
      <w:pPr>
        <w:rPr>
          <w:rStyle w:val="Heading2Char"/>
          <w:rFonts w:cs="Arial"/>
          <w:b w:val="0"/>
          <w:szCs w:val="24"/>
        </w:rPr>
      </w:pPr>
      <w:r w:rsidRPr="00EF7505">
        <w:rPr>
          <w:rStyle w:val="Heading2Char"/>
          <w:rFonts w:cs="Arial"/>
          <w:b w:val="0"/>
          <w:szCs w:val="24"/>
        </w:rPr>
        <w:t>5.n. processes for aiding students in developing a personal model of counseling</w:t>
      </w:r>
    </w:p>
    <w:p w14:paraId="088E6842" w14:textId="42DB7247" w:rsidR="005F58C9" w:rsidRPr="00EF7505" w:rsidRDefault="005F58C9" w:rsidP="005F58C9">
      <w:pPr>
        <w:rPr>
          <w:rStyle w:val="Heading2Char"/>
          <w:rFonts w:cs="Arial"/>
          <w:b w:val="0"/>
          <w:szCs w:val="24"/>
        </w:rPr>
      </w:pPr>
      <w:r w:rsidRPr="00EF7505">
        <w:rPr>
          <w:rStyle w:val="Heading2Char"/>
          <w:rFonts w:cs="Arial"/>
          <w:b w:val="0"/>
          <w:szCs w:val="24"/>
        </w:rPr>
        <w:t>6.b. dynamics associated with group process and development (KPI)</w:t>
      </w:r>
    </w:p>
    <w:p w14:paraId="46882ACF" w14:textId="77BBF843" w:rsidR="005F58C9" w:rsidRPr="00EF7505" w:rsidRDefault="005F58C9" w:rsidP="005F58C9">
      <w:pPr>
        <w:rPr>
          <w:rStyle w:val="Heading2Char"/>
          <w:rFonts w:cs="Arial"/>
          <w:b w:val="0"/>
          <w:szCs w:val="24"/>
        </w:rPr>
      </w:pPr>
      <w:r w:rsidRPr="00EF7505">
        <w:rPr>
          <w:rStyle w:val="Heading2Char"/>
          <w:rFonts w:cs="Arial"/>
          <w:b w:val="0"/>
          <w:szCs w:val="24"/>
        </w:rPr>
        <w:t>6.d. characteristics and functions of effective group leaders (KPI)</w:t>
      </w:r>
    </w:p>
    <w:p w14:paraId="013026D1" w14:textId="2D024D17" w:rsidR="005F58C9" w:rsidRPr="00EF7505" w:rsidRDefault="005F58C9" w:rsidP="005F58C9">
      <w:pPr>
        <w:rPr>
          <w:rStyle w:val="Heading2Char"/>
          <w:rFonts w:cs="Arial"/>
          <w:b w:val="0"/>
          <w:szCs w:val="24"/>
        </w:rPr>
      </w:pPr>
      <w:r w:rsidRPr="00EF7505">
        <w:rPr>
          <w:rStyle w:val="Heading2Char"/>
          <w:rFonts w:cs="Arial"/>
          <w:b w:val="0"/>
          <w:szCs w:val="24"/>
        </w:rPr>
        <w:lastRenderedPageBreak/>
        <w:t>7.e. use of assessments for diagnostic and intervention planning purposes (KPI)</w:t>
      </w:r>
    </w:p>
    <w:p w14:paraId="4C542F64" w14:textId="1767CA5E" w:rsidR="005F58C9" w:rsidRPr="00EF7505" w:rsidRDefault="005F58C9" w:rsidP="005F58C9">
      <w:pPr>
        <w:rPr>
          <w:rStyle w:val="Heading2Char"/>
          <w:rFonts w:cs="Arial"/>
          <w:b w:val="0"/>
          <w:szCs w:val="24"/>
        </w:rPr>
      </w:pPr>
      <w:r w:rsidRPr="00EF7505">
        <w:rPr>
          <w:rStyle w:val="Heading2Char"/>
          <w:rFonts w:cs="Arial"/>
          <w:b w:val="0"/>
          <w:szCs w:val="24"/>
        </w:rPr>
        <w:t>9.1.b. theories and models related to clinical mental health counseling (KPI)</w:t>
      </w:r>
    </w:p>
    <w:p w14:paraId="6A770E2A" w14:textId="743DDF5B" w:rsidR="005F58C9" w:rsidRPr="00EF7505" w:rsidRDefault="005F58C9" w:rsidP="005F58C9">
      <w:pPr>
        <w:rPr>
          <w:rStyle w:val="Heading2Char"/>
          <w:rFonts w:cs="Arial"/>
          <w:b w:val="0"/>
          <w:szCs w:val="24"/>
        </w:rPr>
      </w:pPr>
      <w:r w:rsidRPr="00EF7505">
        <w:rPr>
          <w:rStyle w:val="Heading2Char"/>
          <w:rFonts w:cs="Arial"/>
          <w:b w:val="0"/>
          <w:szCs w:val="24"/>
        </w:rPr>
        <w:t>9.2,a. roles and settings of clinical mental health counselors</w:t>
      </w:r>
    </w:p>
    <w:p w14:paraId="03CB3226" w14:textId="6EE75F91" w:rsidR="005F58C9" w:rsidRDefault="005F58C9" w:rsidP="005F58C9">
      <w:pPr>
        <w:rPr>
          <w:rStyle w:val="Heading2Char"/>
          <w:rFonts w:cs="Arial"/>
          <w:b w:val="0"/>
          <w:szCs w:val="24"/>
        </w:rPr>
      </w:pPr>
      <w:r w:rsidRPr="00EF7505">
        <w:rPr>
          <w:rStyle w:val="Heading2Char"/>
          <w:rFonts w:cs="Arial"/>
          <w:b w:val="0"/>
          <w:szCs w:val="24"/>
        </w:rPr>
        <w:t>9.2.b.</w:t>
      </w:r>
      <w:r w:rsidRPr="005F58C9">
        <w:rPr>
          <w:rStyle w:val="Heading2Char"/>
          <w:rFonts w:cs="Arial"/>
          <w:b w:val="0"/>
          <w:szCs w:val="24"/>
        </w:rPr>
        <w:t xml:space="preserve"> etiology, nomenclature, treatment, referral, and prevention of mental and emotional disorders</w:t>
      </w:r>
    </w:p>
    <w:p w14:paraId="2B9685E1" w14:textId="4750AFAE" w:rsidR="005F58C9" w:rsidRPr="005F58C9" w:rsidRDefault="005F58C9" w:rsidP="005F58C9">
      <w:pPr>
        <w:rPr>
          <w:rStyle w:val="Heading2Char"/>
          <w:rFonts w:cs="Arial"/>
          <w:b w:val="0"/>
          <w:szCs w:val="24"/>
        </w:rPr>
      </w:pPr>
      <w:r w:rsidRPr="00750026">
        <w:rPr>
          <w:rStyle w:val="Heading2Char"/>
          <w:rFonts w:cs="Arial"/>
          <w:b w:val="0"/>
          <w:szCs w:val="24"/>
        </w:rPr>
        <w:t>9.2.k.</w:t>
      </w:r>
      <w:r w:rsidRPr="005F58C9">
        <w:rPr>
          <w:rStyle w:val="Heading2Char"/>
          <w:rFonts w:cs="Arial"/>
          <w:b w:val="0"/>
          <w:szCs w:val="24"/>
        </w:rPr>
        <w:t xml:space="preserve"> professional organizations, preparation standards, and credentials relevant to the practice of clinical mental health counseling</w:t>
      </w:r>
    </w:p>
    <w:p w14:paraId="7F9EFB7F" w14:textId="06DCBF25" w:rsidR="002F16A7" w:rsidRPr="004C36A2" w:rsidRDefault="005F58C9" w:rsidP="002F16A7">
      <w:pPr>
        <w:rPr>
          <w:rStyle w:val="Heading2Char"/>
          <w:rFonts w:cs="Arial"/>
          <w:b w:val="0"/>
          <w:szCs w:val="24"/>
        </w:rPr>
      </w:pPr>
      <w:r w:rsidRPr="00750026">
        <w:rPr>
          <w:rStyle w:val="Heading2Char"/>
          <w:rFonts w:cs="Arial"/>
          <w:b w:val="0"/>
          <w:szCs w:val="24"/>
        </w:rPr>
        <w:t>9.2.l.</w:t>
      </w:r>
      <w:r w:rsidRPr="005F58C9">
        <w:rPr>
          <w:rStyle w:val="Heading2Char"/>
          <w:rFonts w:cs="Arial"/>
          <w:b w:val="0"/>
          <w:szCs w:val="24"/>
        </w:rPr>
        <w:t xml:space="preserve"> legal and ethical considerations specific to clinical mental health counseling</w:t>
      </w:r>
    </w:p>
    <w:p w14:paraId="0C0F5710" w14:textId="79729872" w:rsidR="00080FBC" w:rsidRPr="00CB0EED" w:rsidRDefault="004060C7" w:rsidP="004C36A2">
      <w:r w:rsidRPr="00CB0EED">
        <w:rPr>
          <w:rStyle w:val="Heading2Char"/>
          <w:rFonts w:cs="Arial"/>
          <w:szCs w:val="24"/>
        </w:rPr>
        <w:t xml:space="preserve">Learning </w:t>
      </w:r>
      <w:r w:rsidR="00B162B9" w:rsidRPr="00CB0EED">
        <w:rPr>
          <w:rStyle w:val="Heading2Char"/>
          <w:rFonts w:cs="Arial"/>
          <w:szCs w:val="24"/>
        </w:rPr>
        <w:t>Objectives</w:t>
      </w:r>
      <w:r w:rsidR="00B162B9" w:rsidRPr="00CB0EED">
        <w:t xml:space="preserve">:  </w:t>
      </w:r>
    </w:p>
    <w:p w14:paraId="079A2601" w14:textId="5D9D9028" w:rsidR="004060C7" w:rsidRDefault="00023A8E" w:rsidP="00CB0EED">
      <w:pPr>
        <w:spacing w:after="0" w:line="240" w:lineRule="auto"/>
        <w:rPr>
          <w:rFonts w:cs="Arial"/>
        </w:rPr>
      </w:pPr>
      <w:r w:rsidRPr="00CB0EED">
        <w:rPr>
          <w:rFonts w:cs="Arial"/>
        </w:rPr>
        <w:t>LO1.</w:t>
      </w:r>
      <w:r w:rsidR="008F64F5">
        <w:rPr>
          <w:rFonts w:cs="Arial"/>
        </w:rPr>
        <w:t xml:space="preserve"> Students will demonstrate ch</w:t>
      </w:r>
      <w:r w:rsidR="00975863">
        <w:rPr>
          <w:rFonts w:cs="Arial"/>
        </w:rPr>
        <w:t>a</w:t>
      </w:r>
      <w:r w:rsidR="008F64F5">
        <w:rPr>
          <w:rFonts w:cs="Arial"/>
        </w:rPr>
        <w:t>racteristics and skills of an effective counselor with clients in clinical counseling settings</w:t>
      </w:r>
      <w:r w:rsidR="00975863">
        <w:rPr>
          <w:rFonts w:cs="Arial"/>
        </w:rPr>
        <w:t xml:space="preserve"> including </w:t>
      </w:r>
      <w:r w:rsidR="00975863" w:rsidRPr="002F16A7">
        <w:rPr>
          <w:rStyle w:val="Heading2Char"/>
          <w:rFonts w:cs="Arial"/>
          <w:b w:val="0"/>
          <w:szCs w:val="24"/>
        </w:rPr>
        <w:t>essential interviewing, counseling, and case conceptualization skills</w:t>
      </w:r>
      <w:r w:rsidR="008F64F5">
        <w:rPr>
          <w:rFonts w:cs="Arial"/>
        </w:rPr>
        <w:t>.</w:t>
      </w:r>
    </w:p>
    <w:p w14:paraId="00B044B3" w14:textId="77777777" w:rsidR="00B7623A" w:rsidRPr="00CB0EED" w:rsidRDefault="00B7623A" w:rsidP="00CB0EED">
      <w:pPr>
        <w:spacing w:after="0" w:line="240" w:lineRule="auto"/>
        <w:rPr>
          <w:rFonts w:cs="Arial"/>
        </w:rPr>
      </w:pPr>
    </w:p>
    <w:p w14:paraId="58581348" w14:textId="0548254D" w:rsidR="00023A8E" w:rsidRDefault="00023A8E" w:rsidP="00CB0EED">
      <w:pPr>
        <w:spacing w:after="0" w:line="240" w:lineRule="auto"/>
        <w:rPr>
          <w:rFonts w:cs="Arial"/>
        </w:rPr>
      </w:pPr>
      <w:r w:rsidRPr="00CB0EED">
        <w:rPr>
          <w:rFonts w:cs="Arial"/>
        </w:rPr>
        <w:t>LO2.</w:t>
      </w:r>
      <w:r w:rsidR="008F64F5">
        <w:rPr>
          <w:rFonts w:cs="Arial"/>
        </w:rPr>
        <w:t xml:space="preserve"> Students will provide ethical, multicultural counseling services to clients at the internship site.</w:t>
      </w:r>
    </w:p>
    <w:p w14:paraId="3BCBBD23" w14:textId="77777777" w:rsidR="00B7623A" w:rsidRPr="00CB0EED" w:rsidRDefault="00B7623A" w:rsidP="00CB0EED">
      <w:pPr>
        <w:spacing w:after="0" w:line="240" w:lineRule="auto"/>
        <w:rPr>
          <w:rFonts w:cs="Arial"/>
        </w:rPr>
      </w:pPr>
    </w:p>
    <w:p w14:paraId="45A5FB8B" w14:textId="1223B59A" w:rsidR="00023A8E" w:rsidRDefault="00023A8E" w:rsidP="00CB0EED">
      <w:pPr>
        <w:spacing w:after="0" w:line="240" w:lineRule="auto"/>
        <w:rPr>
          <w:rFonts w:cs="Arial"/>
        </w:rPr>
      </w:pPr>
      <w:r w:rsidRPr="00CB0EED">
        <w:rPr>
          <w:rFonts w:cs="Arial"/>
        </w:rPr>
        <w:t>LO3.</w:t>
      </w:r>
      <w:r w:rsidR="008F64F5">
        <w:rPr>
          <w:rFonts w:cs="Arial"/>
        </w:rPr>
        <w:t xml:space="preserve"> Students will learn about the role of the counselor in an agency setting including roles and responsibilities, collaboration with colleagues in treatment planning, self -evaluation, and supervision. </w:t>
      </w:r>
    </w:p>
    <w:p w14:paraId="7EFA8CEA" w14:textId="77777777" w:rsidR="00B7623A" w:rsidRPr="00CB0EED" w:rsidRDefault="00B7623A" w:rsidP="00CB0EED">
      <w:pPr>
        <w:spacing w:after="0" w:line="240" w:lineRule="auto"/>
        <w:rPr>
          <w:rFonts w:cs="Arial"/>
        </w:rPr>
      </w:pPr>
    </w:p>
    <w:p w14:paraId="1DAEF59A" w14:textId="6CFCE125" w:rsidR="00023A8E" w:rsidRDefault="00023A8E" w:rsidP="00CB0EED">
      <w:pPr>
        <w:spacing w:after="0" w:line="240" w:lineRule="auto"/>
        <w:rPr>
          <w:rFonts w:cs="Arial"/>
        </w:rPr>
      </w:pPr>
      <w:r w:rsidRPr="00CB0EED">
        <w:rPr>
          <w:rFonts w:cs="Arial"/>
        </w:rPr>
        <w:t>LO4.</w:t>
      </w:r>
      <w:r w:rsidR="00975863">
        <w:rPr>
          <w:rFonts w:cs="Arial"/>
        </w:rPr>
        <w:t xml:space="preserve"> Students will develop a personal model of counseling which includes a theoretical orientation, and advanced techniques for change. </w:t>
      </w:r>
    </w:p>
    <w:p w14:paraId="3C563743" w14:textId="77777777" w:rsidR="00B7623A" w:rsidRPr="00CB0EED" w:rsidRDefault="00B7623A" w:rsidP="00CB0EED">
      <w:pPr>
        <w:spacing w:after="0" w:line="240" w:lineRule="auto"/>
        <w:rPr>
          <w:rFonts w:cs="Arial"/>
        </w:rPr>
      </w:pPr>
    </w:p>
    <w:p w14:paraId="713EAF12" w14:textId="658350A9" w:rsidR="004060C7" w:rsidRPr="00B7623A" w:rsidRDefault="00023A8E" w:rsidP="00B7623A">
      <w:pPr>
        <w:spacing w:after="0" w:line="240" w:lineRule="auto"/>
        <w:rPr>
          <w:rFonts w:cs="Arial"/>
        </w:rPr>
      </w:pPr>
      <w:r w:rsidRPr="00CB0EED">
        <w:rPr>
          <w:rFonts w:cs="Arial"/>
        </w:rPr>
        <w:t>LO5.</w:t>
      </w:r>
      <w:r w:rsidR="00975863">
        <w:rPr>
          <w:rFonts w:cs="Arial"/>
        </w:rPr>
        <w:t xml:space="preserve"> Students will demonstrate effective management of crisis and emergency management as well as agency and community wide management of crisis and emergency situations.  </w:t>
      </w:r>
    </w:p>
    <w:p w14:paraId="0440B7F8" w14:textId="77777777" w:rsidR="004060C7" w:rsidRPr="00CB0EED" w:rsidRDefault="004060C7" w:rsidP="00CB0EED">
      <w:pPr>
        <w:pStyle w:val="Heading2"/>
        <w:rPr>
          <w:rFonts w:cs="Arial"/>
          <w:b w:val="0"/>
          <w:szCs w:val="24"/>
        </w:rPr>
      </w:pPr>
    </w:p>
    <w:p w14:paraId="2B99D87B" w14:textId="31223BC8" w:rsidR="004060C7" w:rsidRPr="00975863" w:rsidRDefault="001E53F1" w:rsidP="00975863">
      <w:pPr>
        <w:pStyle w:val="Heading2"/>
        <w:rPr>
          <w:rFonts w:cs="Arial"/>
          <w:b w:val="0"/>
          <w:szCs w:val="24"/>
        </w:rPr>
      </w:pPr>
      <w:r w:rsidRPr="00CB0EED">
        <w:rPr>
          <w:rFonts w:cs="Arial"/>
          <w:szCs w:val="24"/>
        </w:rPr>
        <w:t>Focus of the Course:</w:t>
      </w:r>
      <w:r w:rsidR="00975863">
        <w:rPr>
          <w:rFonts w:cs="Arial"/>
          <w:szCs w:val="24"/>
        </w:rPr>
        <w:t xml:space="preserve"> </w:t>
      </w:r>
      <w:r w:rsidR="00975863" w:rsidRPr="00975863">
        <w:rPr>
          <w:rFonts w:cs="Arial"/>
          <w:b w:val="0"/>
          <w:szCs w:val="24"/>
        </w:rPr>
        <w:t>The focus of th</w:t>
      </w:r>
      <w:r w:rsidR="00975863">
        <w:rPr>
          <w:rFonts w:cs="Arial"/>
          <w:b w:val="0"/>
          <w:szCs w:val="24"/>
        </w:rPr>
        <w:t xml:space="preserve">is course is to help students apply learning from their counseling courses with real clients at the counseling site of their choice. Students will learn about the role of the counselor through work with actual clients, collaboration with other co-workers and interns, and supervision with their site supervisor and university supervisor. </w:t>
      </w:r>
      <w:r w:rsidR="00CB0EED" w:rsidRPr="00975863">
        <w:rPr>
          <w:rFonts w:cs="Arial"/>
          <w:b w:val="0"/>
          <w:szCs w:val="24"/>
        </w:rPr>
        <w:t>Th</w:t>
      </w:r>
      <w:r w:rsidR="00975863" w:rsidRPr="00975863">
        <w:rPr>
          <w:rFonts w:cs="Arial"/>
          <w:b w:val="0"/>
          <w:szCs w:val="24"/>
        </w:rPr>
        <w:t>e aim of this course is to help students grow into the role of an ethical, culturally competent coun</w:t>
      </w:r>
      <w:r w:rsidR="00FF3282">
        <w:rPr>
          <w:rFonts w:cs="Arial"/>
          <w:b w:val="0"/>
          <w:szCs w:val="24"/>
        </w:rPr>
        <w:t>selor in order to best meet the client’s</w:t>
      </w:r>
      <w:r w:rsidR="00975863" w:rsidRPr="00975863">
        <w:rPr>
          <w:rFonts w:cs="Arial"/>
          <w:b w:val="0"/>
          <w:szCs w:val="24"/>
        </w:rPr>
        <w:t xml:space="preserve"> counseling and mental health goals.</w:t>
      </w:r>
      <w:r w:rsidR="00975863">
        <w:rPr>
          <w:rFonts w:cs="Arial"/>
          <w:szCs w:val="24"/>
        </w:rPr>
        <w:t xml:space="preserve"> </w:t>
      </w:r>
    </w:p>
    <w:p w14:paraId="389CA8E6" w14:textId="77777777" w:rsidR="00CB0EED" w:rsidRPr="00CB0EED" w:rsidRDefault="00CB0EED" w:rsidP="00CB0EED">
      <w:pPr>
        <w:spacing w:after="0" w:line="240" w:lineRule="auto"/>
        <w:rPr>
          <w:rFonts w:cs="Arial"/>
          <w:szCs w:val="24"/>
        </w:rPr>
      </w:pPr>
    </w:p>
    <w:p w14:paraId="3F280863" w14:textId="41BE1DAD" w:rsidR="001E53F1" w:rsidRDefault="001E53F1" w:rsidP="00CB0EED">
      <w:pPr>
        <w:spacing w:after="0" w:line="240" w:lineRule="auto"/>
        <w:rPr>
          <w:rFonts w:eastAsia="Times New Roman" w:cs="Arial"/>
          <w:szCs w:val="24"/>
        </w:rPr>
      </w:pPr>
      <w:r w:rsidRPr="00CB0EED">
        <w:rPr>
          <w:rStyle w:val="Heading2Char"/>
          <w:rFonts w:cs="Arial"/>
          <w:szCs w:val="24"/>
        </w:rPr>
        <w:t>Assessment</w:t>
      </w:r>
      <w:r w:rsidR="004060C7" w:rsidRPr="00CB0EED">
        <w:rPr>
          <w:rStyle w:val="Heading2Char"/>
          <w:rFonts w:cs="Arial"/>
          <w:szCs w:val="24"/>
        </w:rPr>
        <w:t>s</w:t>
      </w:r>
      <w:r w:rsidRPr="00CB0EED">
        <w:rPr>
          <w:rStyle w:val="Heading2Char"/>
          <w:rFonts w:cs="Arial"/>
          <w:szCs w:val="24"/>
        </w:rPr>
        <w:t>:</w:t>
      </w:r>
      <w:r w:rsidRPr="00CB0EED">
        <w:rPr>
          <w:rFonts w:eastAsia="Times New Roman" w:cs="Arial"/>
          <w:sz w:val="20"/>
          <w:szCs w:val="20"/>
        </w:rPr>
        <w:t xml:space="preserve">  </w:t>
      </w:r>
      <w:r w:rsidR="00E35EEB" w:rsidRPr="00CB0EED">
        <w:rPr>
          <w:rFonts w:eastAsia="Times New Roman" w:cs="Arial"/>
          <w:sz w:val="20"/>
          <w:szCs w:val="20"/>
        </w:rPr>
        <w:br/>
      </w:r>
      <w:r w:rsidRPr="00CB0EED">
        <w:rPr>
          <w:rFonts w:eastAsia="Times New Roman" w:cs="Arial"/>
          <w:szCs w:val="24"/>
        </w:rPr>
        <w:t xml:space="preserve">Student performance of knowledge and skills will be formally assessed </w:t>
      </w:r>
      <w:r w:rsidR="004060C7" w:rsidRPr="00CB0EED">
        <w:rPr>
          <w:rFonts w:eastAsia="Times New Roman" w:cs="Arial"/>
          <w:szCs w:val="24"/>
        </w:rPr>
        <w:t>through</w:t>
      </w:r>
      <w:r w:rsidR="00975863">
        <w:rPr>
          <w:rFonts w:eastAsia="Times New Roman" w:cs="Arial"/>
          <w:szCs w:val="24"/>
        </w:rPr>
        <w:t>:</w:t>
      </w:r>
    </w:p>
    <w:p w14:paraId="358551B6" w14:textId="569C811E" w:rsidR="00975863" w:rsidRDefault="00975863" w:rsidP="00CB0EED">
      <w:pPr>
        <w:spacing w:after="0" w:line="240" w:lineRule="auto"/>
        <w:rPr>
          <w:rFonts w:eastAsia="Times New Roman" w:cs="Arial"/>
          <w:szCs w:val="24"/>
        </w:rPr>
      </w:pPr>
    </w:p>
    <w:p w14:paraId="00F629DE" w14:textId="201A64FD" w:rsidR="00975863" w:rsidRPr="00975863" w:rsidRDefault="00975863" w:rsidP="00975863">
      <w:pPr>
        <w:spacing w:after="0" w:line="240" w:lineRule="auto"/>
        <w:rPr>
          <w:rFonts w:eastAsia="Times New Roman" w:cs="Arial"/>
          <w:szCs w:val="24"/>
        </w:rPr>
      </w:pPr>
      <w:r w:rsidRPr="00975863">
        <w:rPr>
          <w:rFonts w:eastAsia="Times New Roman" w:cs="Arial"/>
          <w:b/>
          <w:szCs w:val="24"/>
        </w:rPr>
        <w:t>Participation and</w:t>
      </w:r>
      <w:r w:rsidR="00B7623A">
        <w:rPr>
          <w:rFonts w:eastAsia="Times New Roman" w:cs="Arial"/>
          <w:b/>
          <w:szCs w:val="24"/>
        </w:rPr>
        <w:t xml:space="preserve"> Attendance and professionalism (</w:t>
      </w:r>
      <w:r w:rsidRPr="00975863">
        <w:rPr>
          <w:rFonts w:eastAsia="Times New Roman" w:cs="Arial"/>
          <w:b/>
          <w:szCs w:val="24"/>
        </w:rPr>
        <w:t>100 points</w:t>
      </w:r>
      <w:r w:rsidR="00B7623A">
        <w:rPr>
          <w:rFonts w:eastAsia="Times New Roman" w:cs="Arial"/>
          <w:b/>
          <w:szCs w:val="24"/>
        </w:rPr>
        <w:t>)</w:t>
      </w:r>
      <w:r w:rsidRPr="00975863">
        <w:rPr>
          <w:rFonts w:eastAsia="Times New Roman" w:cs="Arial"/>
          <w:szCs w:val="24"/>
        </w:rPr>
        <w:t>:</w:t>
      </w:r>
    </w:p>
    <w:p w14:paraId="645ECC6E" w14:textId="31FE020A" w:rsidR="00975863" w:rsidRPr="00975863" w:rsidRDefault="00975863" w:rsidP="00975863">
      <w:pPr>
        <w:spacing w:after="0" w:line="240" w:lineRule="auto"/>
        <w:rPr>
          <w:rFonts w:eastAsia="Times New Roman" w:cs="Arial"/>
          <w:szCs w:val="24"/>
        </w:rPr>
      </w:pPr>
      <w:r w:rsidRPr="00975863">
        <w:rPr>
          <w:rFonts w:eastAsia="Times New Roman" w:cs="Arial"/>
          <w:szCs w:val="24"/>
        </w:rPr>
        <w:t xml:space="preserve">Students must attend </w:t>
      </w:r>
      <w:r w:rsidRPr="00975863">
        <w:rPr>
          <w:rFonts w:eastAsia="Times New Roman" w:cs="Arial"/>
          <w:b/>
          <w:szCs w:val="24"/>
        </w:rPr>
        <w:t>EVERY</w:t>
      </w:r>
      <w:r w:rsidRPr="00975863">
        <w:rPr>
          <w:rFonts w:eastAsia="Times New Roman" w:cs="Arial"/>
          <w:szCs w:val="24"/>
        </w:rPr>
        <w:t xml:space="preserve"> class. This is an interactive, “hands on” </w:t>
      </w:r>
      <w:r w:rsidR="00B7623A">
        <w:rPr>
          <w:rFonts w:eastAsia="Times New Roman" w:cs="Arial"/>
          <w:szCs w:val="24"/>
        </w:rPr>
        <w:t>class</w:t>
      </w:r>
      <w:r w:rsidRPr="00975863">
        <w:rPr>
          <w:rFonts w:eastAsia="Times New Roman" w:cs="Arial"/>
          <w:szCs w:val="24"/>
        </w:rPr>
        <w:t xml:space="preserve"> that will require your energy, focus, and respectful participation. Students will meet weekly for the duration of the semester. Please see calendar below for specific class dates. Any </w:t>
      </w:r>
      <w:r w:rsidRPr="00975863">
        <w:rPr>
          <w:rFonts w:eastAsia="Times New Roman" w:cs="Arial"/>
          <w:szCs w:val="24"/>
        </w:rPr>
        <w:lastRenderedPageBreak/>
        <w:t xml:space="preserve">classes missed </w:t>
      </w:r>
      <w:r w:rsidR="00DD4239">
        <w:rPr>
          <w:rFonts w:eastAsia="Times New Roman" w:cs="Arial"/>
          <w:szCs w:val="24"/>
        </w:rPr>
        <w:t xml:space="preserve">after one missed class </w:t>
      </w:r>
      <w:r w:rsidRPr="00975863">
        <w:rPr>
          <w:rFonts w:eastAsia="Times New Roman" w:cs="Arial"/>
          <w:szCs w:val="24"/>
        </w:rPr>
        <w:t>will require a make-up class or attendance in another section of practicum or internship with another supervisor. If students do not make up the session, their hours will not count for the week of missed supervision. It is imperative that students receive supervision throughout the semester, and it is a CACREP requirement. Students will present on cases weekly. Please consider that it is a learning experience for all class members to learn from one another, therefore students are required to give feedback to others. Students are expected to act in the role of a professional consultant at this stage of development in the pro</w:t>
      </w:r>
      <w:r w:rsidR="006938D5">
        <w:rPr>
          <w:rFonts w:eastAsia="Times New Roman" w:cs="Arial"/>
          <w:szCs w:val="24"/>
        </w:rPr>
        <w:t>gram. Students will bring cases</w:t>
      </w:r>
      <w:r w:rsidRPr="00975863">
        <w:rPr>
          <w:rFonts w:eastAsia="Times New Roman" w:cs="Arial"/>
          <w:szCs w:val="24"/>
        </w:rPr>
        <w:t xml:space="preserve"> to each class meeting</w:t>
      </w:r>
      <w:r w:rsidR="006938D5">
        <w:rPr>
          <w:rFonts w:eastAsia="Times New Roman" w:cs="Arial"/>
          <w:szCs w:val="24"/>
        </w:rPr>
        <w:t xml:space="preserve"> and be prepared to discuss the</w:t>
      </w:r>
      <w:r w:rsidRPr="00975863">
        <w:rPr>
          <w:rFonts w:eastAsia="Times New Roman" w:cs="Arial"/>
          <w:szCs w:val="24"/>
        </w:rPr>
        <w:t xml:space="preserve"> case</w:t>
      </w:r>
      <w:r w:rsidR="006938D5">
        <w:rPr>
          <w:rFonts w:eastAsia="Times New Roman" w:cs="Arial"/>
          <w:szCs w:val="24"/>
        </w:rPr>
        <w:t>s</w:t>
      </w:r>
      <w:r w:rsidRPr="00975863">
        <w:rPr>
          <w:rFonts w:eastAsia="Times New Roman" w:cs="Arial"/>
          <w:szCs w:val="24"/>
        </w:rPr>
        <w:t xml:space="preserve">, maintaining client confidentiality. Students will be prepared </w:t>
      </w:r>
      <w:r w:rsidR="006938D5">
        <w:rPr>
          <w:rFonts w:eastAsia="Times New Roman" w:cs="Arial"/>
          <w:szCs w:val="24"/>
        </w:rPr>
        <w:t xml:space="preserve">to </w:t>
      </w:r>
      <w:r w:rsidRPr="00975863">
        <w:rPr>
          <w:rFonts w:eastAsia="Times New Roman" w:cs="Arial"/>
          <w:szCs w:val="24"/>
        </w:rPr>
        <w:t>participate in group sessions during class meetings.  These sessions will be of a personal growth nature.  Participation in the group process will be noted on the final grade.</w:t>
      </w:r>
    </w:p>
    <w:p w14:paraId="23D590AC" w14:textId="77777777" w:rsidR="00975863" w:rsidRPr="00975863" w:rsidRDefault="00975863" w:rsidP="00975863">
      <w:pPr>
        <w:spacing w:after="0" w:line="240" w:lineRule="auto"/>
        <w:rPr>
          <w:rFonts w:eastAsia="Times New Roman" w:cs="Arial"/>
          <w:szCs w:val="24"/>
        </w:rPr>
      </w:pPr>
    </w:p>
    <w:p w14:paraId="531BE1DD" w14:textId="14DD5380" w:rsidR="00975863" w:rsidRPr="00975863" w:rsidRDefault="00975863" w:rsidP="00975863">
      <w:pPr>
        <w:spacing w:after="0" w:line="240" w:lineRule="auto"/>
        <w:rPr>
          <w:rFonts w:eastAsia="Times New Roman" w:cs="Arial"/>
          <w:szCs w:val="24"/>
        </w:rPr>
      </w:pPr>
      <w:r w:rsidRPr="00975863">
        <w:rPr>
          <w:rFonts w:eastAsia="Times New Roman" w:cs="Arial"/>
          <w:b/>
          <w:szCs w:val="24"/>
        </w:rPr>
        <w:t>Session Video/Live Session (200 points):</w:t>
      </w:r>
      <w:r w:rsidRPr="00975863">
        <w:rPr>
          <w:rFonts w:eastAsia="Times New Roman" w:cs="Arial"/>
          <w:szCs w:val="24"/>
        </w:rPr>
        <w:t xml:space="preserve"> </w:t>
      </w:r>
      <w:r w:rsidR="00746BF7">
        <w:rPr>
          <w:rFonts w:eastAsia="Times New Roman" w:cs="Arial"/>
          <w:szCs w:val="24"/>
        </w:rPr>
        <w:t xml:space="preserve"> Students will conduct three</w:t>
      </w:r>
      <w:r w:rsidR="006938D5">
        <w:rPr>
          <w:rFonts w:eastAsia="Times New Roman" w:cs="Arial"/>
          <w:szCs w:val="24"/>
        </w:rPr>
        <w:t xml:space="preserve"> 40-45</w:t>
      </w:r>
      <w:r w:rsidRPr="00975863">
        <w:rPr>
          <w:rFonts w:eastAsia="Times New Roman" w:cs="Arial"/>
          <w:szCs w:val="24"/>
        </w:rPr>
        <w:t xml:space="preserve"> minute counseling session</w:t>
      </w:r>
      <w:r w:rsidR="00746BF7">
        <w:rPr>
          <w:rFonts w:eastAsia="Times New Roman" w:cs="Arial"/>
          <w:szCs w:val="24"/>
        </w:rPr>
        <w:t>s</w:t>
      </w:r>
      <w:r w:rsidRPr="00975863">
        <w:rPr>
          <w:rFonts w:eastAsia="Times New Roman" w:cs="Arial"/>
          <w:szCs w:val="24"/>
        </w:rPr>
        <w:t xml:space="preserve"> with a client by video or live supervision on site. The university supervisor will provide feedback to the student using the MSU Counseling Skills Observation Form. Any skills</w:t>
      </w:r>
      <w:r w:rsidR="006938D5">
        <w:rPr>
          <w:rFonts w:eastAsia="Times New Roman" w:cs="Arial"/>
          <w:szCs w:val="24"/>
        </w:rPr>
        <w:t>’</w:t>
      </w:r>
      <w:r w:rsidRPr="00975863">
        <w:rPr>
          <w:rFonts w:eastAsia="Times New Roman" w:cs="Arial"/>
          <w:szCs w:val="24"/>
        </w:rPr>
        <w:t xml:space="preserve"> strengths and deficits will be addressed in individual supervision following the observed session, in addition to the rating form. Students and site supervisors will receive a copy of the rating form. </w:t>
      </w:r>
    </w:p>
    <w:p w14:paraId="6FB4AAC8" w14:textId="77777777" w:rsidR="00975863" w:rsidRPr="00975863" w:rsidRDefault="00975863" w:rsidP="00975863">
      <w:pPr>
        <w:spacing w:after="0" w:line="240" w:lineRule="auto"/>
        <w:rPr>
          <w:rFonts w:eastAsia="Times New Roman" w:cs="Arial"/>
          <w:szCs w:val="24"/>
        </w:rPr>
      </w:pPr>
    </w:p>
    <w:p w14:paraId="0108B026" w14:textId="04F102DB" w:rsidR="00975863" w:rsidRPr="00975863" w:rsidRDefault="00975863" w:rsidP="00975863">
      <w:pPr>
        <w:spacing w:after="0" w:line="240" w:lineRule="auto"/>
        <w:rPr>
          <w:rFonts w:eastAsia="Times New Roman" w:cs="Arial"/>
          <w:szCs w:val="24"/>
        </w:rPr>
      </w:pPr>
      <w:r w:rsidRPr="00975863">
        <w:rPr>
          <w:rFonts w:eastAsia="Times New Roman" w:cs="Arial"/>
          <w:szCs w:val="24"/>
        </w:rPr>
        <w:t>IF THIS PORTION OF THE CLASS IS NOT COMPLETED</w:t>
      </w:r>
      <w:r w:rsidR="00E07D55">
        <w:rPr>
          <w:rFonts w:eastAsia="Times New Roman" w:cs="Arial"/>
          <w:szCs w:val="24"/>
        </w:rPr>
        <w:t>,</w:t>
      </w:r>
      <w:r w:rsidRPr="00975863">
        <w:rPr>
          <w:rFonts w:eastAsia="Times New Roman" w:cs="Arial"/>
          <w:szCs w:val="24"/>
        </w:rPr>
        <w:t xml:space="preserve"> YOU CANNOT MOVE ON TO INTERNSHIP II/GRADUATION. </w:t>
      </w:r>
    </w:p>
    <w:p w14:paraId="455A4E16" w14:textId="77777777" w:rsidR="00975863" w:rsidRPr="00975863" w:rsidRDefault="00975863" w:rsidP="00975863">
      <w:pPr>
        <w:spacing w:after="0" w:line="240" w:lineRule="auto"/>
        <w:rPr>
          <w:rFonts w:eastAsia="Times New Roman" w:cs="Arial"/>
          <w:szCs w:val="24"/>
        </w:rPr>
      </w:pPr>
    </w:p>
    <w:p w14:paraId="2908005E" w14:textId="086B96FD" w:rsidR="00975863" w:rsidRPr="00975863" w:rsidRDefault="00975863" w:rsidP="00975863">
      <w:pPr>
        <w:spacing w:after="0" w:line="240" w:lineRule="auto"/>
        <w:rPr>
          <w:rFonts w:eastAsia="Times New Roman" w:cs="Arial"/>
          <w:szCs w:val="24"/>
        </w:rPr>
      </w:pPr>
      <w:r w:rsidRPr="00975863">
        <w:rPr>
          <w:rFonts w:eastAsia="Times New Roman" w:cs="Arial"/>
          <w:b/>
          <w:szCs w:val="24"/>
        </w:rPr>
        <w:t xml:space="preserve">Hour Logs and Evaluations (100): </w:t>
      </w:r>
      <w:r w:rsidRPr="00975863">
        <w:rPr>
          <w:rFonts w:eastAsia="Times New Roman" w:cs="Arial"/>
          <w:szCs w:val="24"/>
        </w:rPr>
        <w:t xml:space="preserve">Students are required to obtain 300 total (120 direct counseling hours and 180 indirect) in each internship semester for a total of 600, 240 direct hours. Students will receive weekly supervision on-site, and an average of 1.5 hours of group supervision in class. Logs will be turned in at the end of each semester. Please note that students cannot graduate until all hours have been earned and documented. Hours not earned will result in major grade decreases in </w:t>
      </w:r>
      <w:r w:rsidR="00792919">
        <w:rPr>
          <w:rFonts w:eastAsia="Times New Roman" w:cs="Arial"/>
          <w:szCs w:val="24"/>
        </w:rPr>
        <w:t>semester 1. Mid Term and Final E</w:t>
      </w:r>
      <w:r w:rsidRPr="00975863">
        <w:rPr>
          <w:rFonts w:eastAsia="Times New Roman" w:cs="Arial"/>
          <w:szCs w:val="24"/>
        </w:rPr>
        <w:t xml:space="preserve">valuations are also required. These evaluations will be completed by your supervisor at midterm and the end of the semester. Students are responsible for making sure evaluations are turned in on time.  The instructor will consult with the site supervisor(s) on a consistent basis, to include the counseling student in the consultation whenever possible.  Also taken into consideration is the student’s conduct at his/her site(s) (i.e. absences, tardiness, professional demeanor and dress, ability and willingness to receive criticism and feedback). YOU CANNOT MOVE ON TO INTERNSHIP II/GRADUATION WITHOUT SATISFACTORY EVALUATIONS FROM SITE SUPERVISORS. </w:t>
      </w:r>
    </w:p>
    <w:p w14:paraId="3302DEC1" w14:textId="77777777" w:rsidR="00975863" w:rsidRPr="00975863" w:rsidRDefault="00975863" w:rsidP="00975863">
      <w:pPr>
        <w:spacing w:after="0" w:line="240" w:lineRule="auto"/>
        <w:rPr>
          <w:rFonts w:eastAsia="Times New Roman" w:cs="Arial"/>
          <w:szCs w:val="24"/>
        </w:rPr>
      </w:pPr>
    </w:p>
    <w:p w14:paraId="10286C55" w14:textId="77777777" w:rsidR="00975863" w:rsidRPr="00975863" w:rsidRDefault="00975863" w:rsidP="00975863">
      <w:pPr>
        <w:spacing w:after="0" w:line="240" w:lineRule="auto"/>
        <w:rPr>
          <w:rFonts w:eastAsia="Times New Roman" w:cs="Arial"/>
          <w:szCs w:val="24"/>
        </w:rPr>
      </w:pPr>
      <w:r w:rsidRPr="00975863">
        <w:rPr>
          <w:rFonts w:eastAsia="Times New Roman" w:cs="Arial"/>
          <w:b/>
          <w:szCs w:val="24"/>
        </w:rPr>
        <w:t xml:space="preserve">Reflection Paper with Live Interview Evaluation (100 points): </w:t>
      </w:r>
      <w:r w:rsidRPr="00975863">
        <w:rPr>
          <w:rFonts w:eastAsia="Times New Roman" w:cs="Arial"/>
          <w:szCs w:val="24"/>
        </w:rPr>
        <w:t xml:space="preserve">Students are required to write a 5 page (minimum) reflection on their internship semester. Please use the Live Interview Evaluation to reflect on your performance this semester. Address all areas listed on the Live Interview Evaluation. APA style is required, and cover pages and references are NOT included in the page count. No abstract is required. </w:t>
      </w:r>
    </w:p>
    <w:p w14:paraId="005AB296" w14:textId="6487F163" w:rsidR="00ED17AB" w:rsidRDefault="00ED17AB" w:rsidP="00ED17AB">
      <w:pPr>
        <w:spacing w:after="0" w:line="240" w:lineRule="auto"/>
        <w:rPr>
          <w:rFonts w:eastAsia="Times New Roman" w:cs="Arial"/>
          <w:szCs w:val="24"/>
        </w:rPr>
      </w:pPr>
    </w:p>
    <w:p w14:paraId="0956CCBE" w14:textId="61F95948" w:rsidR="00B22BB5" w:rsidRDefault="00B22BB5" w:rsidP="00ED17AB">
      <w:pPr>
        <w:spacing w:after="0" w:line="240" w:lineRule="auto"/>
        <w:rPr>
          <w:rFonts w:eastAsia="Times New Roman" w:cs="Arial"/>
          <w:szCs w:val="24"/>
        </w:rPr>
      </w:pPr>
    </w:p>
    <w:tbl>
      <w:tblPr>
        <w:tblpPr w:leftFromText="180" w:rightFromText="180" w:vertAnchor="text" w:horzAnchor="margin" w:tblpX="-550" w:tblpY="-1439"/>
        <w:tblW w:w="10895" w:type="dxa"/>
        <w:tblLayout w:type="fixed"/>
        <w:tblCellMar>
          <w:top w:w="15" w:type="dxa"/>
          <w:left w:w="15" w:type="dxa"/>
          <w:bottom w:w="15" w:type="dxa"/>
          <w:right w:w="15" w:type="dxa"/>
        </w:tblCellMar>
        <w:tblLook w:val="04A0" w:firstRow="1" w:lastRow="0" w:firstColumn="1" w:lastColumn="0" w:noHBand="0" w:noVBand="1"/>
      </w:tblPr>
      <w:tblGrid>
        <w:gridCol w:w="1620"/>
        <w:gridCol w:w="2218"/>
        <w:gridCol w:w="2128"/>
        <w:gridCol w:w="2124"/>
        <w:gridCol w:w="2805"/>
      </w:tblGrid>
      <w:tr w:rsidR="00F505C0" w14:paraId="79C34132" w14:textId="77777777" w:rsidTr="00F47CA3">
        <w:trPr>
          <w:trHeight w:val="824"/>
        </w:trPr>
        <w:tc>
          <w:tcPr>
            <w:tcW w:w="162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F397BB3" w14:textId="77777777" w:rsidR="00B22BB5" w:rsidRDefault="00B22BB5" w:rsidP="00F505C0">
            <w:pPr>
              <w:pStyle w:val="NormalWeb"/>
              <w:spacing w:before="0" w:beforeAutospacing="0" w:after="0" w:afterAutospacing="0"/>
              <w:rPr>
                <w:rFonts w:ascii="Arial" w:hAnsi="Arial" w:cs="Arial"/>
                <w:color w:val="000000"/>
              </w:rPr>
            </w:pPr>
          </w:p>
          <w:p w14:paraId="4FF34138" w14:textId="298CF255" w:rsidR="00B22BB5" w:rsidRDefault="00B22BB5" w:rsidP="00F505C0">
            <w:pPr>
              <w:pStyle w:val="NormalWeb"/>
              <w:spacing w:before="0" w:beforeAutospacing="0" w:after="0" w:afterAutospacing="0"/>
            </w:pPr>
            <w:r>
              <w:rPr>
                <w:rFonts w:ascii="Arial" w:hAnsi="Arial" w:cs="Arial"/>
                <w:color w:val="000000"/>
              </w:rPr>
              <w:t>Class Session</w:t>
            </w:r>
          </w:p>
        </w:tc>
        <w:tc>
          <w:tcPr>
            <w:tcW w:w="2218"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2DCBEAC" w14:textId="77777777" w:rsidR="00B22BB5" w:rsidRDefault="00B22BB5" w:rsidP="00F505C0">
            <w:pPr>
              <w:pStyle w:val="NormalWeb"/>
              <w:spacing w:before="0" w:beforeAutospacing="0" w:after="0" w:afterAutospacing="0"/>
              <w:jc w:val="center"/>
              <w:rPr>
                <w:rFonts w:ascii="Arial" w:hAnsi="Arial" w:cs="Arial"/>
                <w:color w:val="000000"/>
              </w:rPr>
            </w:pPr>
          </w:p>
          <w:p w14:paraId="4219EB5E" w14:textId="7B4B4D2D" w:rsidR="00B22BB5" w:rsidRDefault="00B22BB5" w:rsidP="00F505C0">
            <w:pPr>
              <w:pStyle w:val="NormalWeb"/>
              <w:spacing w:before="0" w:beforeAutospacing="0" w:after="0" w:afterAutospacing="0"/>
              <w:jc w:val="center"/>
            </w:pPr>
            <w:r>
              <w:rPr>
                <w:rFonts w:ascii="Arial" w:hAnsi="Arial" w:cs="Arial"/>
                <w:color w:val="000000"/>
              </w:rPr>
              <w:t>CACREP Standards</w:t>
            </w:r>
          </w:p>
        </w:tc>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7FDCEF0" w14:textId="77777777" w:rsidR="00B22BB5" w:rsidRDefault="00B22BB5" w:rsidP="00F505C0">
            <w:pPr>
              <w:pStyle w:val="NormalWeb"/>
              <w:spacing w:before="0" w:beforeAutospacing="0" w:after="0" w:afterAutospacing="0"/>
              <w:jc w:val="center"/>
              <w:rPr>
                <w:rFonts w:ascii="Arial" w:hAnsi="Arial" w:cs="Arial"/>
                <w:color w:val="000000"/>
              </w:rPr>
            </w:pPr>
          </w:p>
          <w:p w14:paraId="0FA18F8F" w14:textId="77777777" w:rsidR="00F47CA3" w:rsidRDefault="00F47CA3" w:rsidP="00F505C0">
            <w:pPr>
              <w:pStyle w:val="NormalWeb"/>
              <w:spacing w:before="0" w:beforeAutospacing="0" w:after="0" w:afterAutospacing="0"/>
              <w:jc w:val="center"/>
              <w:rPr>
                <w:rFonts w:ascii="Arial" w:hAnsi="Arial" w:cs="Arial"/>
                <w:color w:val="000000"/>
              </w:rPr>
            </w:pPr>
          </w:p>
          <w:p w14:paraId="77674FCF" w14:textId="22A42EBB" w:rsidR="00B22BB5" w:rsidRDefault="00B22BB5" w:rsidP="00F505C0">
            <w:pPr>
              <w:pStyle w:val="NormalWeb"/>
              <w:spacing w:before="0" w:beforeAutospacing="0" w:after="0" w:afterAutospacing="0"/>
              <w:jc w:val="center"/>
            </w:pPr>
            <w:r>
              <w:rPr>
                <w:rFonts w:ascii="Arial" w:hAnsi="Arial" w:cs="Arial"/>
                <w:color w:val="000000"/>
              </w:rPr>
              <w:t>Topics</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0C87046" w14:textId="77777777" w:rsidR="00B22BB5" w:rsidRDefault="00B22BB5" w:rsidP="00F505C0">
            <w:pPr>
              <w:pStyle w:val="NormalWeb"/>
              <w:spacing w:before="0" w:beforeAutospacing="0" w:after="0" w:afterAutospacing="0"/>
              <w:jc w:val="center"/>
              <w:rPr>
                <w:rFonts w:ascii="Arial" w:hAnsi="Arial" w:cs="Arial"/>
                <w:color w:val="000000"/>
              </w:rPr>
            </w:pPr>
          </w:p>
          <w:p w14:paraId="469E76B5" w14:textId="77777777" w:rsidR="00F47CA3" w:rsidRDefault="00F47CA3" w:rsidP="00F505C0">
            <w:pPr>
              <w:pStyle w:val="NormalWeb"/>
              <w:spacing w:before="0" w:beforeAutospacing="0" w:after="0" w:afterAutospacing="0"/>
              <w:jc w:val="center"/>
              <w:rPr>
                <w:rFonts w:ascii="Arial" w:hAnsi="Arial" w:cs="Arial"/>
                <w:color w:val="000000"/>
              </w:rPr>
            </w:pPr>
          </w:p>
          <w:p w14:paraId="516DB029" w14:textId="440D2057" w:rsidR="00B22BB5" w:rsidRDefault="00B22BB5" w:rsidP="00F505C0">
            <w:pPr>
              <w:pStyle w:val="NormalWeb"/>
              <w:spacing w:before="0" w:beforeAutospacing="0" w:after="0" w:afterAutospacing="0"/>
              <w:jc w:val="center"/>
            </w:pPr>
            <w:r>
              <w:rPr>
                <w:rFonts w:ascii="Arial" w:hAnsi="Arial" w:cs="Arial"/>
                <w:color w:val="000000"/>
              </w:rPr>
              <w:t>Materials</w:t>
            </w:r>
          </w:p>
        </w:tc>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345DAC2" w14:textId="77777777" w:rsidR="00F47CA3" w:rsidRDefault="00F47CA3" w:rsidP="00F505C0">
            <w:pPr>
              <w:pStyle w:val="NormalWeb"/>
              <w:spacing w:before="0" w:beforeAutospacing="0" w:after="0" w:afterAutospacing="0"/>
              <w:jc w:val="center"/>
              <w:rPr>
                <w:rFonts w:ascii="Arial" w:hAnsi="Arial" w:cs="Arial"/>
                <w:color w:val="000000"/>
              </w:rPr>
            </w:pPr>
          </w:p>
          <w:p w14:paraId="780BE763" w14:textId="3E8DDC36" w:rsidR="00B22BB5" w:rsidRDefault="00B22BB5" w:rsidP="00F505C0">
            <w:pPr>
              <w:pStyle w:val="NormalWeb"/>
              <w:spacing w:before="0" w:beforeAutospacing="0" w:after="0" w:afterAutospacing="0"/>
              <w:jc w:val="center"/>
            </w:pPr>
            <w:r>
              <w:rPr>
                <w:rFonts w:ascii="Arial" w:hAnsi="Arial" w:cs="Arial"/>
                <w:color w:val="000000"/>
              </w:rPr>
              <w:t>Activities/</w:t>
            </w:r>
          </w:p>
          <w:p w14:paraId="7BB8C0A4" w14:textId="77777777" w:rsidR="00B22BB5" w:rsidRDefault="00B22BB5" w:rsidP="00F505C0">
            <w:pPr>
              <w:pStyle w:val="NormalWeb"/>
              <w:spacing w:before="0" w:beforeAutospacing="0" w:after="0" w:afterAutospacing="0"/>
              <w:jc w:val="center"/>
            </w:pPr>
            <w:r>
              <w:rPr>
                <w:rFonts w:ascii="Arial" w:hAnsi="Arial" w:cs="Arial"/>
                <w:color w:val="000000"/>
              </w:rPr>
              <w:t>Assignments</w:t>
            </w:r>
          </w:p>
        </w:tc>
      </w:tr>
      <w:tr w:rsidR="00B22BB5" w14:paraId="3CD4D207" w14:textId="77777777" w:rsidTr="00F505C0">
        <w:trPr>
          <w:trHeight w:val="3209"/>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9117A" w14:textId="77777777" w:rsidR="00B22BB5" w:rsidRDefault="00B22BB5" w:rsidP="00F505C0">
            <w:pPr>
              <w:pStyle w:val="NormalWeb"/>
              <w:spacing w:before="0" w:beforeAutospacing="0" w:after="0" w:afterAutospacing="0"/>
            </w:pPr>
            <w:r>
              <w:rPr>
                <w:rFonts w:ascii="Arial" w:hAnsi="Arial" w:cs="Arial"/>
                <w:color w:val="000000"/>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047F8" w14:textId="77777777" w:rsidR="00B22BB5" w:rsidRDefault="00B22BB5" w:rsidP="00F505C0">
            <w:pPr>
              <w:pStyle w:val="NormalWeb"/>
              <w:spacing w:before="0" w:beforeAutospacing="0" w:after="0" w:afterAutospacing="0"/>
            </w:pPr>
            <w:r>
              <w:rPr>
                <w:rFonts w:ascii="Arial" w:hAnsi="Arial" w:cs="Arial"/>
                <w:color w:val="000000"/>
              </w:rPr>
              <w:t>1k. 1m. 5f.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5B5FA" w14:textId="77777777" w:rsidR="00B22BB5" w:rsidRDefault="00B22BB5" w:rsidP="00F505C0">
            <w:pPr>
              <w:pStyle w:val="NormalWeb"/>
              <w:spacing w:before="0" w:beforeAutospacing="0" w:after="0" w:afterAutospacing="0"/>
            </w:pPr>
            <w:r>
              <w:rPr>
                <w:rFonts w:ascii="Arial" w:hAnsi="Arial" w:cs="Arial"/>
                <w:color w:val="000000"/>
              </w:rPr>
              <w:t>•Informed Consent </w:t>
            </w:r>
          </w:p>
          <w:p w14:paraId="42434390" w14:textId="77777777" w:rsidR="00B22BB5" w:rsidRDefault="00B22BB5" w:rsidP="00F505C0">
            <w:pPr>
              <w:pStyle w:val="NormalWeb"/>
              <w:spacing w:before="0" w:beforeAutospacing="0" w:after="0" w:afterAutospacing="0"/>
            </w:pPr>
            <w:r>
              <w:rPr>
                <w:rFonts w:ascii="Arial" w:hAnsi="Arial" w:cs="Arial"/>
                <w:color w:val="000000"/>
              </w:rPr>
              <w:t>•Paperwork - </w:t>
            </w:r>
          </w:p>
          <w:p w14:paraId="2983BC03" w14:textId="77777777" w:rsidR="00B22BB5" w:rsidRDefault="00B22BB5" w:rsidP="00F505C0">
            <w:pPr>
              <w:pStyle w:val="NormalWeb"/>
              <w:spacing w:before="0" w:beforeAutospacing="0" w:after="0" w:afterAutospacing="0"/>
            </w:pPr>
            <w:r>
              <w:rPr>
                <w:rFonts w:ascii="Arial" w:hAnsi="Arial" w:cs="Arial"/>
                <w:color w:val="000000"/>
              </w:rPr>
              <w:t>•Supervision – </w:t>
            </w:r>
          </w:p>
          <w:p w14:paraId="3DD08A9E" w14:textId="77777777" w:rsidR="00B22BB5" w:rsidRDefault="00B22BB5" w:rsidP="00F505C0">
            <w:pPr>
              <w:pStyle w:val="NormalWeb"/>
              <w:spacing w:before="0" w:beforeAutospacing="0" w:after="0" w:afterAutospacing="0"/>
            </w:pPr>
            <w:r>
              <w:rPr>
                <w:rFonts w:ascii="Arial" w:hAnsi="Arial" w:cs="Arial"/>
                <w:color w:val="000000"/>
              </w:rPr>
              <w:t>•Professionalism: </w:t>
            </w:r>
          </w:p>
          <w:p w14:paraId="0462ACD7" w14:textId="77777777" w:rsidR="00B22BB5" w:rsidRDefault="00B22BB5" w:rsidP="00F505C0">
            <w:pPr>
              <w:pStyle w:val="NormalWeb"/>
              <w:spacing w:before="0" w:beforeAutospacing="0" w:after="0" w:afterAutospacing="0"/>
            </w:pPr>
            <w:r>
              <w:rPr>
                <w:rFonts w:ascii="Arial" w:hAnsi="Arial" w:cs="Arial"/>
                <w:color w:val="000000"/>
              </w:rPr>
              <w:t>•Assignments: will be discussed</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D54A0" w14:textId="77777777" w:rsidR="00B22BB5" w:rsidRDefault="00B22BB5" w:rsidP="00F505C0">
            <w:pPr>
              <w:pStyle w:val="NormalWeb"/>
              <w:spacing w:before="0" w:beforeAutospacing="0" w:after="0" w:afterAutospacing="0"/>
            </w:pPr>
            <w:r>
              <w:rPr>
                <w:rFonts w:ascii="Arial" w:hAnsi="Arial" w:cs="Arial"/>
                <w:color w:val="000000"/>
              </w:rPr>
              <w:t>-Sample Informed Consents</w:t>
            </w:r>
          </w:p>
          <w:p w14:paraId="40F45185" w14:textId="77777777" w:rsidR="00B22BB5" w:rsidRDefault="00B22BB5" w:rsidP="00F505C0">
            <w:pPr>
              <w:pStyle w:val="NormalWeb"/>
              <w:spacing w:before="0" w:beforeAutospacing="0" w:after="0" w:afterAutospacing="0"/>
            </w:pPr>
            <w:r>
              <w:rPr>
                <w:rFonts w:ascii="Arial" w:hAnsi="Arial" w:cs="Arial"/>
                <w:color w:val="000000"/>
              </w:rPr>
              <w:t>-TK20</w:t>
            </w:r>
          </w:p>
          <w:p w14:paraId="77E83B85" w14:textId="77777777" w:rsidR="00B22BB5" w:rsidRDefault="00B22BB5" w:rsidP="00F505C0">
            <w:pPr>
              <w:pStyle w:val="NormalWeb"/>
              <w:spacing w:before="0" w:beforeAutospacing="0" w:after="0" w:afterAutospacing="0"/>
            </w:pPr>
            <w:r>
              <w:rPr>
                <w:rFonts w:ascii="Arial" w:hAnsi="Arial" w:cs="Arial"/>
                <w:color w:val="000000"/>
              </w:rPr>
              <w:t>-Midterm and Final Evaluations</w:t>
            </w:r>
          </w:p>
          <w:p w14:paraId="23406636"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FA0F" w14:textId="77777777" w:rsidR="00B22BB5" w:rsidRDefault="00B22BB5" w:rsidP="00F505C0">
            <w:pPr>
              <w:pStyle w:val="NormalWeb"/>
              <w:spacing w:before="0" w:beforeAutospacing="0" w:after="0" w:afterAutospacing="0"/>
            </w:pPr>
            <w:r>
              <w:rPr>
                <w:rFonts w:ascii="Arial" w:hAnsi="Arial" w:cs="Arial"/>
                <w:color w:val="000000"/>
              </w:rPr>
              <w:t>Discussion: Informed Consent with Adults and Minors</w:t>
            </w:r>
          </w:p>
          <w:p w14:paraId="5F8F067C" w14:textId="77777777" w:rsidR="00B22BB5" w:rsidRDefault="00B22BB5" w:rsidP="00F505C0"/>
          <w:p w14:paraId="0CF8B8C3" w14:textId="77777777" w:rsidR="00B22BB5" w:rsidRDefault="00B22BB5" w:rsidP="00F505C0">
            <w:pPr>
              <w:pStyle w:val="NormalWeb"/>
              <w:spacing w:before="0" w:beforeAutospacing="0" w:after="0" w:afterAutospacing="0"/>
            </w:pPr>
            <w:r>
              <w:rPr>
                <w:rFonts w:ascii="Arial" w:hAnsi="Arial" w:cs="Arial"/>
                <w:color w:val="000000"/>
              </w:rPr>
              <w:t>Paperwork: Discuss required paperwork for Practicum and Internship, i.e. Malpractice Insurance, Logs, Supervision, Professionalism, Assignments</w:t>
            </w:r>
          </w:p>
        </w:tc>
      </w:tr>
      <w:tr w:rsidR="00B22BB5" w14:paraId="5DC51753" w14:textId="77777777" w:rsidTr="00F505C0">
        <w:trPr>
          <w:trHeight w:val="302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A316E" w14:textId="77777777" w:rsidR="00B22BB5" w:rsidRDefault="00B22BB5" w:rsidP="00F505C0">
            <w:pPr>
              <w:pStyle w:val="NormalWeb"/>
              <w:spacing w:before="0" w:beforeAutospacing="0" w:after="0" w:afterAutospacing="0"/>
            </w:pPr>
            <w:r>
              <w:rPr>
                <w:rFonts w:ascii="Arial" w:hAnsi="Arial" w:cs="Arial"/>
                <w:color w:val="000000"/>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2F77" w14:textId="77777777" w:rsidR="00B22BB5" w:rsidRDefault="00B22BB5" w:rsidP="00F505C0">
            <w:pPr>
              <w:pStyle w:val="NormalWeb"/>
              <w:spacing w:before="0" w:beforeAutospacing="0" w:after="0" w:afterAutospacing="0"/>
            </w:pPr>
            <w:r>
              <w:rPr>
                <w:rFonts w:ascii="Arial" w:hAnsi="Arial" w:cs="Arial"/>
                <w:color w:val="000000"/>
              </w:rPr>
              <w:t>5g. 5.l. 5.m. 7c. </w:t>
            </w:r>
          </w:p>
          <w:p w14:paraId="3604AE4A" w14:textId="77777777" w:rsidR="00B22BB5" w:rsidRDefault="00B22BB5" w:rsidP="00F505C0"/>
          <w:p w14:paraId="6C9F205A" w14:textId="77777777" w:rsidR="00B22BB5" w:rsidRDefault="00B22BB5" w:rsidP="00F505C0">
            <w:pPr>
              <w:pStyle w:val="NormalWeb"/>
              <w:spacing w:before="0" w:beforeAutospacing="0" w:after="0" w:afterAutospacing="0"/>
            </w:pPr>
            <w:r>
              <w:rPr>
                <w:rFonts w:ascii="Arial" w:hAnsi="Arial" w:cs="Arial"/>
                <w:color w:val="000000"/>
              </w:rPr>
              <w:t>TExES</w:t>
            </w:r>
          </w:p>
          <w:p w14:paraId="2FA903DF" w14:textId="77777777" w:rsidR="00B22BB5" w:rsidRDefault="00B22BB5" w:rsidP="00F505C0">
            <w:pPr>
              <w:pStyle w:val="NormalWeb"/>
              <w:spacing w:before="0" w:beforeAutospacing="0" w:after="0" w:afterAutospacing="0"/>
            </w:pPr>
            <w:r>
              <w:rPr>
                <w:rFonts w:ascii="Arial" w:hAnsi="Arial" w:cs="Arial"/>
                <w:color w:val="000000"/>
              </w:rPr>
              <w:t>Competencies: 004 D., E., G., 005:G., 006: B., C., F., G., H. 009, E., 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66080" w14:textId="77777777" w:rsidR="00B22BB5" w:rsidRDefault="00B22BB5" w:rsidP="00F505C0">
            <w:pPr>
              <w:pStyle w:val="NormalWeb"/>
              <w:spacing w:before="0" w:beforeAutospacing="0" w:after="0" w:afterAutospacing="0"/>
            </w:pPr>
            <w:r>
              <w:rPr>
                <w:rFonts w:ascii="Arial" w:hAnsi="Arial" w:cs="Arial"/>
                <w:color w:val="000000"/>
              </w:rPr>
              <w:t>-Crisis Management with clients </w:t>
            </w:r>
          </w:p>
          <w:p w14:paraId="49B0C3D9" w14:textId="77777777" w:rsidR="00B22BB5" w:rsidRDefault="00B22BB5" w:rsidP="00F505C0">
            <w:pPr>
              <w:pStyle w:val="NormalWeb"/>
              <w:spacing w:before="0" w:beforeAutospacing="0" w:after="0" w:afterAutospacing="0"/>
            </w:pPr>
            <w:r>
              <w:rPr>
                <w:rFonts w:ascii="Arial" w:hAnsi="Arial" w:cs="Arial"/>
                <w:color w:val="000000"/>
              </w:rPr>
              <w:t>-Suicide Assessment</w:t>
            </w:r>
          </w:p>
          <w:p w14:paraId="1D564244" w14:textId="77777777" w:rsidR="00B22BB5" w:rsidRDefault="00B22BB5" w:rsidP="00F505C0">
            <w:pPr>
              <w:pStyle w:val="NormalWeb"/>
              <w:spacing w:before="0" w:beforeAutospacing="0" w:after="0" w:afterAutospacing="0"/>
            </w:pPr>
            <w:r>
              <w:rPr>
                <w:rFonts w:ascii="Arial" w:hAnsi="Arial" w:cs="Arial"/>
                <w:color w:val="000000"/>
              </w:rPr>
              <w:t>-Child and Elderly Abuse</w:t>
            </w:r>
          </w:p>
          <w:p w14:paraId="1138DA70" w14:textId="77777777" w:rsidR="00B22BB5" w:rsidRDefault="00B22BB5" w:rsidP="00F505C0">
            <w:pPr>
              <w:pStyle w:val="NormalWeb"/>
              <w:spacing w:before="0" w:beforeAutospacing="0" w:after="0" w:afterAutospacing="0"/>
            </w:pPr>
            <w:r>
              <w:rPr>
                <w:rFonts w:ascii="Arial" w:hAnsi="Arial" w:cs="Arial"/>
                <w:color w:val="000000"/>
              </w:rPr>
              <w:t>-Consultation and Agency Crisis Procedures and Protocols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0A2D9" w14:textId="77777777" w:rsidR="00B22BB5" w:rsidRDefault="00B22BB5" w:rsidP="00F505C0">
            <w:pPr>
              <w:pStyle w:val="NormalWeb"/>
              <w:spacing w:before="0" w:beforeAutospacing="0" w:after="0" w:afterAutospacing="0"/>
            </w:pPr>
            <w:r>
              <w:rPr>
                <w:rFonts w:ascii="Arial" w:hAnsi="Arial" w:cs="Arial"/>
                <w:color w:val="000000"/>
              </w:rPr>
              <w:t>Sample SI Assessments </w:t>
            </w:r>
          </w:p>
          <w:p w14:paraId="78144674" w14:textId="77777777" w:rsidR="00B22BB5" w:rsidRDefault="00B22BB5" w:rsidP="00F505C0">
            <w:pPr>
              <w:pStyle w:val="NormalWeb"/>
              <w:spacing w:before="0" w:beforeAutospacing="0" w:after="0" w:afterAutospacing="0"/>
            </w:pPr>
            <w:r>
              <w:rPr>
                <w:rFonts w:ascii="Arial" w:hAnsi="Arial" w:cs="Arial"/>
                <w:color w:val="000000"/>
              </w:rPr>
              <w:t>-DCFS Website</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FD85C" w14:textId="77777777" w:rsidR="00B22BB5" w:rsidRDefault="00B22BB5" w:rsidP="00F505C0">
            <w:pPr>
              <w:pStyle w:val="NormalWeb"/>
              <w:spacing w:before="0" w:beforeAutospacing="0" w:after="0" w:afterAutospacing="0"/>
            </w:pPr>
            <w:r>
              <w:rPr>
                <w:rFonts w:ascii="Arial" w:hAnsi="Arial" w:cs="Arial"/>
                <w:color w:val="000000"/>
              </w:rPr>
              <w:t>Discussion: </w:t>
            </w:r>
          </w:p>
          <w:p w14:paraId="727C23F3" w14:textId="77777777" w:rsidR="00B22BB5" w:rsidRDefault="00B22BB5" w:rsidP="00F505C0">
            <w:pPr>
              <w:pStyle w:val="NormalWeb"/>
              <w:spacing w:before="0" w:beforeAutospacing="0" w:after="0" w:afterAutospacing="0"/>
            </w:pPr>
            <w:r>
              <w:rPr>
                <w:rFonts w:ascii="Arial" w:hAnsi="Arial" w:cs="Arial"/>
                <w:color w:val="000000"/>
              </w:rPr>
              <w:t>-Crisis management with students/community</w:t>
            </w:r>
          </w:p>
          <w:p w14:paraId="1F7C1C03" w14:textId="77777777" w:rsidR="00B22BB5" w:rsidRDefault="00B22BB5" w:rsidP="00F505C0">
            <w:pPr>
              <w:pStyle w:val="NormalWeb"/>
              <w:spacing w:before="0" w:beforeAutospacing="0" w:after="0" w:afterAutospacing="0"/>
            </w:pPr>
            <w:r>
              <w:rPr>
                <w:rFonts w:ascii="Arial" w:hAnsi="Arial" w:cs="Arial"/>
                <w:color w:val="000000"/>
              </w:rPr>
              <w:t>-Suicide Assessment</w:t>
            </w:r>
          </w:p>
          <w:p w14:paraId="774B66F1" w14:textId="77777777" w:rsidR="00B22BB5" w:rsidRDefault="00B22BB5" w:rsidP="00F505C0">
            <w:pPr>
              <w:pStyle w:val="NormalWeb"/>
              <w:spacing w:before="0" w:beforeAutospacing="0" w:after="0" w:afterAutospacing="0"/>
            </w:pPr>
            <w:r>
              <w:rPr>
                <w:rFonts w:ascii="Arial" w:hAnsi="Arial" w:cs="Arial"/>
                <w:color w:val="000000"/>
              </w:rPr>
              <w:t>-Child and Elderly Abuse</w:t>
            </w:r>
          </w:p>
          <w:p w14:paraId="22B9332C" w14:textId="77777777" w:rsidR="00B22BB5" w:rsidRDefault="00B22BB5" w:rsidP="00F505C0">
            <w:pPr>
              <w:pStyle w:val="NormalWeb"/>
              <w:spacing w:before="0" w:beforeAutospacing="0" w:after="0" w:afterAutospacing="0"/>
            </w:pPr>
            <w:r>
              <w:rPr>
                <w:rFonts w:ascii="Arial" w:hAnsi="Arial" w:cs="Arial"/>
                <w:color w:val="000000"/>
              </w:rPr>
              <w:t>-Consultation and School Crisis Procedures and Protocols</w:t>
            </w:r>
          </w:p>
          <w:p w14:paraId="35ECF022" w14:textId="77777777" w:rsidR="00B22BB5" w:rsidRDefault="00B22BB5" w:rsidP="00F505C0">
            <w:pPr>
              <w:pStyle w:val="NormalWeb"/>
              <w:spacing w:before="0" w:beforeAutospacing="0" w:after="0" w:afterAutospacing="0"/>
            </w:pPr>
            <w:r>
              <w:rPr>
                <w:rFonts w:ascii="Arial" w:hAnsi="Arial" w:cs="Arial"/>
                <w:color w:val="000000"/>
              </w:rPr>
              <w:t>-Discuss cases/general group supervision</w:t>
            </w:r>
          </w:p>
        </w:tc>
      </w:tr>
      <w:tr w:rsidR="00B22BB5" w14:paraId="6AAB22EC" w14:textId="77777777" w:rsidTr="00F505C0">
        <w:trPr>
          <w:trHeight w:val="293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CB639" w14:textId="77777777" w:rsidR="00B22BB5" w:rsidRDefault="00B22BB5" w:rsidP="00F505C0">
            <w:pPr>
              <w:pStyle w:val="NormalWeb"/>
              <w:spacing w:before="0" w:beforeAutospacing="0" w:after="0" w:afterAutospacing="0"/>
            </w:pPr>
            <w:r>
              <w:rPr>
                <w:rFonts w:ascii="Arial" w:hAnsi="Arial" w:cs="Arial"/>
                <w:color w:val="000000"/>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9834" w14:textId="77777777" w:rsidR="00B22BB5" w:rsidRDefault="00B22BB5" w:rsidP="00F505C0">
            <w:pPr>
              <w:pStyle w:val="NormalWeb"/>
              <w:spacing w:before="0" w:beforeAutospacing="0" w:after="0" w:afterAutospacing="0"/>
            </w:pPr>
            <w:r>
              <w:rPr>
                <w:rFonts w:ascii="Arial" w:hAnsi="Arial" w:cs="Arial"/>
                <w:color w:val="000000"/>
              </w:rPr>
              <w:t>1f. 1g. 1h. </w:t>
            </w:r>
          </w:p>
          <w:p w14:paraId="49E6C128" w14:textId="77777777" w:rsidR="00B22BB5" w:rsidRDefault="00B22BB5" w:rsidP="00F505C0"/>
          <w:p w14:paraId="348CF333" w14:textId="77777777" w:rsidR="00B22BB5" w:rsidRDefault="00B22BB5" w:rsidP="00F505C0">
            <w:pPr>
              <w:pStyle w:val="NormalWeb"/>
              <w:spacing w:before="0" w:beforeAutospacing="0" w:after="0" w:afterAutospacing="0"/>
            </w:pPr>
            <w:r>
              <w:rPr>
                <w:rFonts w:ascii="Arial" w:hAnsi="Arial" w:cs="Arial"/>
                <w:color w:val="000000"/>
              </w:rPr>
              <w:t>TExES Competencies 004: A., C., H., I.; 010: F.</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ABE67" w14:textId="77777777" w:rsidR="00B22BB5" w:rsidRDefault="00B22BB5" w:rsidP="00F505C0">
            <w:pPr>
              <w:pStyle w:val="NormalWeb"/>
              <w:spacing w:before="0" w:beforeAutospacing="0" w:after="0" w:afterAutospacing="0"/>
            </w:pPr>
            <w:r>
              <w:rPr>
                <w:rFonts w:ascii="Arial" w:hAnsi="Arial" w:cs="Arial"/>
                <w:color w:val="000000"/>
              </w:rPr>
              <w:t>-School Counseling Certification </w:t>
            </w:r>
          </w:p>
          <w:p w14:paraId="1A4724DA" w14:textId="77777777" w:rsidR="00B22BB5" w:rsidRDefault="00B22BB5" w:rsidP="00F505C0">
            <w:pPr>
              <w:pStyle w:val="NormalWeb"/>
              <w:spacing w:before="0" w:beforeAutospacing="0" w:after="0" w:afterAutospacing="0"/>
            </w:pPr>
            <w:r>
              <w:rPr>
                <w:rFonts w:ascii="Arial" w:hAnsi="Arial" w:cs="Arial"/>
                <w:color w:val="000000"/>
              </w:rPr>
              <w:t>-TeXes Test </w:t>
            </w:r>
          </w:p>
          <w:p w14:paraId="365D71D9" w14:textId="77777777" w:rsidR="00B22BB5" w:rsidRDefault="00B22BB5" w:rsidP="00F505C0">
            <w:pPr>
              <w:pStyle w:val="NormalWeb"/>
              <w:spacing w:before="0" w:beforeAutospacing="0" w:after="0" w:afterAutospacing="0"/>
            </w:pPr>
            <w:r>
              <w:rPr>
                <w:rFonts w:ascii="Arial" w:hAnsi="Arial" w:cs="Arial"/>
                <w:color w:val="000000"/>
              </w:rPr>
              <w:t>-Professional Organizations </w:t>
            </w:r>
          </w:p>
          <w:p w14:paraId="39E56394" w14:textId="77777777" w:rsidR="00B22BB5" w:rsidRDefault="00B22BB5" w:rsidP="00F505C0"/>
          <w:p w14:paraId="302A0520" w14:textId="77777777" w:rsidR="00B22BB5" w:rsidRDefault="00B22BB5" w:rsidP="00F505C0">
            <w:pPr>
              <w:pStyle w:val="NormalWeb"/>
              <w:spacing w:before="0" w:beforeAutospacing="0" w:after="0" w:afterAutospacing="0"/>
            </w:pPr>
            <w:r>
              <w:rPr>
                <w:rFonts w:ascii="Arial" w:hAnsi="Arial" w:cs="Arial"/>
                <w:color w:val="000000"/>
              </w:rPr>
              <w:t>-Discuss cases/general group supervision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66BA" w14:textId="77777777" w:rsidR="00B22BB5" w:rsidRDefault="00B22BB5" w:rsidP="00F505C0">
            <w:pPr>
              <w:pStyle w:val="NormalWeb"/>
              <w:spacing w:before="0" w:beforeAutospacing="0" w:after="0" w:afterAutospacing="0"/>
            </w:pPr>
            <w:r>
              <w:rPr>
                <w:rFonts w:ascii="Arial" w:hAnsi="Arial" w:cs="Arial"/>
                <w:color w:val="000000"/>
              </w:rPr>
              <w:t>-Texas Administrative Code </w:t>
            </w:r>
          </w:p>
          <w:p w14:paraId="1E58E010" w14:textId="77777777" w:rsidR="00B22BB5" w:rsidRDefault="00B22BB5" w:rsidP="00F505C0">
            <w:pPr>
              <w:pStyle w:val="NormalWeb"/>
              <w:spacing w:before="0" w:beforeAutospacing="0" w:after="0" w:afterAutospacing="0"/>
            </w:pPr>
            <w:r>
              <w:rPr>
                <w:rFonts w:ascii="Arial" w:hAnsi="Arial" w:cs="Arial"/>
                <w:color w:val="000000"/>
              </w:rPr>
              <w:t>-SBEC website</w:t>
            </w:r>
          </w:p>
          <w:p w14:paraId="52988E44" w14:textId="77777777" w:rsidR="00B22BB5" w:rsidRDefault="00B22BB5" w:rsidP="00F505C0">
            <w:pPr>
              <w:pStyle w:val="NormalWeb"/>
              <w:spacing w:before="0" w:beforeAutospacing="0" w:after="0" w:afterAutospacing="0"/>
            </w:pPr>
            <w:r>
              <w:rPr>
                <w:rFonts w:ascii="Arial" w:hAnsi="Arial" w:cs="Arial"/>
                <w:color w:val="000000"/>
              </w:rPr>
              <w:t>TeXes Test website </w:t>
            </w:r>
          </w:p>
          <w:p w14:paraId="4196B958"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13B5C" w14:textId="77777777" w:rsidR="00B22BB5" w:rsidRDefault="00B22BB5" w:rsidP="00F505C0">
            <w:pPr>
              <w:pStyle w:val="NormalWeb"/>
              <w:spacing w:before="0" w:beforeAutospacing="0" w:after="0" w:afterAutospacing="0"/>
            </w:pPr>
            <w:r>
              <w:rPr>
                <w:rFonts w:ascii="Arial" w:hAnsi="Arial" w:cs="Arial"/>
                <w:color w:val="000000"/>
              </w:rPr>
              <w:t>Discussion:</w:t>
            </w:r>
          </w:p>
          <w:p w14:paraId="1D5F22D3" w14:textId="77777777" w:rsidR="00B22BB5" w:rsidRDefault="00B22BB5" w:rsidP="00F505C0">
            <w:pPr>
              <w:pStyle w:val="NormalWeb"/>
              <w:spacing w:before="0" w:beforeAutospacing="0" w:after="0" w:afterAutospacing="0"/>
            </w:pPr>
            <w:r>
              <w:rPr>
                <w:rFonts w:ascii="Arial" w:hAnsi="Arial" w:cs="Arial"/>
                <w:color w:val="000000"/>
              </w:rPr>
              <w:t>-School Counseling Certification </w:t>
            </w:r>
          </w:p>
          <w:p w14:paraId="65C7A96E" w14:textId="77777777" w:rsidR="00B22BB5" w:rsidRDefault="00B22BB5" w:rsidP="00F505C0">
            <w:pPr>
              <w:pStyle w:val="NormalWeb"/>
              <w:spacing w:before="0" w:beforeAutospacing="0" w:after="0" w:afterAutospacing="0"/>
            </w:pPr>
            <w:r>
              <w:rPr>
                <w:rFonts w:ascii="Arial" w:hAnsi="Arial" w:cs="Arial"/>
                <w:color w:val="000000"/>
              </w:rPr>
              <w:t>-TeXes Test </w:t>
            </w:r>
          </w:p>
          <w:p w14:paraId="37BBC451"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-Professional Organizations</w:t>
            </w:r>
          </w:p>
          <w:p w14:paraId="39672BB9" w14:textId="77777777" w:rsidR="00B22BB5" w:rsidRDefault="00B22BB5" w:rsidP="00F505C0">
            <w:pPr>
              <w:pStyle w:val="NormalWeb"/>
              <w:spacing w:before="0" w:beforeAutospacing="0" w:after="0" w:afterAutospacing="0"/>
            </w:pPr>
            <w:r>
              <w:rPr>
                <w:rFonts w:ascii="Arial" w:hAnsi="Arial" w:cs="Arial"/>
                <w:color w:val="000000"/>
              </w:rPr>
              <w:t>-Group dynamics</w:t>
            </w:r>
          </w:p>
          <w:p w14:paraId="460518F2" w14:textId="77777777" w:rsidR="00B22BB5" w:rsidRDefault="00B22BB5" w:rsidP="00F505C0">
            <w:r>
              <w:t>-Group leaders</w:t>
            </w:r>
          </w:p>
          <w:p w14:paraId="4C9AD35B" w14:textId="77777777" w:rsidR="00B22BB5" w:rsidRDefault="00B22BB5" w:rsidP="00F505C0">
            <w:pPr>
              <w:pStyle w:val="NormalWeb"/>
              <w:spacing w:before="0" w:beforeAutospacing="0" w:after="0" w:afterAutospacing="0"/>
            </w:pPr>
            <w:r>
              <w:rPr>
                <w:rFonts w:ascii="Arial" w:hAnsi="Arial" w:cs="Arial"/>
                <w:color w:val="000000"/>
              </w:rPr>
              <w:t>-Discuss cases/general group supervision</w:t>
            </w:r>
          </w:p>
        </w:tc>
      </w:tr>
      <w:tr w:rsidR="00B22BB5" w14:paraId="1B9FA1A3" w14:textId="77777777" w:rsidTr="00F505C0">
        <w:trPr>
          <w:trHeight w:val="2834"/>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7A1E8" w14:textId="77777777" w:rsidR="00B22BB5" w:rsidRDefault="00B22BB5" w:rsidP="00F505C0">
            <w:pPr>
              <w:pStyle w:val="NormalWeb"/>
              <w:spacing w:before="0" w:beforeAutospacing="0" w:after="0" w:afterAutospacing="0"/>
            </w:pPr>
            <w:r>
              <w:rPr>
                <w:rFonts w:ascii="Arial" w:hAnsi="Arial" w:cs="Arial"/>
                <w:color w:val="000000"/>
              </w:rPr>
              <w:t>7-8</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B29E2" w14:textId="77777777" w:rsidR="00B22BB5" w:rsidRDefault="00B22BB5" w:rsidP="00F505C0">
            <w:pPr>
              <w:pStyle w:val="NormalWeb"/>
              <w:spacing w:before="0" w:beforeAutospacing="0" w:after="0" w:afterAutospacing="0"/>
            </w:pPr>
            <w:r>
              <w:rPr>
                <w:rFonts w:ascii="Arial" w:hAnsi="Arial" w:cs="Arial"/>
                <w:color w:val="000000"/>
              </w:rPr>
              <w:t>1b. 1g. 1k. </w:t>
            </w:r>
          </w:p>
          <w:p w14:paraId="53428C75" w14:textId="77777777" w:rsidR="00B22BB5" w:rsidRDefault="00B22BB5" w:rsidP="00F505C0"/>
          <w:p w14:paraId="3B1337AD" w14:textId="77777777" w:rsidR="00B22BB5" w:rsidRDefault="00B22BB5" w:rsidP="00F505C0">
            <w:pPr>
              <w:pStyle w:val="NormalWeb"/>
              <w:spacing w:before="0" w:beforeAutospacing="0" w:after="0" w:afterAutospacing="0"/>
            </w:pPr>
            <w:r>
              <w:rPr>
                <w:rFonts w:ascii="Arial" w:hAnsi="Arial" w:cs="Arial"/>
                <w:color w:val="000000"/>
              </w:rPr>
              <w:t>TExES Competencies </w:t>
            </w:r>
          </w:p>
          <w:p w14:paraId="6B4BB326" w14:textId="77777777" w:rsidR="00B22BB5" w:rsidRDefault="00B22BB5" w:rsidP="00F505C0">
            <w:pPr>
              <w:pStyle w:val="NormalWeb"/>
              <w:spacing w:before="0" w:beforeAutospacing="0" w:after="0" w:afterAutospacing="0"/>
            </w:pPr>
            <w:r>
              <w:rPr>
                <w:rFonts w:ascii="Arial" w:hAnsi="Arial" w:cs="Arial"/>
                <w:color w:val="000000"/>
              </w:rPr>
              <w:t>004: A., B., C., E., F., G., H., I., 005: A, B, C, D. E., F., 009 B. </w:t>
            </w:r>
          </w:p>
          <w:p w14:paraId="5224A7B3" w14:textId="77777777" w:rsidR="00B22BB5" w:rsidRDefault="00B22BB5" w:rsidP="00F505C0"/>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25145" w14:textId="77777777" w:rsidR="00B22BB5" w:rsidRDefault="00B22BB5" w:rsidP="00F505C0">
            <w:pPr>
              <w:pStyle w:val="NormalWeb"/>
              <w:spacing w:before="0" w:beforeAutospacing="0" w:after="0" w:afterAutospacing="0"/>
            </w:pPr>
            <w:r>
              <w:rPr>
                <w:rFonts w:ascii="Arial" w:hAnsi="Arial" w:cs="Arial"/>
                <w:color w:val="000000"/>
              </w:rPr>
              <w:t>-Texas Model and Comprehensive School Counseling and Guidance Programs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4BCB4" w14:textId="77777777" w:rsidR="00B22BB5" w:rsidRDefault="00B22BB5" w:rsidP="00F505C0">
            <w:pPr>
              <w:pStyle w:val="NormalWeb"/>
              <w:spacing w:before="0" w:beforeAutospacing="0" w:after="0" w:afterAutospacing="0"/>
            </w:pPr>
            <w:r>
              <w:rPr>
                <w:rFonts w:ascii="Arial" w:hAnsi="Arial" w:cs="Arial"/>
                <w:color w:val="000000"/>
              </w:rPr>
              <w:t>Texas Model for Comprehensive School Programs</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809CD" w14:textId="77777777" w:rsidR="00B22BB5" w:rsidRDefault="00B22BB5" w:rsidP="00F505C0">
            <w:pPr>
              <w:pStyle w:val="NormalWeb"/>
              <w:spacing w:before="0" w:beforeAutospacing="0" w:after="0" w:afterAutospacing="0"/>
            </w:pPr>
            <w:r>
              <w:rPr>
                <w:rFonts w:ascii="Arial" w:hAnsi="Arial" w:cs="Arial"/>
                <w:color w:val="000000"/>
              </w:rPr>
              <w:t>Discussion:</w:t>
            </w:r>
          </w:p>
          <w:p w14:paraId="4CDCD118" w14:textId="77777777" w:rsidR="00B22BB5" w:rsidRDefault="00B22BB5" w:rsidP="00F505C0">
            <w:pPr>
              <w:pStyle w:val="NormalWeb"/>
              <w:spacing w:before="0" w:beforeAutospacing="0" w:after="0" w:afterAutospacing="0"/>
            </w:pPr>
            <w:r>
              <w:rPr>
                <w:rFonts w:ascii="Arial" w:hAnsi="Arial" w:cs="Arial"/>
                <w:color w:val="000000"/>
              </w:rPr>
              <w:t>-Texas Model and Comprehensive School Counseling and Guidance Programs</w:t>
            </w:r>
          </w:p>
          <w:p w14:paraId="4E4E6B79" w14:textId="77777777" w:rsidR="00B22BB5" w:rsidRDefault="00B22BB5" w:rsidP="00F505C0">
            <w:r>
              <w:t>-Notes</w:t>
            </w:r>
          </w:p>
          <w:p w14:paraId="072AEBAF" w14:textId="77777777" w:rsidR="00636AFD" w:rsidRDefault="00B22BB5" w:rsidP="00F505C0">
            <w:pPr>
              <w:pStyle w:val="NormalWeb"/>
              <w:spacing w:before="0" w:beforeAutospacing="0" w:after="0" w:afterAutospacing="0"/>
              <w:rPr>
                <w:rFonts w:ascii="Arial" w:hAnsi="Arial" w:cs="Arial"/>
                <w:b/>
                <w:bCs/>
                <w:color w:val="000000"/>
              </w:rPr>
            </w:pPr>
            <w:r>
              <w:rPr>
                <w:rFonts w:ascii="Arial" w:hAnsi="Arial" w:cs="Arial"/>
                <w:b/>
                <w:bCs/>
                <w:color w:val="000000"/>
              </w:rPr>
              <w:t>Video/Live Session 1 due</w:t>
            </w:r>
            <w:r w:rsidR="00636AFD">
              <w:rPr>
                <w:rFonts w:ascii="Arial" w:hAnsi="Arial" w:cs="Arial"/>
                <w:b/>
                <w:bCs/>
                <w:color w:val="000000"/>
              </w:rPr>
              <w:t xml:space="preserve">: </w:t>
            </w:r>
          </w:p>
          <w:p w14:paraId="317DCE0F" w14:textId="1A5D44F3" w:rsidR="00B22BB5" w:rsidRDefault="00636AFD" w:rsidP="00F505C0">
            <w:pPr>
              <w:pStyle w:val="NormalWeb"/>
              <w:spacing w:before="0" w:beforeAutospacing="0" w:after="0" w:afterAutospacing="0"/>
            </w:pPr>
            <w:r>
              <w:rPr>
                <w:rFonts w:ascii="Arial" w:hAnsi="Arial" w:cs="Arial"/>
                <w:b/>
                <w:bCs/>
                <w:color w:val="000000"/>
              </w:rPr>
              <w:t>September 17</w:t>
            </w:r>
            <w:r w:rsidR="00B22BB5">
              <w:rPr>
                <w:rFonts w:ascii="Arial" w:hAnsi="Arial" w:cs="Arial"/>
                <w:b/>
                <w:bCs/>
                <w:color w:val="000000"/>
              </w:rPr>
              <w:t> </w:t>
            </w:r>
          </w:p>
          <w:p w14:paraId="4256EBC4" w14:textId="77777777" w:rsidR="00B22BB5" w:rsidRDefault="00B22BB5" w:rsidP="00F505C0">
            <w:pPr>
              <w:pStyle w:val="NormalWeb"/>
              <w:spacing w:before="0" w:beforeAutospacing="0" w:after="0" w:afterAutospacing="0"/>
            </w:pPr>
            <w:r>
              <w:rPr>
                <w:rFonts w:ascii="Arial" w:hAnsi="Arial" w:cs="Arial"/>
                <w:color w:val="000000"/>
              </w:rPr>
              <w:t>KPI’s 1k. 2c. 3f. </w:t>
            </w:r>
          </w:p>
        </w:tc>
      </w:tr>
      <w:tr w:rsidR="00B22BB5" w14:paraId="16E57B3D" w14:textId="77777777" w:rsidTr="00F505C0">
        <w:trPr>
          <w:trHeight w:val="1274"/>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89F1D" w14:textId="77777777" w:rsidR="00B22BB5" w:rsidRDefault="00B22BB5" w:rsidP="00F505C0">
            <w:pPr>
              <w:pStyle w:val="NormalWeb"/>
              <w:spacing w:before="0" w:beforeAutospacing="0" w:after="0" w:afterAutospacing="0"/>
            </w:pPr>
            <w:r>
              <w:rPr>
                <w:rFonts w:ascii="Arial" w:hAnsi="Arial" w:cs="Arial"/>
                <w:color w:val="000000"/>
              </w:rPr>
              <w:lastRenderedPageBreak/>
              <w:t>9-10</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CFE84" w14:textId="77777777" w:rsidR="00B22BB5" w:rsidRDefault="00B22BB5" w:rsidP="00F505C0">
            <w:pPr>
              <w:pStyle w:val="NormalWeb"/>
              <w:spacing w:before="0" w:beforeAutospacing="0" w:after="0" w:afterAutospacing="0"/>
            </w:pPr>
            <w:r>
              <w:rPr>
                <w:rFonts w:ascii="Arial" w:hAnsi="Arial" w:cs="Arial"/>
                <w:color w:val="000000"/>
              </w:rPr>
              <w:t>1k. 1m. 1b. </w:t>
            </w:r>
          </w:p>
          <w:p w14:paraId="0A4CE5C6" w14:textId="77777777" w:rsidR="00B22BB5" w:rsidRDefault="00B22BB5" w:rsidP="00F505C0"/>
          <w:p w14:paraId="43178BE9" w14:textId="77777777" w:rsidR="00B22BB5" w:rsidRDefault="00B22BB5" w:rsidP="00F505C0">
            <w:pPr>
              <w:pStyle w:val="NormalWeb"/>
              <w:spacing w:before="0" w:beforeAutospacing="0" w:after="0" w:afterAutospacing="0"/>
            </w:pPr>
            <w:r>
              <w:rPr>
                <w:rFonts w:ascii="Arial" w:hAnsi="Arial" w:cs="Arial"/>
                <w:color w:val="000000"/>
              </w:rPr>
              <w:t>TExES Competencies: 004: G. 005: A. G., 006: A., B. C., D., E., F., G., H.</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3F36" w14:textId="77777777" w:rsidR="00B22BB5" w:rsidRDefault="00B22BB5" w:rsidP="00F505C0">
            <w:pPr>
              <w:pStyle w:val="NormalWeb"/>
              <w:spacing w:before="0" w:beforeAutospacing="0" w:after="0" w:afterAutospacing="0"/>
            </w:pPr>
            <w:r>
              <w:rPr>
                <w:rFonts w:ascii="Arial" w:hAnsi="Arial" w:cs="Arial"/>
                <w:color w:val="000000"/>
              </w:rPr>
              <w:t>-Giving and Receiving Feedback</w:t>
            </w:r>
          </w:p>
          <w:p w14:paraId="5608E517" w14:textId="77777777" w:rsidR="00B22BB5" w:rsidRDefault="00B22BB5" w:rsidP="00F505C0"/>
          <w:p w14:paraId="2E49818B"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54FB7156"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7C0CA"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BE956" w14:textId="77777777" w:rsidR="00B22BB5" w:rsidRDefault="00B22BB5" w:rsidP="00F505C0">
            <w:pPr>
              <w:pStyle w:val="NormalWeb"/>
              <w:spacing w:before="0" w:beforeAutospacing="0" w:after="0" w:afterAutospacing="0"/>
            </w:pPr>
            <w:r>
              <w:rPr>
                <w:rFonts w:ascii="Arial" w:hAnsi="Arial" w:cs="Arial"/>
                <w:color w:val="000000"/>
              </w:rPr>
              <w:t>Discussion:</w:t>
            </w:r>
          </w:p>
          <w:p w14:paraId="6B636DEB" w14:textId="77777777" w:rsidR="00B22BB5" w:rsidRDefault="00B22BB5" w:rsidP="00F505C0">
            <w:r>
              <w:t>-Counselor Roles in Agency Settings</w:t>
            </w:r>
          </w:p>
          <w:p w14:paraId="607CBCF1"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-Giving and Receiving Feedback</w:t>
            </w:r>
          </w:p>
          <w:p w14:paraId="2C694B09" w14:textId="77777777" w:rsidR="00B22BB5" w:rsidRDefault="00B22BB5" w:rsidP="00F505C0">
            <w:pPr>
              <w:pStyle w:val="NormalWeb"/>
              <w:spacing w:before="0" w:beforeAutospacing="0" w:after="0" w:afterAutospacing="0"/>
            </w:pPr>
          </w:p>
          <w:p w14:paraId="5E7057CF"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r>
      <w:tr w:rsidR="00B22BB5" w14:paraId="1A7A8A06" w14:textId="77777777" w:rsidTr="00F505C0">
        <w:trPr>
          <w:trHeight w:val="311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5A13B" w14:textId="77777777" w:rsidR="00B22BB5" w:rsidRDefault="00B22BB5" w:rsidP="00F505C0">
            <w:pPr>
              <w:pStyle w:val="NormalWeb"/>
              <w:spacing w:before="0" w:beforeAutospacing="0" w:after="0" w:afterAutospacing="0"/>
            </w:pPr>
            <w:r>
              <w:rPr>
                <w:rFonts w:ascii="Arial" w:hAnsi="Arial" w:cs="Arial"/>
                <w:color w:val="000000"/>
              </w:rPr>
              <w:t>11-12</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75EF9" w14:textId="77777777" w:rsidR="00B22BB5" w:rsidRDefault="00B22BB5" w:rsidP="00F505C0">
            <w:pPr>
              <w:pStyle w:val="NormalWeb"/>
              <w:spacing w:before="0" w:beforeAutospacing="0" w:after="0" w:afterAutospacing="0"/>
            </w:pPr>
            <w:r>
              <w:rPr>
                <w:rFonts w:ascii="Arial" w:hAnsi="Arial" w:cs="Arial"/>
                <w:color w:val="000000"/>
              </w:rPr>
              <w:t>1k. 3f. </w:t>
            </w:r>
          </w:p>
          <w:p w14:paraId="5303711D" w14:textId="77777777" w:rsidR="00B22BB5" w:rsidRDefault="00B22BB5" w:rsidP="00F505C0"/>
          <w:p w14:paraId="46174CA3" w14:textId="77777777" w:rsidR="00B22BB5" w:rsidRDefault="00B22BB5" w:rsidP="00F505C0">
            <w:pPr>
              <w:pStyle w:val="NormalWeb"/>
              <w:spacing w:before="0" w:beforeAutospacing="0" w:after="0" w:afterAutospacing="0"/>
            </w:pPr>
            <w:r>
              <w:rPr>
                <w:rFonts w:ascii="Arial" w:hAnsi="Arial" w:cs="Arial"/>
                <w:color w:val="000000"/>
              </w:rPr>
              <w:t>TExES Competencies 001: A, B., C., D.,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3E0A9" w14:textId="77777777" w:rsidR="00B22BB5" w:rsidRDefault="00B22BB5" w:rsidP="00F505C0">
            <w:pPr>
              <w:pStyle w:val="NormalWeb"/>
              <w:spacing w:before="0" w:beforeAutospacing="0" w:after="0" w:afterAutospacing="0"/>
            </w:pPr>
            <w:r>
              <w:rPr>
                <w:rFonts w:ascii="Arial" w:hAnsi="Arial" w:cs="Arial"/>
                <w:color w:val="000000"/>
              </w:rPr>
              <w:t>Children and Stages of Development </w:t>
            </w:r>
          </w:p>
          <w:p w14:paraId="6F2E65E5" w14:textId="77777777" w:rsidR="00B22BB5" w:rsidRDefault="00B22BB5" w:rsidP="00F505C0"/>
          <w:p w14:paraId="6207EC5D" w14:textId="77777777" w:rsidR="00B22BB5" w:rsidRDefault="00B22BB5" w:rsidP="00F505C0">
            <w:pPr>
              <w:pStyle w:val="NormalWeb"/>
              <w:spacing w:before="0" w:beforeAutospacing="0" w:after="0" w:afterAutospacing="0"/>
            </w:pPr>
            <w:r>
              <w:rPr>
                <w:rFonts w:ascii="Arial" w:hAnsi="Arial" w:cs="Arial"/>
                <w:color w:val="000000"/>
              </w:rPr>
              <w:t>Developmentally appropriate counseling strategies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39475" w14:textId="77777777" w:rsidR="00B22BB5" w:rsidRDefault="00B22BB5" w:rsidP="00F505C0">
            <w:pPr>
              <w:pStyle w:val="NormalWeb"/>
              <w:spacing w:before="0" w:beforeAutospacing="0" w:after="0" w:afterAutospacing="0"/>
            </w:pPr>
            <w:r>
              <w:rPr>
                <w:rFonts w:ascii="Arial" w:hAnsi="Arial" w:cs="Arial"/>
                <w:color w:val="000000"/>
              </w:rPr>
              <w:t>-Erickson’s Stages of Development </w:t>
            </w:r>
          </w:p>
          <w:p w14:paraId="55634330" w14:textId="77777777" w:rsidR="00B22BB5" w:rsidRDefault="00B22BB5" w:rsidP="00F505C0">
            <w:pPr>
              <w:pStyle w:val="NormalWeb"/>
              <w:spacing w:before="0" w:beforeAutospacing="0" w:after="0" w:afterAutospacing="0"/>
            </w:pPr>
            <w:r>
              <w:rPr>
                <w:rFonts w:ascii="Arial" w:hAnsi="Arial" w:cs="Arial"/>
                <w:color w:val="000000"/>
              </w:rPr>
              <w:t>-Piaget’s Stages of Development </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57DD9" w14:textId="77777777" w:rsidR="00B22BB5" w:rsidRDefault="00B22BB5" w:rsidP="00F505C0">
            <w:pPr>
              <w:pStyle w:val="NormalWeb"/>
              <w:spacing w:before="0" w:beforeAutospacing="0" w:after="0" w:afterAutospacing="0"/>
            </w:pPr>
            <w:r>
              <w:rPr>
                <w:rFonts w:ascii="Arial" w:hAnsi="Arial" w:cs="Arial"/>
                <w:color w:val="000000"/>
              </w:rPr>
              <w:t>Discussion:</w:t>
            </w:r>
          </w:p>
          <w:p w14:paraId="3F89DFE0" w14:textId="77777777" w:rsidR="00B22BB5" w:rsidRDefault="00B22BB5" w:rsidP="00F505C0">
            <w:pPr>
              <w:pStyle w:val="NormalWeb"/>
              <w:spacing w:before="0" w:beforeAutospacing="0" w:after="0" w:afterAutospacing="0"/>
            </w:pPr>
            <w:r>
              <w:rPr>
                <w:rFonts w:ascii="Arial" w:hAnsi="Arial" w:cs="Arial"/>
                <w:color w:val="000000"/>
              </w:rPr>
              <w:t>Children and Stages of Development </w:t>
            </w:r>
          </w:p>
          <w:p w14:paraId="275E5963" w14:textId="77777777" w:rsidR="00B22BB5" w:rsidRDefault="00B22BB5" w:rsidP="00F505C0"/>
          <w:p w14:paraId="6997E99A" w14:textId="77777777" w:rsidR="00B22BB5" w:rsidRDefault="00B22BB5" w:rsidP="00F505C0">
            <w:pPr>
              <w:pStyle w:val="NormalWeb"/>
              <w:spacing w:before="0" w:beforeAutospacing="0" w:after="0" w:afterAutospacing="0"/>
            </w:pPr>
            <w:r>
              <w:rPr>
                <w:rFonts w:ascii="Arial" w:hAnsi="Arial" w:cs="Arial"/>
                <w:color w:val="000000"/>
              </w:rPr>
              <w:t>Developmentally appropriate counseling strategies</w:t>
            </w:r>
          </w:p>
          <w:p w14:paraId="03E9B375" w14:textId="77777777" w:rsidR="00B22BB5" w:rsidRDefault="00B22BB5" w:rsidP="00F505C0"/>
          <w:p w14:paraId="3796424E"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r>
      <w:tr w:rsidR="00B22BB5" w14:paraId="19121341" w14:textId="77777777" w:rsidTr="00F505C0">
        <w:trPr>
          <w:trHeight w:val="209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B9EE" w14:textId="77777777" w:rsidR="00B22BB5" w:rsidRDefault="00B22BB5" w:rsidP="00F505C0">
            <w:pPr>
              <w:pStyle w:val="NormalWeb"/>
              <w:spacing w:before="0" w:beforeAutospacing="0" w:after="0" w:afterAutospacing="0"/>
            </w:pPr>
            <w:r>
              <w:rPr>
                <w:rFonts w:ascii="Arial" w:hAnsi="Arial" w:cs="Arial"/>
                <w:color w:val="000000"/>
              </w:rPr>
              <w:t>13-14</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2D0AE" w14:textId="77777777" w:rsidR="00B22BB5" w:rsidRDefault="00B22BB5" w:rsidP="00F505C0">
            <w:pPr>
              <w:pStyle w:val="NormalWeb"/>
              <w:spacing w:before="0" w:beforeAutospacing="0" w:after="0" w:afterAutospacing="0"/>
            </w:pPr>
            <w:r>
              <w:rPr>
                <w:rFonts w:ascii="Arial" w:hAnsi="Arial" w:cs="Arial"/>
                <w:color w:val="000000"/>
              </w:rPr>
              <w:t>2c. 3f. 4g. </w:t>
            </w:r>
          </w:p>
          <w:p w14:paraId="202C684C" w14:textId="77777777" w:rsidR="00B22BB5" w:rsidRDefault="00B22BB5" w:rsidP="00F505C0"/>
          <w:p w14:paraId="62A9F137" w14:textId="77777777" w:rsidR="00B22BB5" w:rsidRDefault="00B22BB5" w:rsidP="00F505C0">
            <w:pPr>
              <w:pStyle w:val="NormalWeb"/>
              <w:spacing w:before="0" w:beforeAutospacing="0" w:after="0" w:afterAutospacing="0"/>
            </w:pPr>
            <w:r>
              <w:rPr>
                <w:rFonts w:ascii="Arial" w:hAnsi="Arial" w:cs="Arial"/>
                <w:color w:val="000000"/>
              </w:rPr>
              <w:t>TExES Competency 002: A. C., D., E., F., G., Competency 003: A., D.,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7C15E" w14:textId="77777777" w:rsidR="00B22BB5" w:rsidRDefault="00B22BB5" w:rsidP="00F505C0">
            <w:pPr>
              <w:pStyle w:val="NormalWeb"/>
              <w:spacing w:before="0" w:beforeAutospacing="0" w:after="0" w:afterAutospacing="0"/>
            </w:pPr>
            <w:r>
              <w:rPr>
                <w:rFonts w:ascii="Arial" w:hAnsi="Arial" w:cs="Arial"/>
                <w:color w:val="000000"/>
              </w:rPr>
              <w:t>-Multicultural Counseling Competencies </w:t>
            </w:r>
          </w:p>
          <w:p w14:paraId="54E20CB0" w14:textId="77777777" w:rsidR="00B22BB5" w:rsidRDefault="00B22BB5" w:rsidP="00F505C0"/>
          <w:p w14:paraId="7F0D9819"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E0F5" w14:textId="77777777" w:rsidR="00B22BB5" w:rsidRDefault="00B22BB5" w:rsidP="00F505C0">
            <w:pPr>
              <w:pStyle w:val="NormalWeb"/>
              <w:spacing w:before="0" w:beforeAutospacing="0" w:after="0" w:afterAutospacing="0"/>
            </w:pPr>
            <w:r>
              <w:rPr>
                <w:rFonts w:ascii="Arial" w:hAnsi="Arial" w:cs="Arial"/>
                <w:color w:val="000000"/>
              </w:rPr>
              <w:t>-Multicultural and Social Justice Competencies (MSJCC)</w:t>
            </w:r>
          </w:p>
          <w:p w14:paraId="1C12E3CF" w14:textId="77777777" w:rsidR="00B22BB5" w:rsidRDefault="00B22BB5" w:rsidP="00F505C0">
            <w:pPr>
              <w:pStyle w:val="NormalWeb"/>
              <w:spacing w:before="0" w:beforeAutospacing="0" w:after="0" w:afterAutospacing="0"/>
            </w:pPr>
            <w:r>
              <w:rPr>
                <w:rFonts w:ascii="Arial" w:hAnsi="Arial" w:cs="Arial"/>
                <w:color w:val="000000"/>
              </w:rPr>
              <w:t>-Power Flower Activity </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A36A5" w14:textId="77777777" w:rsidR="00B22BB5" w:rsidRDefault="00B22BB5" w:rsidP="00F505C0">
            <w:pPr>
              <w:pStyle w:val="NormalWeb"/>
              <w:spacing w:before="0" w:beforeAutospacing="0" w:after="0" w:afterAutospacing="0"/>
            </w:pPr>
            <w:r>
              <w:rPr>
                <w:rFonts w:ascii="Arial" w:hAnsi="Arial" w:cs="Arial"/>
                <w:color w:val="000000"/>
              </w:rPr>
              <w:t>Discussion:</w:t>
            </w:r>
          </w:p>
          <w:p w14:paraId="51CF257E" w14:textId="77777777" w:rsidR="00B22BB5" w:rsidRDefault="00B22BB5" w:rsidP="00F505C0">
            <w:pPr>
              <w:pStyle w:val="NormalWeb"/>
              <w:spacing w:before="0" w:beforeAutospacing="0" w:after="0" w:afterAutospacing="0"/>
            </w:pPr>
            <w:r>
              <w:rPr>
                <w:rFonts w:ascii="Arial" w:hAnsi="Arial" w:cs="Arial"/>
                <w:color w:val="000000"/>
              </w:rPr>
              <w:t>-Multicultural Counseling Competencies </w:t>
            </w:r>
          </w:p>
          <w:p w14:paraId="12DE2C8A" w14:textId="77777777" w:rsidR="00B22BB5" w:rsidRDefault="00B22BB5" w:rsidP="00F505C0"/>
          <w:p w14:paraId="705F74D5"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r>
      <w:tr w:rsidR="00B22BB5" w14:paraId="4B42C77D" w14:textId="77777777" w:rsidTr="00F505C0">
        <w:trPr>
          <w:trHeight w:val="302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97276" w14:textId="77777777" w:rsidR="00B22BB5" w:rsidRDefault="00B22BB5" w:rsidP="00F505C0">
            <w:pPr>
              <w:pStyle w:val="NormalWeb"/>
              <w:spacing w:before="0" w:beforeAutospacing="0" w:after="0" w:afterAutospacing="0"/>
            </w:pPr>
            <w:r>
              <w:rPr>
                <w:rFonts w:ascii="Arial" w:hAnsi="Arial" w:cs="Arial"/>
                <w:color w:val="000000"/>
              </w:rPr>
              <w:t>15-16</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90E80" w14:textId="77777777" w:rsidR="00B22BB5" w:rsidRDefault="00B22BB5" w:rsidP="00F505C0">
            <w:pPr>
              <w:pStyle w:val="NormalWeb"/>
              <w:spacing w:before="0" w:beforeAutospacing="0" w:after="0" w:afterAutospacing="0"/>
            </w:pPr>
            <w:r>
              <w:rPr>
                <w:rFonts w:ascii="Arial" w:hAnsi="Arial" w:cs="Arial"/>
                <w:color w:val="000000"/>
              </w:rPr>
              <w:t>1m. 1b. 1g. 1k. 4g. </w:t>
            </w:r>
          </w:p>
          <w:p w14:paraId="651E4B72" w14:textId="77777777" w:rsidR="00B22BB5" w:rsidRDefault="00B22BB5" w:rsidP="00F505C0"/>
          <w:p w14:paraId="5641337F" w14:textId="77777777" w:rsidR="00B22BB5" w:rsidRDefault="00B22BB5" w:rsidP="00F505C0">
            <w:pPr>
              <w:pStyle w:val="NormalWeb"/>
              <w:spacing w:before="0" w:beforeAutospacing="0" w:after="0" w:afterAutospacing="0"/>
            </w:pPr>
            <w:r>
              <w:rPr>
                <w:rFonts w:ascii="Arial" w:hAnsi="Arial" w:cs="Arial"/>
                <w:color w:val="000000"/>
              </w:rPr>
              <w:t>TExES Competencies:010 A., B., C., F.</w:t>
            </w:r>
          </w:p>
          <w:p w14:paraId="1E617C3C" w14:textId="77777777" w:rsidR="00B22BB5" w:rsidRDefault="00B22BB5" w:rsidP="00F505C0"/>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F42" w14:textId="77777777" w:rsidR="00B22BB5" w:rsidRDefault="00B22BB5" w:rsidP="00F505C0">
            <w:pPr>
              <w:pStyle w:val="NormalWeb"/>
              <w:spacing w:before="0" w:beforeAutospacing="0" w:after="0" w:afterAutospacing="0"/>
            </w:pPr>
            <w:r>
              <w:rPr>
                <w:rFonts w:ascii="Arial" w:hAnsi="Arial" w:cs="Arial"/>
                <w:color w:val="000000"/>
              </w:rPr>
              <w:t>-Ethics</w:t>
            </w:r>
          </w:p>
          <w:p w14:paraId="0406D911" w14:textId="77777777" w:rsidR="00B22BB5" w:rsidRDefault="00B22BB5" w:rsidP="00F505C0"/>
          <w:p w14:paraId="15C21C99"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52CFCEA1"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6E769" w14:textId="77777777" w:rsidR="00B22BB5" w:rsidRDefault="00B22BB5" w:rsidP="00F505C0">
            <w:pPr>
              <w:pStyle w:val="NormalWeb"/>
              <w:spacing w:before="0" w:beforeAutospacing="0" w:after="0" w:afterAutospacing="0"/>
            </w:pPr>
            <w:r>
              <w:rPr>
                <w:rFonts w:ascii="Arial" w:hAnsi="Arial" w:cs="Arial"/>
                <w:color w:val="000000"/>
              </w:rPr>
              <w:t>-ASCA Code of Ethics</w:t>
            </w:r>
          </w:p>
          <w:p w14:paraId="1A58505C"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F8927" w14:textId="77777777" w:rsidR="00B22BB5" w:rsidRDefault="00B22BB5" w:rsidP="00F505C0">
            <w:pPr>
              <w:pStyle w:val="NormalWeb"/>
              <w:spacing w:before="0" w:beforeAutospacing="0" w:after="0" w:afterAutospacing="0"/>
            </w:pPr>
            <w:r>
              <w:rPr>
                <w:rFonts w:ascii="Arial" w:hAnsi="Arial" w:cs="Arial"/>
                <w:color w:val="000000"/>
              </w:rPr>
              <w:t>-Ethics</w:t>
            </w:r>
          </w:p>
          <w:p w14:paraId="740D6BB1" w14:textId="77777777" w:rsidR="00B22BB5" w:rsidRDefault="00B22BB5" w:rsidP="00F505C0"/>
          <w:p w14:paraId="41E94CED"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2E390208" w14:textId="77777777" w:rsidR="00B22BB5" w:rsidRDefault="00B22BB5" w:rsidP="00F505C0"/>
          <w:p w14:paraId="02BD0CE9" w14:textId="77777777" w:rsidR="00636AFD" w:rsidRDefault="00B22BB5" w:rsidP="00F505C0">
            <w:pPr>
              <w:pStyle w:val="NormalWeb"/>
              <w:spacing w:before="0" w:beforeAutospacing="0" w:after="0" w:afterAutospacing="0"/>
              <w:rPr>
                <w:rFonts w:ascii="Arial" w:hAnsi="Arial" w:cs="Arial"/>
                <w:b/>
                <w:bCs/>
                <w:color w:val="000000"/>
              </w:rPr>
            </w:pPr>
            <w:r>
              <w:rPr>
                <w:rFonts w:ascii="Arial" w:hAnsi="Arial" w:cs="Arial"/>
                <w:b/>
                <w:bCs/>
                <w:color w:val="000000"/>
              </w:rPr>
              <w:t>Video/Live Session 2 due</w:t>
            </w:r>
            <w:r w:rsidR="00636AFD">
              <w:rPr>
                <w:rFonts w:ascii="Arial" w:hAnsi="Arial" w:cs="Arial"/>
                <w:b/>
                <w:bCs/>
                <w:color w:val="000000"/>
              </w:rPr>
              <w:t xml:space="preserve">: </w:t>
            </w:r>
          </w:p>
          <w:p w14:paraId="5C0FAFE4" w14:textId="5E191164" w:rsidR="00B22BB5" w:rsidRDefault="00636AFD" w:rsidP="00F505C0">
            <w:pPr>
              <w:pStyle w:val="NormalWeb"/>
              <w:spacing w:before="0" w:beforeAutospacing="0" w:after="0" w:afterAutospacing="0"/>
            </w:pPr>
            <w:r>
              <w:rPr>
                <w:rFonts w:ascii="Arial" w:hAnsi="Arial" w:cs="Arial"/>
                <w:b/>
                <w:bCs/>
                <w:color w:val="000000"/>
              </w:rPr>
              <w:t>October 15</w:t>
            </w:r>
            <w:r w:rsidR="00B22BB5">
              <w:rPr>
                <w:rFonts w:ascii="Arial" w:hAnsi="Arial" w:cs="Arial"/>
                <w:b/>
                <w:bCs/>
                <w:color w:val="000000"/>
              </w:rPr>
              <w:t> </w:t>
            </w:r>
          </w:p>
          <w:p w14:paraId="60DBA680" w14:textId="77777777" w:rsidR="00B22BB5" w:rsidRDefault="00B22BB5" w:rsidP="00F505C0">
            <w:pPr>
              <w:pStyle w:val="NormalWeb"/>
              <w:spacing w:before="0" w:beforeAutospacing="0" w:after="0" w:afterAutospacing="0"/>
            </w:pPr>
            <w:r>
              <w:rPr>
                <w:rFonts w:ascii="Arial" w:hAnsi="Arial" w:cs="Arial"/>
                <w:color w:val="000000"/>
              </w:rPr>
              <w:t>KPI’s 1k. 2c. 3f.</w:t>
            </w:r>
          </w:p>
          <w:p w14:paraId="658F732F" w14:textId="77777777" w:rsidR="00B22BB5" w:rsidRDefault="00B22BB5" w:rsidP="00F505C0"/>
        </w:tc>
      </w:tr>
      <w:tr w:rsidR="00B22BB5" w14:paraId="45F35B2C" w14:textId="77777777" w:rsidTr="00F505C0">
        <w:trPr>
          <w:trHeight w:val="2384"/>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BD216" w14:textId="77777777" w:rsidR="00B22BB5" w:rsidRDefault="00B22BB5" w:rsidP="00F505C0">
            <w:pPr>
              <w:pStyle w:val="NormalWeb"/>
              <w:spacing w:before="0" w:beforeAutospacing="0" w:after="0" w:afterAutospacing="0"/>
            </w:pPr>
            <w:r>
              <w:rPr>
                <w:rFonts w:ascii="Arial" w:hAnsi="Arial" w:cs="Arial"/>
                <w:color w:val="000000"/>
              </w:rPr>
              <w:lastRenderedPageBreak/>
              <w:t>17-18</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7815E" w14:textId="77777777" w:rsidR="00B22BB5" w:rsidRDefault="00B22BB5" w:rsidP="00F505C0">
            <w:pPr>
              <w:pStyle w:val="NormalWeb"/>
              <w:spacing w:before="0" w:beforeAutospacing="0" w:after="0" w:afterAutospacing="0"/>
            </w:pPr>
            <w:r>
              <w:rPr>
                <w:rFonts w:ascii="Arial" w:hAnsi="Arial" w:cs="Arial"/>
                <w:color w:val="000000"/>
              </w:rPr>
              <w:t>1b. 1k. 3f. </w:t>
            </w:r>
          </w:p>
          <w:p w14:paraId="4C5AB1CA" w14:textId="77777777" w:rsidR="00B22BB5" w:rsidRDefault="00B22BB5" w:rsidP="00F505C0"/>
          <w:p w14:paraId="4E636687" w14:textId="77777777" w:rsidR="00B22BB5" w:rsidRDefault="00B22BB5" w:rsidP="00F505C0">
            <w:pPr>
              <w:pStyle w:val="NormalWeb"/>
              <w:spacing w:before="0" w:beforeAutospacing="0" w:after="0" w:afterAutospacing="0"/>
            </w:pPr>
            <w:r>
              <w:rPr>
                <w:rFonts w:ascii="Arial" w:hAnsi="Arial" w:cs="Arial"/>
                <w:color w:val="000000"/>
              </w:rPr>
              <w:t>TExES Competency 004. G; 006: G.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2DAC" w14:textId="77777777" w:rsidR="00B22BB5" w:rsidRDefault="00B22BB5" w:rsidP="00F505C0">
            <w:pPr>
              <w:pStyle w:val="NormalWeb"/>
              <w:spacing w:before="0" w:beforeAutospacing="0" w:after="0" w:afterAutospacing="0"/>
            </w:pPr>
            <w:r>
              <w:rPr>
                <w:rFonts w:ascii="Arial" w:hAnsi="Arial" w:cs="Arial"/>
                <w:color w:val="000000"/>
              </w:rPr>
              <w:t>Role of the Counselor and Referral Processes</w:t>
            </w:r>
          </w:p>
          <w:p w14:paraId="6921F726" w14:textId="77777777" w:rsidR="00B22BB5" w:rsidRDefault="00B22BB5" w:rsidP="00F505C0"/>
          <w:p w14:paraId="57135A93"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9737" w14:textId="77777777" w:rsidR="00B22BB5" w:rsidRDefault="00B22BB5" w:rsidP="00F505C0">
            <w:pPr>
              <w:pStyle w:val="NormalWeb"/>
              <w:spacing w:before="0" w:beforeAutospacing="0" w:after="0" w:afterAutospacing="0"/>
            </w:pPr>
            <w:r>
              <w:rPr>
                <w:rFonts w:ascii="Arial" w:hAnsi="Arial" w:cs="Arial"/>
                <w:color w:val="000000"/>
              </w:rPr>
              <w:t>Texas Model for Comprehensive School Programs</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3DC57" w14:textId="77777777" w:rsidR="00B22BB5" w:rsidRDefault="00B22BB5" w:rsidP="00F505C0">
            <w:pPr>
              <w:pStyle w:val="NormalWeb"/>
              <w:spacing w:before="0" w:beforeAutospacing="0" w:after="0" w:afterAutospacing="0"/>
            </w:pPr>
            <w:r>
              <w:rPr>
                <w:rFonts w:ascii="Arial" w:hAnsi="Arial" w:cs="Arial"/>
                <w:color w:val="000000"/>
              </w:rPr>
              <w:t>Discussion:</w:t>
            </w:r>
          </w:p>
          <w:p w14:paraId="7C08DAC1" w14:textId="77777777" w:rsidR="00B22BB5" w:rsidRDefault="00B22BB5" w:rsidP="00F505C0">
            <w:pPr>
              <w:pStyle w:val="NormalWeb"/>
              <w:spacing w:before="0" w:beforeAutospacing="0" w:after="0" w:afterAutospacing="0"/>
            </w:pPr>
            <w:r>
              <w:rPr>
                <w:rFonts w:ascii="Arial" w:hAnsi="Arial" w:cs="Arial"/>
                <w:color w:val="000000"/>
              </w:rPr>
              <w:t>Role of the Counselor and Referral Processes</w:t>
            </w:r>
          </w:p>
          <w:p w14:paraId="7ABD26B4" w14:textId="77777777" w:rsidR="00B22BB5" w:rsidRDefault="00B22BB5" w:rsidP="00F505C0"/>
          <w:p w14:paraId="4582CCB0"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r>
      <w:tr w:rsidR="00B22BB5" w14:paraId="3A7BE113" w14:textId="77777777" w:rsidTr="00F505C0">
        <w:trPr>
          <w:trHeight w:val="80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D7BA8" w14:textId="77777777" w:rsidR="00B22BB5" w:rsidRDefault="00B22BB5" w:rsidP="00F505C0">
            <w:pPr>
              <w:pStyle w:val="NormalWeb"/>
              <w:spacing w:before="0" w:beforeAutospacing="0" w:after="0" w:afterAutospacing="0"/>
            </w:pPr>
            <w:r>
              <w:rPr>
                <w:rFonts w:ascii="Arial" w:hAnsi="Arial" w:cs="Arial"/>
                <w:color w:val="000000"/>
              </w:rPr>
              <w:t>19-20</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D993F" w14:textId="77777777" w:rsidR="00B22BB5" w:rsidRDefault="00B22BB5" w:rsidP="00F505C0">
            <w:pPr>
              <w:pStyle w:val="NormalWeb"/>
              <w:spacing w:before="0" w:beforeAutospacing="0" w:after="0" w:afterAutospacing="0"/>
            </w:pPr>
            <w:r>
              <w:rPr>
                <w:rFonts w:ascii="Arial" w:hAnsi="Arial" w:cs="Arial"/>
                <w:color w:val="000000"/>
              </w:rPr>
              <w:t>1b. 2c. 3f. </w:t>
            </w:r>
          </w:p>
          <w:p w14:paraId="436CEF16" w14:textId="77777777" w:rsidR="00B22BB5" w:rsidRDefault="00B22BB5" w:rsidP="00F505C0"/>
          <w:p w14:paraId="451CF9BB" w14:textId="77777777" w:rsidR="00B22BB5" w:rsidRDefault="00B22BB5" w:rsidP="00F505C0">
            <w:pPr>
              <w:pStyle w:val="NormalWeb"/>
              <w:spacing w:before="0" w:beforeAutospacing="0" w:after="0" w:afterAutospacing="0"/>
            </w:pPr>
            <w:r>
              <w:rPr>
                <w:rFonts w:ascii="Arial" w:hAnsi="Arial" w:cs="Arial"/>
                <w:color w:val="000000"/>
              </w:rPr>
              <w:t>TExES Competencies 002: C., D., E.F., G., 009: B., C., D.</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5381" w14:textId="77777777" w:rsidR="00B22BB5" w:rsidRDefault="00B22BB5" w:rsidP="00F505C0">
            <w:pPr>
              <w:pStyle w:val="NormalWeb"/>
              <w:spacing w:before="0" w:beforeAutospacing="0" w:after="0" w:afterAutospacing="0"/>
            </w:pPr>
            <w:r>
              <w:rPr>
                <w:rFonts w:ascii="Arial" w:hAnsi="Arial" w:cs="Arial"/>
                <w:color w:val="000000"/>
              </w:rPr>
              <w:t>How to support special education services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123CC" w14:textId="77777777" w:rsidR="00B22BB5" w:rsidRDefault="00B22BB5" w:rsidP="00F505C0">
            <w:pPr>
              <w:pStyle w:val="NormalWeb"/>
              <w:spacing w:before="0" w:beforeAutospacing="0" w:after="0" w:afterAutospacing="0"/>
            </w:pPr>
            <w:r>
              <w:rPr>
                <w:rFonts w:ascii="Arial" w:hAnsi="Arial" w:cs="Arial"/>
                <w:color w:val="000000"/>
              </w:rPr>
              <w:t>-504 Sample </w:t>
            </w:r>
          </w:p>
          <w:p w14:paraId="0D474232" w14:textId="77777777" w:rsidR="00B22BB5" w:rsidRDefault="00B22BB5" w:rsidP="00F505C0">
            <w:pPr>
              <w:pStyle w:val="NormalWeb"/>
              <w:spacing w:before="0" w:beforeAutospacing="0" w:after="0" w:afterAutospacing="0"/>
            </w:pPr>
            <w:r>
              <w:rPr>
                <w:rFonts w:ascii="Arial" w:hAnsi="Arial" w:cs="Arial"/>
                <w:color w:val="000000"/>
              </w:rPr>
              <w:t>-IEP Sample </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34006" w14:textId="77777777" w:rsidR="00B22BB5" w:rsidRDefault="00B22BB5" w:rsidP="00F505C0">
            <w:pPr>
              <w:pStyle w:val="NormalWeb"/>
              <w:spacing w:before="0" w:beforeAutospacing="0" w:after="0" w:afterAutospacing="0"/>
            </w:pPr>
            <w:r>
              <w:rPr>
                <w:rFonts w:ascii="Arial" w:hAnsi="Arial" w:cs="Arial"/>
                <w:color w:val="000000"/>
              </w:rPr>
              <w:t>Discussion: How to support special education services</w:t>
            </w:r>
          </w:p>
        </w:tc>
      </w:tr>
      <w:tr w:rsidR="00B22BB5" w14:paraId="362A01FF" w14:textId="77777777" w:rsidTr="00F505C0">
        <w:trPr>
          <w:trHeight w:val="2294"/>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66E7" w14:textId="77777777" w:rsidR="00B22BB5" w:rsidRDefault="00B22BB5" w:rsidP="00F505C0">
            <w:pPr>
              <w:pStyle w:val="NormalWeb"/>
              <w:spacing w:before="0" w:beforeAutospacing="0" w:after="0" w:afterAutospacing="0"/>
            </w:pPr>
            <w:r>
              <w:rPr>
                <w:rFonts w:ascii="Arial" w:hAnsi="Arial" w:cs="Arial"/>
                <w:color w:val="000000"/>
              </w:rPr>
              <w:t>21-22</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83F6" w14:textId="77777777" w:rsidR="00B22BB5" w:rsidRDefault="00B22BB5" w:rsidP="00F505C0">
            <w:pPr>
              <w:pStyle w:val="NormalWeb"/>
              <w:spacing w:before="0" w:beforeAutospacing="0" w:after="0" w:afterAutospacing="0"/>
            </w:pPr>
            <w:r>
              <w:rPr>
                <w:rFonts w:ascii="Arial" w:hAnsi="Arial" w:cs="Arial"/>
                <w:color w:val="000000"/>
              </w:rPr>
              <w:t>2c. 5f. 5g. </w:t>
            </w:r>
          </w:p>
          <w:p w14:paraId="4C113840" w14:textId="77777777" w:rsidR="00B22BB5" w:rsidRDefault="00B22BB5" w:rsidP="00F505C0"/>
          <w:p w14:paraId="4BA7DED2" w14:textId="77777777" w:rsidR="00B22BB5" w:rsidRDefault="00B22BB5" w:rsidP="00F505C0">
            <w:pPr>
              <w:pStyle w:val="NormalWeb"/>
              <w:spacing w:before="0" w:beforeAutospacing="0" w:after="0" w:afterAutospacing="0"/>
            </w:pPr>
            <w:r>
              <w:rPr>
                <w:rFonts w:ascii="Arial" w:hAnsi="Arial" w:cs="Arial"/>
                <w:color w:val="000000"/>
              </w:rPr>
              <w:t>TExES Competencies</w:t>
            </w:r>
          </w:p>
          <w:p w14:paraId="021BFA88" w14:textId="77777777" w:rsidR="00B22BB5" w:rsidRDefault="00B22BB5" w:rsidP="00F505C0">
            <w:pPr>
              <w:pStyle w:val="NormalWeb"/>
              <w:spacing w:before="0" w:beforeAutospacing="0" w:after="0" w:afterAutospacing="0"/>
            </w:pPr>
            <w:r>
              <w:rPr>
                <w:rFonts w:ascii="Arial" w:hAnsi="Arial" w:cs="Arial"/>
                <w:color w:val="000000"/>
              </w:rPr>
              <w:t>006: A.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6D787" w14:textId="77777777" w:rsidR="00B22BB5" w:rsidRDefault="00B22BB5" w:rsidP="00F505C0">
            <w:pPr>
              <w:pStyle w:val="NormalWeb"/>
              <w:spacing w:before="0" w:beforeAutospacing="0" w:after="0" w:afterAutospacing="0"/>
            </w:pPr>
            <w:r>
              <w:rPr>
                <w:rFonts w:ascii="Arial" w:hAnsi="Arial" w:cs="Arial"/>
                <w:color w:val="000000"/>
              </w:rPr>
              <w:t>Group Counseling</w:t>
            </w:r>
          </w:p>
          <w:p w14:paraId="3266F84A" w14:textId="77777777" w:rsidR="00B22BB5" w:rsidRDefault="00B22BB5" w:rsidP="00F505C0"/>
          <w:p w14:paraId="334FF9BA"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1E2C30C6"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CFBF"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989DF" w14:textId="77777777" w:rsidR="00B22BB5" w:rsidRDefault="00B22BB5" w:rsidP="00F505C0">
            <w:pPr>
              <w:pStyle w:val="NormalWeb"/>
              <w:spacing w:before="0" w:beforeAutospacing="0" w:after="0" w:afterAutospacing="0"/>
            </w:pPr>
            <w:r>
              <w:rPr>
                <w:rFonts w:ascii="Arial" w:hAnsi="Arial" w:cs="Arial"/>
                <w:color w:val="000000"/>
              </w:rPr>
              <w:t>Discussion:</w:t>
            </w:r>
          </w:p>
          <w:p w14:paraId="45BB0A0A" w14:textId="77777777" w:rsidR="00B22BB5" w:rsidRDefault="00B22BB5" w:rsidP="00F505C0">
            <w:pPr>
              <w:pStyle w:val="NormalWeb"/>
              <w:spacing w:before="0" w:beforeAutospacing="0" w:after="0" w:afterAutospacing="0"/>
            </w:pPr>
            <w:r>
              <w:rPr>
                <w:rFonts w:ascii="Arial" w:hAnsi="Arial" w:cs="Arial"/>
                <w:color w:val="000000"/>
              </w:rPr>
              <w:t>Group Counseling</w:t>
            </w:r>
          </w:p>
          <w:p w14:paraId="337CF182" w14:textId="77777777" w:rsidR="00B22BB5" w:rsidRDefault="00B22BB5" w:rsidP="00F505C0"/>
          <w:p w14:paraId="5B49D3D4"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3A50506C" w14:textId="77777777" w:rsidR="00B22BB5" w:rsidRDefault="00B22BB5" w:rsidP="00F505C0"/>
        </w:tc>
      </w:tr>
      <w:tr w:rsidR="00B22BB5" w14:paraId="2849DDA7" w14:textId="77777777" w:rsidTr="00F505C0">
        <w:trPr>
          <w:trHeight w:val="2294"/>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B6769" w14:textId="77777777" w:rsidR="00B22BB5" w:rsidRDefault="00B22BB5" w:rsidP="00F505C0">
            <w:pPr>
              <w:pStyle w:val="NormalWeb"/>
              <w:spacing w:before="0" w:beforeAutospacing="0" w:after="0" w:afterAutospacing="0"/>
            </w:pPr>
            <w:r>
              <w:rPr>
                <w:rFonts w:ascii="Arial" w:hAnsi="Arial" w:cs="Arial"/>
                <w:color w:val="000000"/>
              </w:rPr>
              <w:t>23-24</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ADD77" w14:textId="77777777" w:rsidR="00B22BB5" w:rsidRDefault="00B22BB5" w:rsidP="00F505C0">
            <w:pPr>
              <w:pStyle w:val="NormalWeb"/>
              <w:spacing w:before="0" w:beforeAutospacing="0" w:after="0" w:afterAutospacing="0"/>
            </w:pPr>
            <w:r>
              <w:rPr>
                <w:rFonts w:ascii="Arial" w:hAnsi="Arial" w:cs="Arial"/>
                <w:color w:val="000000"/>
              </w:rPr>
              <w:t>2c. 5f. 5g.</w:t>
            </w:r>
          </w:p>
          <w:p w14:paraId="5F6F1285" w14:textId="77777777" w:rsidR="00B22BB5" w:rsidRDefault="00B22BB5" w:rsidP="00F505C0"/>
          <w:p w14:paraId="43264E8F" w14:textId="77777777" w:rsidR="00B22BB5" w:rsidRDefault="00B22BB5" w:rsidP="00F505C0">
            <w:pPr>
              <w:pStyle w:val="NormalWeb"/>
              <w:spacing w:before="0" w:beforeAutospacing="0" w:after="0" w:afterAutospacing="0"/>
            </w:pPr>
            <w:r>
              <w:rPr>
                <w:rFonts w:ascii="Arial" w:hAnsi="Arial" w:cs="Arial"/>
                <w:color w:val="000000"/>
              </w:rPr>
              <w:t>TExES Competencies: 005: A., 006: A., C., D., E., 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0A069" w14:textId="77777777" w:rsidR="00B22BB5" w:rsidRDefault="00B22BB5" w:rsidP="00F505C0">
            <w:pPr>
              <w:pStyle w:val="NormalWeb"/>
              <w:spacing w:before="0" w:beforeAutospacing="0" w:after="0" w:afterAutospacing="0"/>
            </w:pPr>
            <w:r>
              <w:rPr>
                <w:rFonts w:ascii="Arial" w:hAnsi="Arial" w:cs="Arial"/>
                <w:color w:val="000000"/>
              </w:rPr>
              <w:t>Case Conceptualization</w:t>
            </w:r>
          </w:p>
          <w:p w14:paraId="4036BB87" w14:textId="77777777" w:rsidR="00B22BB5" w:rsidRDefault="00B22BB5" w:rsidP="00F505C0"/>
          <w:p w14:paraId="0EC50CA7"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388317A5"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ED888" w14:textId="77777777" w:rsidR="00B22BB5" w:rsidRDefault="00B22BB5" w:rsidP="00F505C0">
            <w:pPr>
              <w:pStyle w:val="NormalWeb"/>
              <w:spacing w:before="0" w:beforeAutospacing="0" w:after="0" w:afterAutospacing="0"/>
            </w:pPr>
            <w:r>
              <w:rPr>
                <w:rFonts w:ascii="Arial" w:hAnsi="Arial" w:cs="Arial"/>
                <w:color w:val="000000"/>
              </w:rPr>
              <w:t>-Sample Case Conceptualization</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586BD" w14:textId="77777777" w:rsidR="00B22BB5" w:rsidRDefault="00B22BB5" w:rsidP="00F505C0">
            <w:pPr>
              <w:pStyle w:val="NormalWeb"/>
              <w:spacing w:before="0" w:beforeAutospacing="0" w:after="0" w:afterAutospacing="0"/>
            </w:pPr>
            <w:r>
              <w:rPr>
                <w:rFonts w:ascii="Arial" w:hAnsi="Arial" w:cs="Arial"/>
                <w:color w:val="000000"/>
              </w:rPr>
              <w:t>Discussion: </w:t>
            </w:r>
          </w:p>
          <w:p w14:paraId="187ED662"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-Case Conceptualization</w:t>
            </w:r>
          </w:p>
          <w:p w14:paraId="54F31949" w14:textId="77777777" w:rsidR="00B22BB5" w:rsidRDefault="00B22BB5" w:rsidP="00F505C0">
            <w:pPr>
              <w:pStyle w:val="NormalWeb"/>
              <w:spacing w:before="0" w:beforeAutospacing="0" w:after="0" w:afterAutospacing="0"/>
            </w:pPr>
            <w:r>
              <w:rPr>
                <w:rFonts w:ascii="Arial" w:hAnsi="Arial" w:cs="Arial"/>
                <w:color w:val="000000"/>
              </w:rPr>
              <w:t>-Treatment Planning</w:t>
            </w:r>
          </w:p>
          <w:p w14:paraId="0D1DDB64" w14:textId="77777777" w:rsidR="00B22BB5" w:rsidRDefault="00B22BB5" w:rsidP="00F505C0">
            <w:r>
              <w:t>-Clinical Assessment</w:t>
            </w:r>
          </w:p>
          <w:p w14:paraId="4D7644F3"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4D3FEBE7" w14:textId="77777777" w:rsidR="00B22BB5" w:rsidRDefault="00B22BB5" w:rsidP="00F505C0"/>
        </w:tc>
      </w:tr>
      <w:tr w:rsidR="00B22BB5" w14:paraId="340DBAB4" w14:textId="77777777" w:rsidTr="00F505C0">
        <w:trPr>
          <w:trHeight w:val="4498"/>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91640" w14:textId="77777777" w:rsidR="00B22BB5" w:rsidRDefault="00B22BB5" w:rsidP="00F505C0">
            <w:pPr>
              <w:pStyle w:val="NormalWeb"/>
              <w:spacing w:before="0" w:beforeAutospacing="0" w:after="0" w:afterAutospacing="0"/>
            </w:pPr>
            <w:r>
              <w:rPr>
                <w:rFonts w:ascii="Arial" w:hAnsi="Arial" w:cs="Arial"/>
                <w:color w:val="000000"/>
              </w:rPr>
              <w:lastRenderedPageBreak/>
              <w:t>25-26</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77323" w14:textId="77777777" w:rsidR="00B22BB5" w:rsidRDefault="00B22BB5" w:rsidP="00F505C0">
            <w:pPr>
              <w:pStyle w:val="NormalWeb"/>
              <w:spacing w:before="0" w:beforeAutospacing="0" w:after="0" w:afterAutospacing="0"/>
            </w:pPr>
            <w:r>
              <w:rPr>
                <w:rFonts w:ascii="Arial" w:hAnsi="Arial" w:cs="Arial"/>
                <w:color w:val="000000"/>
              </w:rPr>
              <w:t>1b. 2c. 3f. 4g. </w:t>
            </w:r>
          </w:p>
          <w:p w14:paraId="18B8D00C" w14:textId="77777777" w:rsidR="00B22BB5" w:rsidRDefault="00B22BB5" w:rsidP="00F505C0">
            <w:pPr>
              <w:pStyle w:val="NormalWeb"/>
              <w:spacing w:before="0" w:beforeAutospacing="0" w:after="0" w:afterAutospacing="0"/>
            </w:pPr>
            <w:r>
              <w:rPr>
                <w:rFonts w:ascii="Arial" w:hAnsi="Arial" w:cs="Arial"/>
                <w:color w:val="000000"/>
              </w:rPr>
              <w:t>TExES Competencies </w:t>
            </w:r>
          </w:p>
          <w:p w14:paraId="05121708" w14:textId="77777777" w:rsidR="00B22BB5" w:rsidRDefault="00B22BB5" w:rsidP="00F505C0">
            <w:pPr>
              <w:pStyle w:val="NormalWeb"/>
              <w:spacing w:before="0" w:beforeAutospacing="0" w:after="0" w:afterAutospacing="0"/>
            </w:pPr>
            <w:r>
              <w:rPr>
                <w:rFonts w:ascii="Arial" w:hAnsi="Arial" w:cs="Arial"/>
                <w:color w:val="000000"/>
              </w:rPr>
              <w:t>002: D., E., F., G., 003: B., 006: G., 009: B., C., D.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A4A00" w14:textId="77777777" w:rsidR="00B22BB5" w:rsidRDefault="00B22BB5" w:rsidP="00F505C0">
            <w:pPr>
              <w:pStyle w:val="NormalWeb"/>
              <w:spacing w:before="0" w:beforeAutospacing="0" w:after="0" w:afterAutospacing="0"/>
            </w:pPr>
            <w:r>
              <w:rPr>
                <w:rFonts w:ascii="Arial" w:hAnsi="Arial" w:cs="Arial"/>
                <w:color w:val="000000"/>
              </w:rPr>
              <w:t>Advocacy </w:t>
            </w:r>
          </w:p>
          <w:p w14:paraId="7FC5AF66" w14:textId="77777777" w:rsidR="00B22BB5" w:rsidRDefault="00B22BB5" w:rsidP="00F505C0"/>
          <w:p w14:paraId="5DE6CE3E"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7A8319D4"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2DD25" w14:textId="77777777" w:rsidR="00B22BB5" w:rsidRDefault="00B22BB5" w:rsidP="00F505C0">
            <w:pPr>
              <w:pStyle w:val="NormalWeb"/>
              <w:spacing w:before="0" w:beforeAutospacing="0" w:after="0" w:afterAutospacing="0"/>
            </w:pPr>
            <w:r>
              <w:rPr>
                <w:rFonts w:ascii="Arial" w:hAnsi="Arial" w:cs="Arial"/>
                <w:color w:val="000000"/>
              </w:rPr>
              <w:t>ACA Code of Ethics </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A831F" w14:textId="77777777" w:rsidR="00B22BB5" w:rsidRDefault="00B22BB5" w:rsidP="00F505C0">
            <w:pPr>
              <w:pStyle w:val="NormalWeb"/>
              <w:spacing w:before="0" w:beforeAutospacing="0" w:after="0" w:afterAutospacing="0"/>
            </w:pPr>
            <w:r>
              <w:rPr>
                <w:rFonts w:ascii="Arial" w:hAnsi="Arial" w:cs="Arial"/>
                <w:color w:val="000000"/>
              </w:rPr>
              <w:t>Discussion:</w:t>
            </w:r>
          </w:p>
          <w:p w14:paraId="2E351C52"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Advocacy for all students, and underserved students </w:t>
            </w:r>
          </w:p>
          <w:p w14:paraId="468C4A62"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-Theory</w:t>
            </w:r>
          </w:p>
          <w:p w14:paraId="0F0E6E37" w14:textId="77777777" w:rsidR="00B22BB5" w:rsidRDefault="00B22BB5" w:rsidP="00F505C0">
            <w:pPr>
              <w:pStyle w:val="NormalWeb"/>
              <w:spacing w:before="0" w:beforeAutospacing="0" w:after="0" w:afterAutospacing="0"/>
              <w:rPr>
                <w:rFonts w:ascii="Arial" w:hAnsi="Arial" w:cs="Arial"/>
                <w:color w:val="000000"/>
              </w:rPr>
            </w:pPr>
            <w:r>
              <w:rPr>
                <w:rFonts w:ascii="Arial" w:hAnsi="Arial" w:cs="Arial"/>
                <w:color w:val="000000"/>
              </w:rPr>
              <w:t>-Diagnosis</w:t>
            </w:r>
          </w:p>
          <w:p w14:paraId="37A6FAF0" w14:textId="77777777" w:rsidR="00B22BB5" w:rsidRDefault="00B22BB5" w:rsidP="00F505C0">
            <w:pPr>
              <w:pStyle w:val="NormalWeb"/>
              <w:spacing w:before="0" w:beforeAutospacing="0" w:after="0" w:afterAutospacing="0"/>
            </w:pPr>
            <w:r>
              <w:rPr>
                <w:rFonts w:ascii="Arial" w:hAnsi="Arial" w:cs="Arial"/>
                <w:color w:val="000000"/>
              </w:rPr>
              <w:t xml:space="preserve">-Cultural competence/environmental factors </w:t>
            </w:r>
          </w:p>
          <w:p w14:paraId="1BF5A38E"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3990344F" w14:textId="77777777" w:rsidR="00B22BB5" w:rsidRDefault="00B22BB5" w:rsidP="00F505C0"/>
          <w:p w14:paraId="5B89B4CD" w14:textId="77777777" w:rsidR="00636AFD" w:rsidRDefault="00B22BB5" w:rsidP="00F505C0">
            <w:pPr>
              <w:pStyle w:val="NormalWeb"/>
              <w:spacing w:before="0" w:beforeAutospacing="0" w:after="0" w:afterAutospacing="0"/>
              <w:rPr>
                <w:rFonts w:ascii="Arial" w:hAnsi="Arial" w:cs="Arial"/>
                <w:b/>
                <w:bCs/>
                <w:color w:val="000000"/>
              </w:rPr>
            </w:pPr>
            <w:r>
              <w:rPr>
                <w:rFonts w:ascii="Arial" w:hAnsi="Arial" w:cs="Arial"/>
                <w:b/>
                <w:bCs/>
                <w:color w:val="000000"/>
              </w:rPr>
              <w:t>Video/Live Session 3 due</w:t>
            </w:r>
            <w:r w:rsidR="00636AFD">
              <w:rPr>
                <w:rFonts w:ascii="Arial" w:hAnsi="Arial" w:cs="Arial"/>
                <w:b/>
                <w:bCs/>
                <w:color w:val="000000"/>
              </w:rPr>
              <w:t>:</w:t>
            </w:r>
          </w:p>
          <w:p w14:paraId="6C339D9A" w14:textId="25B711FF" w:rsidR="00B22BB5" w:rsidRDefault="00636AFD" w:rsidP="00F505C0">
            <w:pPr>
              <w:pStyle w:val="NormalWeb"/>
              <w:spacing w:before="0" w:beforeAutospacing="0" w:after="0" w:afterAutospacing="0"/>
            </w:pPr>
            <w:r>
              <w:rPr>
                <w:rFonts w:ascii="Arial" w:hAnsi="Arial" w:cs="Arial"/>
                <w:b/>
                <w:bCs/>
                <w:color w:val="000000"/>
              </w:rPr>
              <w:t>November 19</w:t>
            </w:r>
            <w:r w:rsidR="00B22BB5">
              <w:rPr>
                <w:rFonts w:ascii="Arial" w:hAnsi="Arial" w:cs="Arial"/>
                <w:b/>
                <w:bCs/>
                <w:color w:val="000000"/>
              </w:rPr>
              <w:t> </w:t>
            </w:r>
          </w:p>
          <w:p w14:paraId="13321429" w14:textId="77777777" w:rsidR="00B22BB5" w:rsidRDefault="00B22BB5" w:rsidP="00F505C0">
            <w:pPr>
              <w:pStyle w:val="NormalWeb"/>
              <w:spacing w:before="0" w:beforeAutospacing="0" w:after="0" w:afterAutospacing="0"/>
            </w:pPr>
            <w:r>
              <w:rPr>
                <w:rFonts w:ascii="Arial" w:hAnsi="Arial" w:cs="Arial"/>
                <w:color w:val="000000"/>
              </w:rPr>
              <w:t>KPI’s 1k. 2c. 3f.</w:t>
            </w:r>
          </w:p>
          <w:p w14:paraId="033C1C13" w14:textId="77777777" w:rsidR="00B22BB5" w:rsidRDefault="00B22BB5" w:rsidP="00F505C0"/>
        </w:tc>
      </w:tr>
      <w:tr w:rsidR="00B22BB5" w14:paraId="57C37329" w14:textId="77777777" w:rsidTr="00F505C0">
        <w:trPr>
          <w:trHeight w:val="53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04EE8" w14:textId="77777777" w:rsidR="00B22BB5" w:rsidRDefault="00B22BB5" w:rsidP="00F505C0">
            <w:pPr>
              <w:pStyle w:val="NormalWeb"/>
              <w:spacing w:before="0" w:beforeAutospacing="0" w:after="0" w:afterAutospacing="0"/>
            </w:pP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FD7A6" w14:textId="77777777" w:rsidR="00B22BB5" w:rsidRDefault="00B22BB5" w:rsidP="00F505C0"/>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0CC15" w14:textId="77777777" w:rsidR="00B22BB5" w:rsidRDefault="00B22BB5" w:rsidP="00F505C0">
            <w:pPr>
              <w:pStyle w:val="NormalWeb"/>
              <w:spacing w:before="0" w:beforeAutospacing="0" w:after="0" w:afterAutospacing="0"/>
            </w:pPr>
            <w:r>
              <w:rPr>
                <w:rFonts w:ascii="Arial" w:hAnsi="Arial" w:cs="Arial"/>
                <w:color w:val="000000"/>
              </w:rPr>
              <w:t>Thanksgiving Break</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1EDC4"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B2B28" w14:textId="77777777" w:rsidR="00B22BB5" w:rsidRDefault="00B22BB5" w:rsidP="00F505C0"/>
        </w:tc>
      </w:tr>
      <w:tr w:rsidR="00B22BB5" w14:paraId="64E5F57C" w14:textId="77777777" w:rsidTr="00F505C0">
        <w:trPr>
          <w:trHeight w:val="1739"/>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5C67D" w14:textId="77777777" w:rsidR="00B22BB5" w:rsidRDefault="00B22BB5" w:rsidP="00F505C0">
            <w:pPr>
              <w:pStyle w:val="NormalWeb"/>
              <w:spacing w:before="0" w:beforeAutospacing="0" w:after="0" w:afterAutospacing="0"/>
            </w:pPr>
            <w:r>
              <w:rPr>
                <w:rFonts w:ascii="Arial" w:hAnsi="Arial" w:cs="Arial"/>
                <w:color w:val="000000"/>
              </w:rPr>
              <w:t>27-28</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C4DAD" w14:textId="77777777" w:rsidR="00B22BB5" w:rsidRDefault="00B22BB5" w:rsidP="00F505C0">
            <w:pPr>
              <w:pStyle w:val="NormalWeb"/>
              <w:spacing w:before="0" w:beforeAutospacing="0" w:after="0" w:afterAutospacing="0"/>
            </w:pPr>
            <w:r>
              <w:rPr>
                <w:rFonts w:ascii="Arial" w:hAnsi="Arial" w:cs="Arial"/>
                <w:color w:val="000000"/>
              </w:rPr>
              <w:t>1b. 1k. 1m.</w:t>
            </w:r>
          </w:p>
          <w:p w14:paraId="587CBC64" w14:textId="77777777" w:rsidR="00B22BB5" w:rsidRDefault="00B22BB5" w:rsidP="00F505C0"/>
          <w:p w14:paraId="445428B0" w14:textId="360FA8E4" w:rsidR="00B22BB5" w:rsidRDefault="00B22BB5" w:rsidP="00F505C0">
            <w:pPr>
              <w:pStyle w:val="NormalWeb"/>
              <w:spacing w:before="0" w:beforeAutospacing="0" w:after="0" w:afterAutospacing="0"/>
            </w:pPr>
            <w:r>
              <w:rPr>
                <w:rFonts w:ascii="Arial" w:hAnsi="Arial" w:cs="Arial"/>
                <w:color w:val="000000"/>
              </w:rPr>
              <w:t>TExES Competency 007: D., F., G.</w:t>
            </w:r>
            <w:r w:rsidR="00176994">
              <w:rPr>
                <w:rFonts w:ascii="Arial" w:hAnsi="Arial" w:cs="Arial"/>
                <w:color w:val="000000"/>
              </w:rPr>
              <w:t>, H</w:t>
            </w:r>
            <w:r>
              <w:rPr>
                <w:rFonts w:ascii="Arial" w:hAnsi="Arial" w:cs="Arial"/>
                <w:color w:val="000000"/>
              </w:rPr>
              <w:t>.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9B20A" w14:textId="77777777" w:rsidR="00B22BB5" w:rsidRDefault="00B22BB5" w:rsidP="00F505C0">
            <w:pPr>
              <w:pStyle w:val="NormalWeb"/>
              <w:spacing w:before="0" w:beforeAutospacing="0" w:after="0" w:afterAutospacing="0"/>
            </w:pPr>
            <w:r>
              <w:rPr>
                <w:rFonts w:ascii="Arial" w:hAnsi="Arial" w:cs="Arial"/>
                <w:color w:val="000000"/>
              </w:rPr>
              <w:t>Analyzing Data in your School Counseling Program </w:t>
            </w:r>
          </w:p>
          <w:p w14:paraId="68201C1F" w14:textId="77777777" w:rsidR="00B22BB5" w:rsidRDefault="00B22BB5" w:rsidP="00F505C0"/>
          <w:p w14:paraId="32E3C015"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664CB1E7"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1E7AD" w14:textId="77777777" w:rsidR="00B22BB5" w:rsidRDefault="00B22BB5" w:rsidP="00F505C0">
            <w:pPr>
              <w:pStyle w:val="NormalWeb"/>
              <w:spacing w:before="0" w:beforeAutospacing="0" w:after="0" w:afterAutospacing="0"/>
            </w:pPr>
            <w:r>
              <w:rPr>
                <w:rFonts w:ascii="Arial" w:hAnsi="Arial" w:cs="Arial"/>
                <w:color w:val="000000"/>
              </w:rPr>
              <w:t>Sample school counseling program </w:t>
            </w:r>
          </w:p>
          <w:p w14:paraId="0C319BE3" w14:textId="77777777" w:rsidR="00B22BB5" w:rsidRDefault="00B22BB5" w:rsidP="00F505C0">
            <w:pPr>
              <w:pStyle w:val="NormalWeb"/>
              <w:spacing w:before="0" w:beforeAutospacing="0" w:after="0" w:afterAutospacing="0"/>
            </w:pPr>
            <w:r>
              <w:rPr>
                <w:rFonts w:ascii="Arial" w:hAnsi="Arial" w:cs="Arial"/>
                <w:color w:val="000000"/>
              </w:rPr>
              <w:t>data</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6043E" w14:textId="77777777" w:rsidR="00B22BB5" w:rsidRDefault="00B22BB5" w:rsidP="00F505C0">
            <w:pPr>
              <w:pStyle w:val="NormalWeb"/>
              <w:spacing w:before="0" w:beforeAutospacing="0" w:after="0" w:afterAutospacing="0"/>
            </w:pPr>
            <w:r>
              <w:rPr>
                <w:rFonts w:ascii="Arial" w:hAnsi="Arial" w:cs="Arial"/>
                <w:color w:val="000000"/>
              </w:rPr>
              <w:t>Analyzing Data in your School Counseling Program </w:t>
            </w:r>
          </w:p>
          <w:p w14:paraId="414DA1E1" w14:textId="77777777" w:rsidR="00B22BB5" w:rsidRDefault="00B22BB5" w:rsidP="00F505C0">
            <w:r>
              <w:t>-Referrals &amp; Resources</w:t>
            </w:r>
          </w:p>
          <w:p w14:paraId="5A480908" w14:textId="509B7CFB" w:rsidR="00B22BB5" w:rsidRDefault="00B22BB5" w:rsidP="00F505C0">
            <w:r>
              <w:t>-</w:t>
            </w:r>
            <w:r w:rsidR="00176994">
              <w:t>Interagency</w:t>
            </w:r>
            <w:r>
              <w:t xml:space="preserve"> collaboration</w:t>
            </w:r>
          </w:p>
          <w:p w14:paraId="188F5F03" w14:textId="77777777" w:rsidR="00B22BB5" w:rsidRDefault="00B22BB5" w:rsidP="00F505C0">
            <w:r>
              <w:t>-Ethics review</w:t>
            </w:r>
          </w:p>
          <w:p w14:paraId="4F3CA72B"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tc>
      </w:tr>
      <w:tr w:rsidR="00B22BB5" w14:paraId="1B5BBDCC" w14:textId="77777777" w:rsidTr="00F505C0">
        <w:trPr>
          <w:trHeight w:val="3943"/>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78038" w14:textId="77777777" w:rsidR="00B22BB5" w:rsidRDefault="00B22BB5" w:rsidP="00F505C0">
            <w:pPr>
              <w:pStyle w:val="NormalWeb"/>
              <w:spacing w:before="0" w:beforeAutospacing="0" w:after="0" w:afterAutospacing="0"/>
            </w:pPr>
            <w:r>
              <w:rPr>
                <w:rFonts w:ascii="Arial" w:hAnsi="Arial" w:cs="Arial"/>
                <w:color w:val="000000"/>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CCF1" w14:textId="77777777" w:rsidR="00B22BB5" w:rsidRDefault="00B22BB5" w:rsidP="00F505C0">
            <w:pPr>
              <w:pStyle w:val="NormalWeb"/>
              <w:spacing w:before="0" w:beforeAutospacing="0" w:after="0" w:afterAutospacing="0"/>
            </w:pPr>
            <w:r>
              <w:rPr>
                <w:rFonts w:ascii="Arial" w:hAnsi="Arial" w:cs="Arial"/>
                <w:color w:val="000000"/>
              </w:rPr>
              <w:t>1b. 1k. 1m.</w:t>
            </w:r>
          </w:p>
          <w:p w14:paraId="77992944" w14:textId="77777777" w:rsidR="00B22BB5" w:rsidRDefault="00B22BB5" w:rsidP="00F505C0"/>
          <w:p w14:paraId="49D10F50" w14:textId="77777777" w:rsidR="00B22BB5" w:rsidRDefault="00B22BB5" w:rsidP="00F505C0">
            <w:pPr>
              <w:pStyle w:val="NormalWeb"/>
              <w:spacing w:before="0" w:beforeAutospacing="0" w:after="0" w:afterAutospacing="0"/>
            </w:pPr>
            <w:r>
              <w:rPr>
                <w:rFonts w:ascii="Arial" w:hAnsi="Arial" w:cs="Arial"/>
                <w:color w:val="000000"/>
              </w:rPr>
              <w:t>TExES Competencies </w:t>
            </w:r>
          </w:p>
          <w:p w14:paraId="74454268" w14:textId="77777777" w:rsidR="00B22BB5" w:rsidRDefault="00B22BB5" w:rsidP="00F505C0">
            <w:pPr>
              <w:pStyle w:val="NormalWeb"/>
              <w:spacing w:before="0" w:beforeAutospacing="0" w:after="0" w:afterAutospacing="0"/>
            </w:pPr>
            <w:r>
              <w:rPr>
                <w:rFonts w:ascii="Arial" w:hAnsi="Arial" w:cs="Arial"/>
                <w:color w:val="000000"/>
              </w:rPr>
              <w:t>Competency 004: A., C., D. 009 A.,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18186" w14:textId="77777777" w:rsidR="00B22BB5" w:rsidRDefault="00B22BB5" w:rsidP="00F505C0">
            <w:pPr>
              <w:pStyle w:val="NormalWeb"/>
              <w:spacing w:before="0" w:beforeAutospacing="0" w:after="0" w:afterAutospacing="0"/>
            </w:pPr>
            <w:r>
              <w:rPr>
                <w:rFonts w:ascii="Arial" w:hAnsi="Arial" w:cs="Arial"/>
                <w:color w:val="000000"/>
              </w:rPr>
              <w:t>Advocating for your School Counseling Program </w:t>
            </w:r>
          </w:p>
          <w:p w14:paraId="5AA2C154" w14:textId="77777777" w:rsidR="00B22BB5" w:rsidRDefault="00B22BB5" w:rsidP="00F505C0"/>
          <w:p w14:paraId="30DF9094" w14:textId="77777777" w:rsidR="00B22BB5" w:rsidRDefault="00B22BB5" w:rsidP="00F505C0">
            <w:pPr>
              <w:pStyle w:val="NormalWeb"/>
              <w:spacing w:before="0" w:beforeAutospacing="0" w:after="0" w:afterAutospacing="0"/>
            </w:pPr>
            <w:r>
              <w:rPr>
                <w:rFonts w:ascii="Arial" w:hAnsi="Arial" w:cs="Arial"/>
                <w:color w:val="000000"/>
              </w:rPr>
              <w:t>-Supervision and Case Consultation</w:t>
            </w:r>
          </w:p>
          <w:p w14:paraId="0BBA482C" w14:textId="77777777" w:rsidR="00B22BB5" w:rsidRDefault="00B22BB5" w:rsidP="00F505C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F81A0" w14:textId="77777777" w:rsidR="00B22BB5" w:rsidRDefault="00B22BB5" w:rsidP="00F505C0"/>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C8F19" w14:textId="77777777" w:rsidR="00B22BB5" w:rsidRDefault="00B22BB5" w:rsidP="00F505C0">
            <w:pPr>
              <w:pStyle w:val="NormalWeb"/>
              <w:spacing w:before="0" w:beforeAutospacing="0" w:after="0" w:afterAutospacing="0"/>
            </w:pPr>
            <w:r>
              <w:rPr>
                <w:rFonts w:ascii="Arial" w:hAnsi="Arial" w:cs="Arial"/>
                <w:color w:val="000000"/>
              </w:rPr>
              <w:t>Advocating for your School Counseling Program </w:t>
            </w:r>
          </w:p>
          <w:p w14:paraId="2027E33B" w14:textId="475D24E5" w:rsidR="00B22BB5" w:rsidRDefault="00B22BB5" w:rsidP="00F505C0">
            <w:r>
              <w:t>-Technology</w:t>
            </w:r>
            <w:r w:rsidR="00636AFD">
              <w:t>, licensing</w:t>
            </w:r>
            <w:bookmarkStart w:id="0" w:name="_GoBack"/>
            <w:bookmarkEnd w:id="0"/>
          </w:p>
          <w:p w14:paraId="7EB1D9F1" w14:textId="77777777" w:rsidR="00636AFD" w:rsidRDefault="00B22BB5" w:rsidP="00F505C0">
            <w:r>
              <w:t>-Organizations</w:t>
            </w:r>
          </w:p>
          <w:p w14:paraId="350AC670" w14:textId="0802E558" w:rsidR="00B22BB5" w:rsidRDefault="00636AFD" w:rsidP="00F505C0">
            <w:r>
              <w:t>-</w:t>
            </w:r>
            <w:r w:rsidR="00B22BB5">
              <w:t>Self-Care</w:t>
            </w:r>
          </w:p>
          <w:p w14:paraId="2A950AC2" w14:textId="683C2337" w:rsidR="00B22BB5" w:rsidRDefault="00B22BB5" w:rsidP="00636AFD">
            <w:pPr>
              <w:pStyle w:val="NormalWeb"/>
              <w:spacing w:before="0" w:beforeAutospacing="0" w:after="0" w:afterAutospacing="0"/>
            </w:pPr>
            <w:r>
              <w:rPr>
                <w:rFonts w:ascii="Arial" w:hAnsi="Arial" w:cs="Arial"/>
                <w:color w:val="000000"/>
              </w:rPr>
              <w:t>-Supervision and Case Consultation</w:t>
            </w:r>
          </w:p>
          <w:p w14:paraId="5043379F" w14:textId="77777777" w:rsidR="00636AFD" w:rsidRDefault="00B22BB5" w:rsidP="00F505C0">
            <w:pPr>
              <w:pStyle w:val="NormalWeb"/>
              <w:spacing w:before="0" w:beforeAutospacing="0" w:after="0" w:afterAutospacing="0"/>
              <w:rPr>
                <w:rFonts w:ascii="Arial" w:hAnsi="Arial" w:cs="Arial"/>
                <w:b/>
                <w:bCs/>
                <w:color w:val="000000"/>
              </w:rPr>
            </w:pPr>
            <w:r>
              <w:rPr>
                <w:rFonts w:ascii="Arial" w:hAnsi="Arial" w:cs="Arial"/>
                <w:b/>
                <w:bCs/>
                <w:color w:val="000000"/>
              </w:rPr>
              <w:t>Hours and reflection paper</w:t>
            </w:r>
            <w:r>
              <w:rPr>
                <w:rFonts w:ascii="Arial" w:hAnsi="Arial" w:cs="Arial"/>
                <w:color w:val="000000"/>
              </w:rPr>
              <w:t xml:space="preserve"> </w:t>
            </w:r>
            <w:r>
              <w:rPr>
                <w:rFonts w:ascii="Arial" w:hAnsi="Arial" w:cs="Arial"/>
                <w:b/>
                <w:bCs/>
                <w:color w:val="000000"/>
              </w:rPr>
              <w:t>due</w:t>
            </w:r>
            <w:r w:rsidR="00636AFD">
              <w:rPr>
                <w:rFonts w:ascii="Arial" w:hAnsi="Arial" w:cs="Arial"/>
                <w:b/>
                <w:bCs/>
                <w:color w:val="000000"/>
              </w:rPr>
              <w:t>:</w:t>
            </w:r>
          </w:p>
          <w:p w14:paraId="5EA9CA4A" w14:textId="77777777" w:rsidR="00636AFD" w:rsidRDefault="00636AFD" w:rsidP="00F505C0">
            <w:pPr>
              <w:pStyle w:val="NormalWeb"/>
              <w:spacing w:before="0" w:beforeAutospacing="0" w:after="0" w:afterAutospacing="0"/>
              <w:rPr>
                <w:rFonts w:ascii="Arial" w:hAnsi="Arial" w:cs="Arial"/>
                <w:color w:val="000000"/>
              </w:rPr>
            </w:pPr>
            <w:r>
              <w:rPr>
                <w:rFonts w:ascii="Arial" w:hAnsi="Arial" w:cs="Arial"/>
                <w:b/>
                <w:bCs/>
                <w:color w:val="000000"/>
              </w:rPr>
              <w:t>December 3</w:t>
            </w:r>
            <w:r w:rsidR="00B22BB5">
              <w:rPr>
                <w:rFonts w:ascii="Arial" w:hAnsi="Arial" w:cs="Arial"/>
                <w:color w:val="000000"/>
              </w:rPr>
              <w:t xml:space="preserve"> </w:t>
            </w:r>
          </w:p>
          <w:p w14:paraId="32CA70F2" w14:textId="069D6148" w:rsidR="00B22BB5" w:rsidRDefault="00B22BB5" w:rsidP="00F505C0">
            <w:pPr>
              <w:pStyle w:val="NormalWeb"/>
              <w:spacing w:before="0" w:beforeAutospacing="0" w:after="0" w:afterAutospacing="0"/>
            </w:pPr>
            <w:r>
              <w:rPr>
                <w:rFonts w:ascii="Arial" w:hAnsi="Arial" w:cs="Arial"/>
                <w:color w:val="000000"/>
              </w:rPr>
              <w:t>KPI’s 1k. 2c. 3f.</w:t>
            </w:r>
          </w:p>
        </w:tc>
      </w:tr>
    </w:tbl>
    <w:p w14:paraId="4D12391C" w14:textId="1D51DF27" w:rsidR="00975863" w:rsidRPr="00ED17AB" w:rsidRDefault="00975863" w:rsidP="00ED17AB">
      <w:pPr>
        <w:pStyle w:val="ListParagraph"/>
        <w:numPr>
          <w:ilvl w:val="0"/>
          <w:numId w:val="32"/>
        </w:numPr>
        <w:spacing w:after="0" w:line="240" w:lineRule="auto"/>
        <w:rPr>
          <w:rFonts w:eastAsia="Times New Roman" w:cs="Arial"/>
          <w:b/>
          <w:szCs w:val="24"/>
        </w:rPr>
      </w:pPr>
      <w:r w:rsidRPr="00ED17AB">
        <w:rPr>
          <w:rFonts w:eastAsia="Times New Roman" w:cs="Arial"/>
          <w:b/>
          <w:szCs w:val="24"/>
        </w:rPr>
        <w:lastRenderedPageBreak/>
        <w:t>Please note that meeting the above minimal requirements does not guar</w:t>
      </w:r>
      <w:r w:rsidR="00792919">
        <w:rPr>
          <w:rFonts w:eastAsia="Times New Roman" w:cs="Arial"/>
          <w:b/>
          <w:szCs w:val="24"/>
        </w:rPr>
        <w:t>antee that you will move on to I</w:t>
      </w:r>
      <w:r w:rsidRPr="00ED17AB">
        <w:rPr>
          <w:rFonts w:eastAsia="Times New Roman" w:cs="Arial"/>
          <w:b/>
          <w:szCs w:val="24"/>
        </w:rPr>
        <w:t>nternship II. Professionalism, dedication, crisis management, ethical behavior, receiving feedback appropriately, and a</w:t>
      </w:r>
      <w:r w:rsidR="00792919">
        <w:rPr>
          <w:rFonts w:eastAsia="Times New Roman" w:cs="Arial"/>
          <w:b/>
          <w:szCs w:val="24"/>
        </w:rPr>
        <w:t>dequate growth as a counselor are</w:t>
      </w:r>
      <w:r w:rsidRPr="00ED17AB">
        <w:rPr>
          <w:rFonts w:eastAsia="Times New Roman" w:cs="Arial"/>
          <w:b/>
          <w:szCs w:val="24"/>
        </w:rPr>
        <w:t xml:space="preserve"> extremely important in this class. If y</w:t>
      </w:r>
      <w:r w:rsidR="00792919">
        <w:rPr>
          <w:rFonts w:eastAsia="Times New Roman" w:cs="Arial"/>
          <w:b/>
          <w:szCs w:val="24"/>
        </w:rPr>
        <w:t>ou are not ready to move on to I</w:t>
      </w:r>
      <w:r w:rsidRPr="00ED17AB">
        <w:rPr>
          <w:rFonts w:eastAsia="Times New Roman" w:cs="Arial"/>
          <w:b/>
          <w:szCs w:val="24"/>
        </w:rPr>
        <w:t xml:space="preserve">nternship II based on skills, site dissatisfaction, or lack of professionalism and interpersonal characteristics, a PICS will be completed. If the skills are addressed by the end of the semester, then the student may move on to Internship II. If the student does not pass the class due to the aforementioned reasons, the student will repeat the course to address deficiencies in performance or interpersonal characteristics. </w:t>
      </w:r>
    </w:p>
    <w:p w14:paraId="5E5FABD7" w14:textId="77777777" w:rsidR="00CB0EED" w:rsidRPr="00CB0EED" w:rsidRDefault="00CB0EED" w:rsidP="00CB0EED">
      <w:pPr>
        <w:spacing w:after="0" w:line="240" w:lineRule="auto"/>
        <w:rPr>
          <w:rFonts w:eastAsia="Times New Roman" w:cs="Arial"/>
          <w:szCs w:val="24"/>
        </w:rPr>
      </w:pPr>
    </w:p>
    <w:p w14:paraId="4472623B" w14:textId="5FE3E021" w:rsidR="004060C7" w:rsidRPr="00CB0EED" w:rsidRDefault="004060C7" w:rsidP="00CB0EED">
      <w:pPr>
        <w:pStyle w:val="Heading2"/>
        <w:rPr>
          <w:rFonts w:cs="Arial"/>
          <w:b w:val="0"/>
          <w:szCs w:val="24"/>
        </w:rPr>
      </w:pPr>
    </w:p>
    <w:p w14:paraId="6182A667" w14:textId="6A390FFE" w:rsidR="001E53F1" w:rsidRDefault="001E53F1" w:rsidP="00CB0EED">
      <w:pPr>
        <w:pStyle w:val="Heading2"/>
        <w:rPr>
          <w:rFonts w:cs="Arial"/>
          <w:szCs w:val="24"/>
        </w:rPr>
      </w:pPr>
      <w:r w:rsidRPr="00CB0EED">
        <w:rPr>
          <w:rFonts w:cs="Arial"/>
          <w:szCs w:val="24"/>
        </w:rPr>
        <w:t>Grading Procedures:</w:t>
      </w:r>
    </w:p>
    <w:p w14:paraId="1D89B1AC" w14:textId="77777777" w:rsidR="00750026" w:rsidRDefault="00750026" w:rsidP="00750026">
      <w:pPr>
        <w:rPr>
          <w:b/>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750026" w:rsidRPr="006E43EB" w14:paraId="0FA61E80" w14:textId="77777777" w:rsidTr="00C373B6">
        <w:trPr>
          <w:cantSplit/>
          <w:trHeight w:val="432"/>
          <w:tblHeader/>
        </w:trPr>
        <w:tc>
          <w:tcPr>
            <w:tcW w:w="3637" w:type="dxa"/>
            <w:tcMar>
              <w:left w:w="115" w:type="dxa"/>
              <w:right w:w="115" w:type="dxa"/>
            </w:tcMar>
            <w:vAlign w:val="center"/>
          </w:tcPr>
          <w:p w14:paraId="4671D19A" w14:textId="77777777" w:rsidR="00750026" w:rsidRPr="006E43EB" w:rsidRDefault="00750026" w:rsidP="00C373B6">
            <w:r w:rsidRPr="006E43EB">
              <w:t>Assignments</w:t>
            </w:r>
          </w:p>
        </w:tc>
        <w:tc>
          <w:tcPr>
            <w:tcW w:w="1080" w:type="dxa"/>
            <w:vAlign w:val="center"/>
          </w:tcPr>
          <w:p w14:paraId="1782CAAD" w14:textId="77777777" w:rsidR="00750026" w:rsidRPr="006E43EB" w:rsidRDefault="00750026" w:rsidP="00C373B6">
            <w:r w:rsidRPr="006E43EB">
              <w:t>Points</w:t>
            </w:r>
          </w:p>
        </w:tc>
      </w:tr>
      <w:tr w:rsidR="00750026" w:rsidRPr="006E43EB" w14:paraId="7CBAEB88" w14:textId="77777777" w:rsidTr="00C373B6">
        <w:tc>
          <w:tcPr>
            <w:tcW w:w="3637" w:type="dxa"/>
            <w:tcMar>
              <w:left w:w="115" w:type="dxa"/>
              <w:right w:w="115" w:type="dxa"/>
            </w:tcMar>
          </w:tcPr>
          <w:p w14:paraId="72ECCB32" w14:textId="77777777" w:rsidR="00750026" w:rsidRPr="006E43EB" w:rsidRDefault="00750026" w:rsidP="00C373B6">
            <w:r>
              <w:t xml:space="preserve">Participation/Attendance </w:t>
            </w:r>
          </w:p>
        </w:tc>
        <w:tc>
          <w:tcPr>
            <w:tcW w:w="1080" w:type="dxa"/>
          </w:tcPr>
          <w:p w14:paraId="013C2DEF" w14:textId="77777777" w:rsidR="00750026" w:rsidRPr="006E43EB" w:rsidRDefault="00750026" w:rsidP="00C373B6">
            <w:r w:rsidRPr="006E43EB">
              <w:t>100</w:t>
            </w:r>
          </w:p>
        </w:tc>
      </w:tr>
      <w:tr w:rsidR="00750026" w:rsidRPr="006E43EB" w14:paraId="398CE8B7" w14:textId="77777777" w:rsidTr="00C373B6">
        <w:tc>
          <w:tcPr>
            <w:tcW w:w="3637" w:type="dxa"/>
          </w:tcPr>
          <w:p w14:paraId="29EACC13" w14:textId="77777777" w:rsidR="00750026" w:rsidRPr="006E43EB" w:rsidRDefault="00750026" w:rsidP="00C373B6">
            <w:r>
              <w:t>Hour Logs (signed weekly)</w:t>
            </w:r>
          </w:p>
        </w:tc>
        <w:tc>
          <w:tcPr>
            <w:tcW w:w="1080" w:type="dxa"/>
          </w:tcPr>
          <w:p w14:paraId="2FA3CA19" w14:textId="77777777" w:rsidR="00750026" w:rsidRPr="006E43EB" w:rsidRDefault="00750026" w:rsidP="00C373B6">
            <w:r>
              <w:t>1</w:t>
            </w:r>
            <w:r w:rsidRPr="006E43EB">
              <w:t>00</w:t>
            </w:r>
          </w:p>
        </w:tc>
      </w:tr>
      <w:tr w:rsidR="00750026" w:rsidRPr="006E43EB" w14:paraId="590A6116" w14:textId="77777777" w:rsidTr="00C373B6">
        <w:tc>
          <w:tcPr>
            <w:tcW w:w="3637" w:type="dxa"/>
          </w:tcPr>
          <w:p w14:paraId="6DC880D4" w14:textId="77777777" w:rsidR="00750026" w:rsidRDefault="00750026" w:rsidP="00C373B6">
            <w:r>
              <w:t>Evaluations (Midterm 50/Final 50)</w:t>
            </w:r>
          </w:p>
        </w:tc>
        <w:tc>
          <w:tcPr>
            <w:tcW w:w="1080" w:type="dxa"/>
          </w:tcPr>
          <w:p w14:paraId="400348BD" w14:textId="77777777" w:rsidR="00750026" w:rsidRDefault="00750026" w:rsidP="00C373B6">
            <w:r>
              <w:t>100</w:t>
            </w:r>
          </w:p>
        </w:tc>
      </w:tr>
      <w:tr w:rsidR="00750026" w:rsidRPr="006E43EB" w14:paraId="74F9843D" w14:textId="77777777" w:rsidTr="00C373B6">
        <w:tc>
          <w:tcPr>
            <w:tcW w:w="3637" w:type="dxa"/>
            <w:tcMar>
              <w:top w:w="14" w:type="dxa"/>
              <w:left w:w="115" w:type="dxa"/>
              <w:right w:w="115" w:type="dxa"/>
            </w:tcMar>
          </w:tcPr>
          <w:p w14:paraId="7E3B6E71" w14:textId="77777777" w:rsidR="00750026" w:rsidRPr="006E43EB" w:rsidRDefault="00750026" w:rsidP="00C373B6">
            <w:r>
              <w:t>Session Video/Live Session</w:t>
            </w:r>
          </w:p>
        </w:tc>
        <w:tc>
          <w:tcPr>
            <w:tcW w:w="1080" w:type="dxa"/>
          </w:tcPr>
          <w:p w14:paraId="4908E301" w14:textId="77777777" w:rsidR="00750026" w:rsidRPr="006E43EB" w:rsidRDefault="00750026" w:rsidP="00C373B6">
            <w:r>
              <w:t>2</w:t>
            </w:r>
            <w:r w:rsidRPr="006E43EB">
              <w:t>00</w:t>
            </w:r>
          </w:p>
        </w:tc>
      </w:tr>
      <w:tr w:rsidR="00750026" w:rsidRPr="006E43EB" w14:paraId="71E7B2E5" w14:textId="77777777" w:rsidTr="00C373B6">
        <w:tc>
          <w:tcPr>
            <w:tcW w:w="3637" w:type="dxa"/>
          </w:tcPr>
          <w:p w14:paraId="23530110" w14:textId="77777777" w:rsidR="00750026" w:rsidRPr="006E43EB" w:rsidRDefault="00750026" w:rsidP="00C373B6">
            <w:r>
              <w:t>Reflection Paper with Live Interview Evaluation</w:t>
            </w:r>
          </w:p>
        </w:tc>
        <w:tc>
          <w:tcPr>
            <w:tcW w:w="1080" w:type="dxa"/>
          </w:tcPr>
          <w:p w14:paraId="425C81AD" w14:textId="77777777" w:rsidR="00750026" w:rsidRPr="006E43EB" w:rsidRDefault="00750026" w:rsidP="00C373B6">
            <w:r w:rsidRPr="006E43EB">
              <w:t>100</w:t>
            </w:r>
          </w:p>
        </w:tc>
      </w:tr>
      <w:tr w:rsidR="00750026" w:rsidRPr="006E43EB" w14:paraId="4F2B6712" w14:textId="77777777" w:rsidTr="00C373B6">
        <w:tc>
          <w:tcPr>
            <w:tcW w:w="3637" w:type="dxa"/>
            <w:vAlign w:val="bottom"/>
          </w:tcPr>
          <w:p w14:paraId="60C6EE5B" w14:textId="77777777" w:rsidR="00750026" w:rsidRPr="006E43EB" w:rsidRDefault="00750026" w:rsidP="00C373B6">
            <w:r w:rsidRPr="006E43EB">
              <w:t>Total Points</w:t>
            </w:r>
          </w:p>
        </w:tc>
        <w:tc>
          <w:tcPr>
            <w:tcW w:w="1080" w:type="dxa"/>
            <w:vAlign w:val="bottom"/>
          </w:tcPr>
          <w:p w14:paraId="4AB2F9F1" w14:textId="77777777" w:rsidR="00750026" w:rsidRPr="006E43EB" w:rsidRDefault="00750026" w:rsidP="00C373B6">
            <w:r>
              <w:t>600</w:t>
            </w:r>
          </w:p>
        </w:tc>
      </w:tr>
    </w:tbl>
    <w:p w14:paraId="4F1DF32E" w14:textId="77777777" w:rsidR="00750026" w:rsidRPr="00DB4A9C" w:rsidRDefault="00750026" w:rsidP="00750026">
      <w:pPr>
        <w:rPr>
          <w:b/>
        </w:rPr>
      </w:pPr>
    </w:p>
    <w:p w14:paraId="4B071D27" w14:textId="77777777" w:rsidR="00750026" w:rsidRDefault="00750026" w:rsidP="00750026"/>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750026" w:rsidRPr="00CC7436" w14:paraId="07C42F3B" w14:textId="77777777" w:rsidTr="00C373B6">
        <w:trPr>
          <w:cantSplit/>
          <w:tblHeader/>
        </w:trPr>
        <w:tc>
          <w:tcPr>
            <w:tcW w:w="995" w:type="dxa"/>
          </w:tcPr>
          <w:p w14:paraId="6AF63B28" w14:textId="77777777" w:rsidR="00750026" w:rsidRPr="00CC7436" w:rsidRDefault="00750026" w:rsidP="00C373B6">
            <w:pPr>
              <w:jc w:val="center"/>
            </w:pPr>
            <w:r w:rsidRPr="00CC7436">
              <w:t>Grade</w:t>
            </w:r>
          </w:p>
        </w:tc>
        <w:tc>
          <w:tcPr>
            <w:tcW w:w="1922" w:type="dxa"/>
            <w:tcMar>
              <w:left w:w="115" w:type="dxa"/>
              <w:right w:w="115" w:type="dxa"/>
            </w:tcMar>
          </w:tcPr>
          <w:p w14:paraId="03484D25" w14:textId="77777777" w:rsidR="00750026" w:rsidRPr="00CC7436" w:rsidRDefault="00750026" w:rsidP="00C373B6">
            <w:pPr>
              <w:jc w:val="center"/>
            </w:pPr>
            <w:r w:rsidRPr="00CC7436">
              <w:t>Points</w:t>
            </w:r>
          </w:p>
        </w:tc>
      </w:tr>
      <w:tr w:rsidR="00750026" w:rsidRPr="00CC7436" w14:paraId="6840AFFB" w14:textId="77777777" w:rsidTr="00C373B6">
        <w:tc>
          <w:tcPr>
            <w:tcW w:w="995" w:type="dxa"/>
          </w:tcPr>
          <w:p w14:paraId="0C54930D" w14:textId="77777777" w:rsidR="00750026" w:rsidRPr="00CC7436" w:rsidRDefault="00750026" w:rsidP="00C373B6">
            <w:pPr>
              <w:jc w:val="center"/>
            </w:pPr>
            <w:r w:rsidRPr="00CC7436">
              <w:t>A</w:t>
            </w:r>
          </w:p>
        </w:tc>
        <w:tc>
          <w:tcPr>
            <w:tcW w:w="1922" w:type="dxa"/>
            <w:tcMar>
              <w:left w:w="115" w:type="dxa"/>
              <w:right w:w="115" w:type="dxa"/>
            </w:tcMar>
          </w:tcPr>
          <w:p w14:paraId="239A0F10" w14:textId="77777777" w:rsidR="00750026" w:rsidRPr="00CC7436" w:rsidRDefault="00750026" w:rsidP="00C373B6">
            <w:pPr>
              <w:jc w:val="center"/>
            </w:pPr>
            <w:r>
              <w:t>550</w:t>
            </w:r>
            <w:r w:rsidRPr="00CC7436">
              <w:t>-</w:t>
            </w:r>
            <w:r>
              <w:t>6</w:t>
            </w:r>
            <w:r w:rsidRPr="00CC7436">
              <w:t>00</w:t>
            </w:r>
          </w:p>
        </w:tc>
      </w:tr>
      <w:tr w:rsidR="00750026" w:rsidRPr="00CC7436" w14:paraId="06F254E1" w14:textId="77777777" w:rsidTr="00C373B6">
        <w:tc>
          <w:tcPr>
            <w:tcW w:w="995" w:type="dxa"/>
          </w:tcPr>
          <w:p w14:paraId="14AC1AF6" w14:textId="77777777" w:rsidR="00750026" w:rsidRPr="00CC7436" w:rsidRDefault="00750026" w:rsidP="00C373B6">
            <w:pPr>
              <w:jc w:val="center"/>
            </w:pPr>
            <w:r w:rsidRPr="00CC7436">
              <w:t>B</w:t>
            </w:r>
          </w:p>
        </w:tc>
        <w:tc>
          <w:tcPr>
            <w:tcW w:w="1922" w:type="dxa"/>
            <w:tcMar>
              <w:top w:w="14" w:type="dxa"/>
              <w:left w:w="115" w:type="dxa"/>
              <w:right w:w="115" w:type="dxa"/>
            </w:tcMar>
          </w:tcPr>
          <w:p w14:paraId="2992FCA0" w14:textId="77777777" w:rsidR="00750026" w:rsidRPr="00CC7436" w:rsidRDefault="00750026" w:rsidP="00C373B6">
            <w:pPr>
              <w:jc w:val="center"/>
            </w:pPr>
            <w:r>
              <w:t>450-550</w:t>
            </w:r>
          </w:p>
        </w:tc>
      </w:tr>
      <w:tr w:rsidR="00750026" w:rsidRPr="00CC7436" w14:paraId="1858B56B" w14:textId="77777777" w:rsidTr="00C373B6">
        <w:tc>
          <w:tcPr>
            <w:tcW w:w="995" w:type="dxa"/>
            <w:tcBorders>
              <w:bottom w:val="single" w:sz="4" w:space="0" w:color="auto"/>
            </w:tcBorders>
          </w:tcPr>
          <w:p w14:paraId="19AEEB8C" w14:textId="77777777" w:rsidR="00750026" w:rsidRPr="00CC7436" w:rsidRDefault="00750026" w:rsidP="00C373B6">
            <w:pPr>
              <w:jc w:val="center"/>
            </w:pPr>
            <w:r w:rsidRPr="00CC7436">
              <w:t>C</w:t>
            </w:r>
          </w:p>
        </w:tc>
        <w:tc>
          <w:tcPr>
            <w:tcW w:w="1922" w:type="dxa"/>
            <w:tcBorders>
              <w:bottom w:val="single" w:sz="4" w:space="0" w:color="auto"/>
            </w:tcBorders>
          </w:tcPr>
          <w:p w14:paraId="668F08FD" w14:textId="77777777" w:rsidR="00750026" w:rsidRPr="00CC7436" w:rsidRDefault="00750026" w:rsidP="00C373B6">
            <w:pPr>
              <w:jc w:val="center"/>
            </w:pPr>
            <w:r>
              <w:t>300-450</w:t>
            </w:r>
            <w:r w:rsidRPr="00CC7436">
              <w:t xml:space="preserve"> (C’s are unacceptable in this program)</w:t>
            </w:r>
          </w:p>
        </w:tc>
      </w:tr>
      <w:tr w:rsidR="00750026" w:rsidRPr="00CC7436" w14:paraId="4ECB0082" w14:textId="77777777" w:rsidTr="00C373B6">
        <w:tc>
          <w:tcPr>
            <w:tcW w:w="995" w:type="dxa"/>
          </w:tcPr>
          <w:p w14:paraId="1E3485BE" w14:textId="77777777" w:rsidR="00750026" w:rsidRPr="00CC7436" w:rsidRDefault="00750026" w:rsidP="00C373B6">
            <w:pPr>
              <w:jc w:val="center"/>
            </w:pPr>
            <w:r w:rsidRPr="00CC7436">
              <w:t>F</w:t>
            </w:r>
          </w:p>
        </w:tc>
        <w:tc>
          <w:tcPr>
            <w:tcW w:w="1922" w:type="dxa"/>
          </w:tcPr>
          <w:p w14:paraId="5FFB8285" w14:textId="77777777" w:rsidR="00750026" w:rsidRPr="00CC7436" w:rsidRDefault="00750026" w:rsidP="00C373B6">
            <w:pPr>
              <w:jc w:val="center"/>
            </w:pPr>
            <w:r w:rsidRPr="00CC7436">
              <w:t>299 or below</w:t>
            </w:r>
          </w:p>
        </w:tc>
      </w:tr>
    </w:tbl>
    <w:p w14:paraId="75081BEB" w14:textId="77777777" w:rsidR="004060C7" w:rsidRPr="00CB0EED" w:rsidRDefault="004060C7" w:rsidP="00CB0EED">
      <w:pPr>
        <w:spacing w:after="0" w:line="240" w:lineRule="auto"/>
        <w:rPr>
          <w:rFonts w:cs="Arial"/>
          <w:szCs w:val="24"/>
        </w:rPr>
      </w:pPr>
    </w:p>
    <w:p w14:paraId="600834D1" w14:textId="5323FBC8" w:rsidR="001E53F1" w:rsidRPr="00CB0EED" w:rsidRDefault="001E53F1" w:rsidP="00CB0EED">
      <w:pPr>
        <w:spacing w:after="0" w:line="240" w:lineRule="auto"/>
        <w:rPr>
          <w:rFonts w:eastAsia="Times New Roman" w:cs="Arial"/>
          <w:szCs w:val="24"/>
        </w:rPr>
      </w:pPr>
    </w:p>
    <w:p w14:paraId="3822FDEA" w14:textId="6D394C80" w:rsidR="00492884" w:rsidRPr="00ED17AB" w:rsidRDefault="004060C7" w:rsidP="00ED17AB">
      <w:pPr>
        <w:pStyle w:val="Heading2"/>
        <w:rPr>
          <w:rFonts w:cs="Arial"/>
          <w:b w:val="0"/>
          <w:szCs w:val="24"/>
        </w:rPr>
      </w:pPr>
      <w:r w:rsidRPr="00CB0EED">
        <w:rPr>
          <w:rFonts w:cs="Arial"/>
          <w:szCs w:val="24"/>
        </w:rPr>
        <w:lastRenderedPageBreak/>
        <w:t>Counseling</w:t>
      </w:r>
      <w:r w:rsidR="00492884" w:rsidRPr="00CB0EED">
        <w:rPr>
          <w:rFonts w:cs="Arial"/>
          <w:szCs w:val="24"/>
        </w:rPr>
        <w:t xml:space="preserve"> Expectations</w:t>
      </w:r>
      <w:r w:rsidR="00ED17AB" w:rsidRPr="00ED17AB">
        <w:rPr>
          <w:rFonts w:cs="Arial"/>
          <w:b w:val="0"/>
          <w:szCs w:val="24"/>
        </w:rPr>
        <w:t xml:space="preserve">: </w:t>
      </w:r>
      <w:r w:rsidR="008916EF" w:rsidRPr="00ED17AB">
        <w:rPr>
          <w:rFonts w:eastAsia="Times New Roman" w:cs="Arial"/>
          <w:b w:val="0"/>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6" w:history="1">
        <w:r w:rsidR="008916EF" w:rsidRPr="00ED17AB">
          <w:rPr>
            <w:rStyle w:val="Hyperlink"/>
            <w:rFonts w:eastAsia="Times New Roman" w:cs="Arial"/>
            <w:b w:val="0"/>
          </w:rPr>
          <w:t>American Counseling Association website</w:t>
        </w:r>
      </w:hyperlink>
      <w:r w:rsidR="008916EF" w:rsidRPr="00ED17AB">
        <w:rPr>
          <w:rFonts w:eastAsia="Times New Roman" w:cs="Arial"/>
          <w:b w:val="0"/>
          <w:color w:val="000000"/>
        </w:rPr>
        <w:t xml:space="preserve"> for details related to these guidelines.</w:t>
      </w:r>
    </w:p>
    <w:p w14:paraId="4B350F46" w14:textId="22211146" w:rsidR="004060C7" w:rsidRPr="00CB0EED" w:rsidRDefault="004060C7" w:rsidP="00CB0EED">
      <w:pPr>
        <w:pStyle w:val="Heading2"/>
        <w:rPr>
          <w:rFonts w:cs="Arial"/>
          <w:b w:val="0"/>
          <w:szCs w:val="24"/>
        </w:rPr>
      </w:pPr>
    </w:p>
    <w:p w14:paraId="51FB58F7" w14:textId="651E80F4" w:rsidR="004060C7" w:rsidRPr="00ED17AB" w:rsidRDefault="001E53F1" w:rsidP="00ED17AB">
      <w:pPr>
        <w:rPr>
          <w:color w:val="000000"/>
        </w:rPr>
      </w:pPr>
      <w:r w:rsidRPr="00750026">
        <w:rPr>
          <w:rFonts w:cs="Arial"/>
          <w:b/>
          <w:szCs w:val="24"/>
        </w:rPr>
        <w:t>Attendance Policy:</w:t>
      </w:r>
      <w:r w:rsidR="00750026">
        <w:rPr>
          <w:rFonts w:cs="Arial"/>
          <w:szCs w:val="24"/>
        </w:rPr>
        <w:t xml:space="preserve"> </w:t>
      </w:r>
      <w:r w:rsidR="00750026">
        <w:t xml:space="preserve">This class is held </w:t>
      </w:r>
      <w:r w:rsidR="00176994">
        <w:t>on Tuesday</w:t>
      </w:r>
      <w:r w:rsidR="00792919">
        <w:t>s</w:t>
      </w:r>
      <w:r w:rsidR="00176994">
        <w:t xml:space="preserve"> and Thursdays from 5-6 pm.  </w:t>
      </w:r>
      <w:r w:rsidR="00750026">
        <w:rPr>
          <w:color w:val="000000"/>
        </w:rPr>
        <w:t>All classes will</w:t>
      </w:r>
      <w:r w:rsidR="00176994">
        <w:rPr>
          <w:color w:val="000000"/>
        </w:rPr>
        <w:t xml:space="preserve"> be held through Zoom</w:t>
      </w:r>
      <w:r w:rsidR="00750026">
        <w:rPr>
          <w:color w:val="000000"/>
        </w:rPr>
        <w:t xml:space="preserve">. </w:t>
      </w:r>
      <w:r w:rsidR="00176994">
        <w:rPr>
          <w:color w:val="000000"/>
        </w:rPr>
        <w:t xml:space="preserve"> </w:t>
      </w:r>
      <w:r w:rsidR="00750026">
        <w:rPr>
          <w:color w:val="000000"/>
        </w:rPr>
        <w:t xml:space="preserve">Please download the app, or follow the link. Technical difficulties are not an excuse to miss class. There are computers with </w:t>
      </w:r>
      <w:r w:rsidR="00176994">
        <w:rPr>
          <w:color w:val="000000"/>
        </w:rPr>
        <w:t>Wi-Fi</w:t>
      </w:r>
      <w:r w:rsidR="00ED17AB">
        <w:rPr>
          <w:color w:val="000000"/>
        </w:rPr>
        <w:t xml:space="preserve"> on campus. Please plan your</w:t>
      </w:r>
      <w:r w:rsidR="00750026">
        <w:rPr>
          <w:color w:val="000000"/>
        </w:rPr>
        <w:t xml:space="preserve"> semester accordingly. </w:t>
      </w:r>
    </w:p>
    <w:p w14:paraId="63E603D8" w14:textId="3A465BFF" w:rsidR="00750026" w:rsidRPr="00ED17AB" w:rsidRDefault="00750026" w:rsidP="00750026">
      <w:pPr>
        <w:rPr>
          <w:b/>
        </w:rPr>
      </w:pPr>
      <w:r w:rsidRPr="006E43EB">
        <w:rPr>
          <w:b/>
        </w:rPr>
        <w:t>Classroom Behaviors:</w:t>
      </w:r>
      <w:r>
        <w:rPr>
          <w:b/>
        </w:rPr>
        <w:t xml:space="preserve"> </w:t>
      </w:r>
      <w:r>
        <w:rPr>
          <w:rFonts w:cs="Arial"/>
        </w:rPr>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0A2E6B7C" w14:textId="77777777" w:rsidR="00750026" w:rsidRDefault="00750026" w:rsidP="00750026">
      <w:r>
        <w:rPr>
          <w:b/>
        </w:rPr>
        <w:t>Netiquette:</w:t>
      </w:r>
      <w:r>
        <w:t xml:space="preserve"> It is expected that students use formal, professional language when corresponding online. It is expected that you use complete sentences, address one another with respect, follow the American Counseling Association </w:t>
      </w:r>
      <w:r>
        <w:rPr>
          <w:i/>
        </w:rPr>
        <w:t>Code of Ethics</w:t>
      </w:r>
      <w:r>
        <w:t xml:space="preserve"> (2014), and treat all members of the class with respect. </w:t>
      </w:r>
    </w:p>
    <w:p w14:paraId="085D754E" w14:textId="3BEDBA99" w:rsidR="00750026" w:rsidRPr="00ED17AB" w:rsidRDefault="00750026" w:rsidP="00750026">
      <w:pPr>
        <w:rPr>
          <w:b/>
          <w:color w:val="000000"/>
        </w:rPr>
      </w:pPr>
      <w:r w:rsidRPr="0054339E">
        <w:rPr>
          <w:b/>
        </w:rPr>
        <w:t>Late Assignments</w:t>
      </w:r>
      <w:r w:rsidR="00A7241F">
        <w:rPr>
          <w:b/>
        </w:rPr>
        <w:t>:</w:t>
      </w:r>
      <w:r w:rsidR="00A7241F">
        <w:rPr>
          <w:b/>
          <w:color w:val="000000"/>
        </w:rPr>
        <w:t xml:space="preserve"> </w:t>
      </w:r>
      <w:r w:rsidRPr="0023038E">
        <w:rPr>
          <w:color w:val="000000"/>
        </w:rPr>
        <w:t xml:space="preserve">All papers and assignments must be turned in the day they are due.  </w:t>
      </w:r>
      <w:r w:rsidRPr="0023038E">
        <w:rPr>
          <w:b/>
          <w:bCs/>
          <w:color w:val="000000"/>
          <w:u w:val="single"/>
        </w:rPr>
        <w:t>No exceptions.</w:t>
      </w:r>
      <w:r w:rsidRPr="0023038E">
        <w:rPr>
          <w:color w:val="000000"/>
        </w:rPr>
        <w:t xml:space="preserve">  If you have an emergency</w:t>
      </w:r>
      <w:r w:rsidR="00792919">
        <w:rPr>
          <w:color w:val="000000"/>
        </w:rPr>
        <w:t>,</w:t>
      </w:r>
      <w:r w:rsidRPr="0023038E">
        <w:rPr>
          <w:color w:val="000000"/>
        </w:rPr>
        <w:t xml:space="preserve"> please let me know in advance, and/or email me your assignment the same day it is due.  </w:t>
      </w:r>
      <w:r>
        <w:rPr>
          <w:color w:val="000000"/>
        </w:rPr>
        <w:t>You turn in one paper at the end of the semester, so I expect it to be in on time. There will be no exceptions to this</w:t>
      </w:r>
      <w:r w:rsidR="00792919">
        <w:rPr>
          <w:color w:val="000000"/>
        </w:rPr>
        <w:t>,</w:t>
      </w:r>
      <w:r>
        <w:rPr>
          <w:color w:val="000000"/>
        </w:rPr>
        <w:t xml:space="preserve"> except in the case of a documented emergency.  </w:t>
      </w:r>
    </w:p>
    <w:p w14:paraId="5E8B48DC" w14:textId="29154F6B" w:rsidR="00750026" w:rsidRPr="00750026" w:rsidRDefault="00750026" w:rsidP="00750026">
      <w:pPr>
        <w:rPr>
          <w:b/>
          <w:color w:val="000000"/>
        </w:rPr>
      </w:pPr>
      <w:r w:rsidRPr="00481CFE">
        <w:rPr>
          <w:b/>
          <w:color w:val="000000"/>
        </w:rPr>
        <w:t>Academic Dishonesty:</w:t>
      </w:r>
      <w:r>
        <w:rPr>
          <w:b/>
          <w:color w:val="000000"/>
        </w:rPr>
        <w:t xml:space="preserve"> </w:t>
      </w:r>
      <w:r w:rsidRPr="00481CFE">
        <w:rPr>
          <w:color w:val="000000"/>
        </w:rPr>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p>
    <w:p w14:paraId="13BC6CF3" w14:textId="31948514" w:rsidR="00750026" w:rsidRPr="00481CFE" w:rsidRDefault="00750026" w:rsidP="00750026">
      <w:pPr>
        <w:rPr>
          <w:color w:val="000000"/>
        </w:rPr>
      </w:pPr>
      <w:r w:rsidRPr="00481CFE">
        <w:rPr>
          <w:color w:val="000000"/>
        </w:rPr>
        <w:t>It is each student's responsibility to know what constitutes academic dishonesty and to seek clarification directly from the instructor if necessary.  Examples of academic dishonesty include, but are not limited to:</w:t>
      </w:r>
    </w:p>
    <w:p w14:paraId="3EAC593B" w14:textId="302E0D42" w:rsidR="00750026" w:rsidRPr="00481CFE" w:rsidRDefault="00750026" w:rsidP="00750026">
      <w:pPr>
        <w:rPr>
          <w:color w:val="000000"/>
        </w:rPr>
      </w:pPr>
      <w:r w:rsidRPr="00481CFE">
        <w:rPr>
          <w:color w:val="000000"/>
        </w:rPr>
        <w:t xml:space="preserve">-     Submission of an assignment as the student's original work that is </w:t>
      </w:r>
      <w:r w:rsidR="00ED17AB">
        <w:rPr>
          <w:color w:val="000000"/>
        </w:rPr>
        <w:t xml:space="preserve">entirely or partly the work of </w:t>
      </w:r>
      <w:r w:rsidRPr="00481CFE">
        <w:rPr>
          <w:color w:val="000000"/>
        </w:rPr>
        <w:t>another person.</w:t>
      </w:r>
    </w:p>
    <w:p w14:paraId="74E7F3B0" w14:textId="77777777" w:rsidR="00750026" w:rsidRPr="00481CFE" w:rsidRDefault="00750026" w:rsidP="00750026">
      <w:pPr>
        <w:rPr>
          <w:color w:val="000000"/>
        </w:rPr>
      </w:pPr>
      <w:r w:rsidRPr="00481CFE">
        <w:rPr>
          <w:color w:val="000000"/>
        </w:rPr>
        <w:t>-    Failure to appropriately cite references from published or unpublished works or print/non-print materials, including work found on the World Wide Web.</w:t>
      </w:r>
    </w:p>
    <w:p w14:paraId="017C9D2E" w14:textId="77777777" w:rsidR="00750026" w:rsidRPr="00481CFE" w:rsidRDefault="00750026" w:rsidP="00750026">
      <w:pPr>
        <w:rPr>
          <w:color w:val="000000"/>
        </w:rPr>
      </w:pPr>
      <w:r w:rsidRPr="00481CFE">
        <w:rPr>
          <w:color w:val="000000"/>
        </w:rPr>
        <w:t>-    Observing or assisting another student's work.</w:t>
      </w:r>
    </w:p>
    <w:p w14:paraId="2566186D" w14:textId="2EC64E30" w:rsidR="00750026" w:rsidRDefault="00750026" w:rsidP="00750026">
      <w:pPr>
        <w:rPr>
          <w:color w:val="000000"/>
        </w:rPr>
      </w:pPr>
      <w:r w:rsidRPr="00481CFE">
        <w:rPr>
          <w:color w:val="000000"/>
        </w:rPr>
        <w:lastRenderedPageBreak/>
        <w:t>-     Multiple Submission - Submitting a substantial portion or the entire same work (including oral presentations) for credit in different classes without permission or knowledge of the instructor.</w:t>
      </w:r>
    </w:p>
    <w:p w14:paraId="3D7BBBC7" w14:textId="77777777" w:rsidR="00ED17AB" w:rsidRPr="00062289" w:rsidRDefault="00ED17AB" w:rsidP="00ED17AB">
      <w:pPr>
        <w:pStyle w:val="Heading2"/>
      </w:pPr>
      <w:r w:rsidRPr="00062289">
        <w:t xml:space="preserve">Academic Honesty:  </w:t>
      </w:r>
    </w:p>
    <w:p w14:paraId="08B25BE3" w14:textId="326F568C" w:rsidR="00ED17AB" w:rsidRDefault="00ED17AB" w:rsidP="00ED17AB">
      <w:pPr>
        <w:spacing w:after="0" w:line="240" w:lineRule="auto"/>
        <w:rPr>
          <w:rFonts w:eastAsia="Times New Roman" w:cs="Arial"/>
          <w:szCs w:val="24"/>
        </w:rPr>
      </w:pPr>
      <w:r w:rsidRPr="00CB0EED">
        <w:rPr>
          <w:rFonts w:eastAsia="Times New Roman" w:cs="Arial"/>
          <w:szCs w:val="24"/>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w:t>
      </w:r>
      <w:r>
        <w:rPr>
          <w:rFonts w:eastAsia="Times New Roman" w:cs="Arial"/>
          <w:szCs w:val="24"/>
        </w:rPr>
        <w:t>tation of other author’s works.</w:t>
      </w:r>
    </w:p>
    <w:p w14:paraId="74580CED" w14:textId="77777777" w:rsidR="00ED17AB" w:rsidRPr="00ED17AB" w:rsidRDefault="00ED17AB" w:rsidP="00ED17AB">
      <w:pPr>
        <w:spacing w:after="0" w:line="240" w:lineRule="auto"/>
        <w:rPr>
          <w:rFonts w:eastAsia="Times New Roman" w:cs="Arial"/>
          <w:szCs w:val="24"/>
        </w:rPr>
      </w:pPr>
    </w:p>
    <w:p w14:paraId="331AABCB" w14:textId="508BC499" w:rsidR="00750026" w:rsidRPr="00750026" w:rsidRDefault="00750026" w:rsidP="00750026">
      <w:pPr>
        <w:rPr>
          <w:b/>
          <w:color w:val="000000"/>
        </w:rPr>
      </w:pPr>
      <w:r w:rsidRPr="0001552B">
        <w:rPr>
          <w:b/>
          <w:color w:val="000000"/>
        </w:rPr>
        <w:t>Confidentiality</w:t>
      </w:r>
      <w:r>
        <w:rPr>
          <w:b/>
          <w:color w:val="000000"/>
        </w:rPr>
        <w:t xml:space="preserve">: </w:t>
      </w:r>
      <w:r>
        <w:t xml:space="preserve">Internship is a lab-type class that will require students to work with actual clients, therefore they are bound by confidentiality rules that are standard to the law and profession.  Students are expected and required to maintain confidentiality about class discussions.  Failure to do so will result in a referral from program faculty for remediation.  Students who do not complete assignments, who do not attend class, who do not complete assignments before established deadlines, or who conduct themselves inappropriately in class are subject to experiencing a reduction of the total possible professional points possible, which could result in remediation or failure of the class. </w:t>
      </w:r>
    </w:p>
    <w:p w14:paraId="57130F28" w14:textId="54D4546C" w:rsidR="00CB0EED" w:rsidRPr="00ED17AB" w:rsidRDefault="00750026" w:rsidP="00ED17AB">
      <w:r>
        <w:rPr>
          <w:b/>
        </w:rPr>
        <w:t>Respect for Diversity:</w:t>
      </w:r>
      <w:r>
        <w:t xml:space="preserve">  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w:t>
      </w:r>
      <w:r w:rsidR="00ED17AB">
        <w:t xml:space="preserve"> encouraged and appreciated.</w:t>
      </w:r>
    </w:p>
    <w:p w14:paraId="69D033D0" w14:textId="77777777" w:rsidR="00CB0EED" w:rsidRPr="00CB0EED" w:rsidRDefault="00CB0EED" w:rsidP="00CB0EED">
      <w:pPr>
        <w:pStyle w:val="Heading2"/>
        <w:rPr>
          <w:rFonts w:cs="Arial"/>
          <w:b w:val="0"/>
          <w:szCs w:val="24"/>
        </w:rPr>
      </w:pPr>
      <w:r w:rsidRPr="00CB0EED">
        <w:rPr>
          <w:rFonts w:cs="Arial"/>
          <w:szCs w:val="24"/>
        </w:rPr>
        <w:t>Senate Bill 11:</w:t>
      </w:r>
    </w:p>
    <w:p w14:paraId="7360A127" w14:textId="77777777" w:rsidR="00CB0EED" w:rsidRPr="00CB0EED" w:rsidRDefault="00CB0EED" w:rsidP="00CB0EED">
      <w:pPr>
        <w:spacing w:after="0" w:line="240" w:lineRule="auto"/>
        <w:rPr>
          <w:rFonts w:cs="Arial"/>
          <w:szCs w:val="24"/>
        </w:rPr>
      </w:pPr>
      <w:r w:rsidRPr="00CB0EED">
        <w:rPr>
          <w:rFonts w:cs="Arial"/>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7" w:history="1">
        <w:r w:rsidRPr="00CB0EED">
          <w:rPr>
            <w:rStyle w:val="Hyperlink"/>
            <w:rFonts w:cs="Arial"/>
            <w:szCs w:val="24"/>
          </w:rPr>
          <w:t>Campus Carry</w:t>
        </w:r>
      </w:hyperlink>
      <w:r w:rsidRPr="00CB0EED">
        <w:rPr>
          <w:rFonts w:cs="Arial"/>
          <w:szCs w:val="24"/>
        </w:rPr>
        <w:t>.</w:t>
      </w:r>
    </w:p>
    <w:p w14:paraId="7E212ACE" w14:textId="77777777" w:rsidR="00CB0EED" w:rsidRDefault="00CB0EED" w:rsidP="00CB0EED">
      <w:pPr>
        <w:spacing w:after="0" w:line="240" w:lineRule="auto"/>
        <w:rPr>
          <w:rFonts w:eastAsia="Times New Roman" w:cs="Arial"/>
          <w:b/>
          <w:szCs w:val="24"/>
        </w:rPr>
      </w:pPr>
    </w:p>
    <w:p w14:paraId="5D135944" w14:textId="7105948F" w:rsidR="00CB0EED" w:rsidRPr="00CB0EED" w:rsidRDefault="00CB0EED" w:rsidP="00CB0EED">
      <w:pPr>
        <w:spacing w:after="0" w:line="240" w:lineRule="auto"/>
        <w:rPr>
          <w:rFonts w:eastAsia="Times New Roman" w:cs="Arial"/>
          <w:b/>
          <w:szCs w:val="24"/>
        </w:rPr>
      </w:pPr>
      <w:r w:rsidRPr="00CB0EED">
        <w:rPr>
          <w:rFonts w:eastAsia="Times New Roman" w:cs="Arial"/>
          <w:b/>
          <w:szCs w:val="24"/>
        </w:rPr>
        <w:t>Limited Right to Intellectual Property:</w:t>
      </w:r>
    </w:p>
    <w:p w14:paraId="4A546889" w14:textId="77777777" w:rsidR="00CB0EED" w:rsidRPr="00CB0EED" w:rsidRDefault="00CB0EED" w:rsidP="00CB0EED">
      <w:pPr>
        <w:spacing w:after="0" w:line="240" w:lineRule="auto"/>
        <w:rPr>
          <w:rFonts w:eastAsia="Times New Roman" w:cs="Arial"/>
          <w:szCs w:val="24"/>
        </w:rPr>
      </w:pPr>
      <w:r w:rsidRPr="00CB0EED">
        <w:rPr>
          <w:rFonts w:eastAsia="Times New Roman" w:cs="Arial"/>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37C419BF" w14:textId="136EA99E" w:rsidR="001E53F1" w:rsidRDefault="001E53F1" w:rsidP="00CB0EED">
      <w:pPr>
        <w:spacing w:after="0" w:line="240" w:lineRule="auto"/>
        <w:rPr>
          <w:rFonts w:eastAsia="Times New Roman" w:cs="Arial"/>
          <w:szCs w:val="24"/>
        </w:rPr>
      </w:pPr>
    </w:p>
    <w:p w14:paraId="4AAD866D" w14:textId="4DDC95DD" w:rsidR="00A7241F" w:rsidRPr="00ED17AB" w:rsidRDefault="00A7241F" w:rsidP="00A7241F">
      <w:pPr>
        <w:rPr>
          <w:b/>
          <w:color w:val="000000"/>
        </w:rPr>
      </w:pPr>
      <w:r w:rsidRPr="00481CFE">
        <w:rPr>
          <w:b/>
          <w:color w:val="000000"/>
        </w:rPr>
        <w:t xml:space="preserve">Ethics: </w:t>
      </w:r>
      <w:r w:rsidRPr="00481CFE">
        <w:rPr>
          <w:color w:val="000000"/>
        </w:rPr>
        <w:t xml:space="preserve">All students are required to </w:t>
      </w:r>
      <w:r>
        <w:rPr>
          <w:color w:val="000000"/>
        </w:rPr>
        <w:t xml:space="preserve">adhere to the American Counseling Association Code of Ethics </w:t>
      </w:r>
      <w:hyperlink r:id="rId8" w:history="1">
        <w:r w:rsidRPr="0094192F">
          <w:rPr>
            <w:rStyle w:val="Hyperlink"/>
          </w:rPr>
          <w:t>https://www.counseling.org/Resources/aca-code-of-ethics.pdf</w:t>
        </w:r>
      </w:hyperlink>
      <w:r>
        <w:rPr>
          <w:color w:val="000000"/>
        </w:rPr>
        <w:t xml:space="preserve">. Students must also follow university policies and ethical standards at all times. Please consult the MSU Student Handbook for student conduct standards. </w:t>
      </w:r>
    </w:p>
    <w:p w14:paraId="0C859E0D" w14:textId="77777777" w:rsidR="00792919" w:rsidRDefault="00792919" w:rsidP="00A7241F">
      <w:pPr>
        <w:pStyle w:val="Default"/>
        <w:rPr>
          <w:rFonts w:ascii="Arial" w:hAnsi="Arial" w:cs="Arial"/>
          <w:b/>
          <w:bCs/>
        </w:rPr>
      </w:pPr>
    </w:p>
    <w:p w14:paraId="7B2C1495" w14:textId="77777777" w:rsidR="00792919" w:rsidRDefault="00792919" w:rsidP="00A7241F">
      <w:pPr>
        <w:pStyle w:val="Default"/>
        <w:rPr>
          <w:rFonts w:ascii="Arial" w:hAnsi="Arial" w:cs="Arial"/>
          <w:b/>
          <w:bCs/>
        </w:rPr>
      </w:pPr>
    </w:p>
    <w:p w14:paraId="0239DF3A" w14:textId="7D0D1D5B" w:rsidR="00A7241F" w:rsidRPr="00ED17AB" w:rsidRDefault="00A7241F" w:rsidP="00A7241F">
      <w:pPr>
        <w:pStyle w:val="Default"/>
        <w:rPr>
          <w:rFonts w:ascii="Arial" w:hAnsi="Arial" w:cs="Arial"/>
          <w:b/>
          <w:bCs/>
        </w:rPr>
      </w:pPr>
      <w:r w:rsidRPr="00A7241F">
        <w:rPr>
          <w:rFonts w:ascii="Arial" w:hAnsi="Arial" w:cs="Arial"/>
          <w:b/>
          <w:bCs/>
        </w:rPr>
        <w:lastRenderedPageBreak/>
        <w:t>Disability Support Services:</w:t>
      </w:r>
      <w:r w:rsidR="00ED17AB">
        <w:rPr>
          <w:rFonts w:ascii="Arial" w:hAnsi="Arial" w:cs="Arial"/>
          <w:b/>
          <w:bCs/>
        </w:rPr>
        <w:t xml:space="preserve">   </w:t>
      </w:r>
    </w:p>
    <w:p w14:paraId="7642D504" w14:textId="54CBA0B4" w:rsidR="00A7241F" w:rsidRPr="0015694D" w:rsidRDefault="00A7241F" w:rsidP="00ED17AB">
      <w:r w:rsidRPr="0015694D">
        <w:t xml:space="preserve">As the faculty of the West College of Education, we are dedicated to helping meet the needs of our candidates with disabilities and are eager to provide the accommodations to which such students are entitled.  If you have a documented disability and are registered with the Office of Disability, please let </w:t>
      </w:r>
      <w:r>
        <w:t>me know</w:t>
      </w:r>
      <w:r w:rsidRPr="0015694D">
        <w:t xml:space="preserve"> to expect a letter from that office describing the accommodations to which you are entitled. If you have a documented disability but are not registered with the Office of Disability, please contact that </w:t>
      </w:r>
      <w:r w:rsidR="00ED17AB">
        <w:t>office immediately to register.</w:t>
      </w:r>
    </w:p>
    <w:p w14:paraId="7CF2FDB8" w14:textId="77777777" w:rsidR="00A7241F" w:rsidRPr="00772C2A" w:rsidRDefault="00A7241F" w:rsidP="00A7241F">
      <w:pPr>
        <w:autoSpaceDE w:val="0"/>
        <w:autoSpaceDN w:val="0"/>
        <w:adjustRightInd w:val="0"/>
      </w:pPr>
      <w:r w:rsidRPr="0015694D">
        <w:t>Midwestern State University is committed to providing equal access for qualified students with disabilities to all university courses and programs, and by law all</w:t>
      </w:r>
      <w:r>
        <w:t xml:space="preserve"> students with disabilities are </w:t>
      </w:r>
      <w:r w:rsidRPr="0015694D">
        <w:t>guaranteed a learning environment that provides reasonable accommodation of their disability.</w:t>
      </w:r>
      <w:r>
        <w:t xml:space="preserve"> </w:t>
      </w:r>
      <w:r w:rsidRPr="0015694D">
        <w:t>This guarantee is provided through Section 504 of the Rehabilitation Act of 1973 and the Americans</w:t>
      </w:r>
      <w:r>
        <w:t xml:space="preserve"> </w:t>
      </w:r>
      <w:r w:rsidRPr="0015694D">
        <w:t>with Disabilities Act. The ADA reads: “No qualified individual with a disability shall, by reason</w:t>
      </w:r>
      <w:r>
        <w:t xml:space="preserve"> </w:t>
      </w:r>
      <w:r w:rsidRPr="0015694D">
        <w:t xml:space="preserve">of such disability, be excluded from participation in or be denied the benefits of the services, </w:t>
      </w:r>
      <w:r>
        <w:t>p</w:t>
      </w:r>
      <w:r w:rsidRPr="0015694D">
        <w:t>rograms, or activities of a public entity, or be subject to discrimination by any such entity.” The Director of Disability Support Services serves as the ADA Coordinator and may be contacted at (940) 397-4140, TDD (940) 397-4515, or 3410 Taft Blvd., Clark Student Center 168.</w:t>
      </w:r>
    </w:p>
    <w:p w14:paraId="1C2CFA22" w14:textId="7A0932D7" w:rsidR="001E53F1" w:rsidRPr="00CB0EED" w:rsidRDefault="001E53F1" w:rsidP="00CB0EED">
      <w:pPr>
        <w:spacing w:after="0" w:line="240" w:lineRule="auto"/>
        <w:rPr>
          <w:rFonts w:cs="Arial"/>
        </w:rPr>
      </w:pPr>
    </w:p>
    <w:sectPr w:rsidR="001E53F1" w:rsidRPr="00CB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0E3"/>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 w15:restartNumberingAfterBreak="0">
    <w:nsid w:val="0ECF5D67"/>
    <w:multiLevelType w:val="multilevel"/>
    <w:tmpl w:val="0862F5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 w15:restartNumberingAfterBreak="0">
    <w:nsid w:val="110C3594"/>
    <w:multiLevelType w:val="hybridMultilevel"/>
    <w:tmpl w:val="BA3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6F67"/>
    <w:multiLevelType w:val="multilevel"/>
    <w:tmpl w:val="3FFE4F3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4" w15:restartNumberingAfterBreak="0">
    <w:nsid w:val="2539285D"/>
    <w:multiLevelType w:val="multilevel"/>
    <w:tmpl w:val="5D84F0E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5" w15:restartNumberingAfterBreak="0">
    <w:nsid w:val="25C7788E"/>
    <w:multiLevelType w:val="multilevel"/>
    <w:tmpl w:val="81FE4B2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6" w15:restartNumberingAfterBreak="0">
    <w:nsid w:val="28073D13"/>
    <w:multiLevelType w:val="hybridMultilevel"/>
    <w:tmpl w:val="465C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4769D"/>
    <w:multiLevelType w:val="multilevel"/>
    <w:tmpl w:val="742EA4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2B6C039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9" w15:restartNumberingAfterBreak="0">
    <w:nsid w:val="2CCB1B37"/>
    <w:multiLevelType w:val="hybridMultilevel"/>
    <w:tmpl w:val="878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048E"/>
    <w:multiLevelType w:val="hybridMultilevel"/>
    <w:tmpl w:val="B762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13721"/>
    <w:multiLevelType w:val="hybridMultilevel"/>
    <w:tmpl w:val="6E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D18E7"/>
    <w:multiLevelType w:val="hybridMultilevel"/>
    <w:tmpl w:val="FF0880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B8F1888"/>
    <w:multiLevelType w:val="hybridMultilevel"/>
    <w:tmpl w:val="972AD5F8"/>
    <w:lvl w:ilvl="0" w:tplc="3C002D02">
      <w:start w:val="1"/>
      <w:numFmt w:val="decimal"/>
      <w:lvlText w:val="%1."/>
      <w:lvlJc w:val="left"/>
      <w:pPr>
        <w:ind w:left="900" w:hanging="360"/>
      </w:pPr>
      <w:rPr>
        <w:rFonts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790"/>
    <w:multiLevelType w:val="hybridMultilevel"/>
    <w:tmpl w:val="0FE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174D1"/>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7F2617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7" w15:restartNumberingAfterBreak="0">
    <w:nsid w:val="4E153541"/>
    <w:multiLevelType w:val="hybridMultilevel"/>
    <w:tmpl w:val="8A6A8F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40677"/>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5BF4E5D"/>
    <w:multiLevelType w:val="multilevel"/>
    <w:tmpl w:val="F5B60E4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0" w15:restartNumberingAfterBreak="0">
    <w:nsid w:val="662C62D2"/>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1" w15:restartNumberingAfterBreak="0">
    <w:nsid w:val="66F52439"/>
    <w:multiLevelType w:val="multilevel"/>
    <w:tmpl w:val="A46C2C9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2" w15:restartNumberingAfterBreak="0">
    <w:nsid w:val="6A214F92"/>
    <w:multiLevelType w:val="multilevel"/>
    <w:tmpl w:val="C14618B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3" w15:restartNumberingAfterBreak="0">
    <w:nsid w:val="6A410C01"/>
    <w:multiLevelType w:val="multilevel"/>
    <w:tmpl w:val="62E0BA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4" w15:restartNumberingAfterBreak="0">
    <w:nsid w:val="6A90624B"/>
    <w:multiLevelType w:val="multilevel"/>
    <w:tmpl w:val="4DEEFA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5" w15:restartNumberingAfterBreak="0">
    <w:nsid w:val="6CC5003D"/>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6F637B29"/>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F8165A1"/>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8" w15:restartNumberingAfterBreak="0">
    <w:nsid w:val="757551B9"/>
    <w:multiLevelType w:val="hybridMultilevel"/>
    <w:tmpl w:val="E2AA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E03AD3"/>
    <w:multiLevelType w:val="hybridMultilevel"/>
    <w:tmpl w:val="861C68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E26A33"/>
    <w:multiLevelType w:val="hybridMultilevel"/>
    <w:tmpl w:val="E65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10E08"/>
    <w:multiLevelType w:val="hybridMultilevel"/>
    <w:tmpl w:val="024A41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4"/>
  </w:num>
  <w:num w:numId="3">
    <w:abstractNumId w:val="21"/>
  </w:num>
  <w:num w:numId="4">
    <w:abstractNumId w:val="22"/>
  </w:num>
  <w:num w:numId="5">
    <w:abstractNumId w:val="23"/>
  </w:num>
  <w:num w:numId="6">
    <w:abstractNumId w:val="24"/>
  </w:num>
  <w:num w:numId="7">
    <w:abstractNumId w:val="5"/>
  </w:num>
  <w:num w:numId="8">
    <w:abstractNumId w:val="1"/>
  </w:num>
  <w:num w:numId="9">
    <w:abstractNumId w:val="7"/>
  </w:num>
  <w:num w:numId="10">
    <w:abstractNumId w:val="19"/>
  </w:num>
  <w:num w:numId="11">
    <w:abstractNumId w:val="18"/>
  </w:num>
  <w:num w:numId="12">
    <w:abstractNumId w:val="0"/>
  </w:num>
  <w:num w:numId="13">
    <w:abstractNumId w:val="8"/>
  </w:num>
  <w:num w:numId="14">
    <w:abstractNumId w:val="27"/>
  </w:num>
  <w:num w:numId="15">
    <w:abstractNumId w:val="16"/>
  </w:num>
  <w:num w:numId="16">
    <w:abstractNumId w:val="20"/>
  </w:num>
  <w:num w:numId="17">
    <w:abstractNumId w:val="25"/>
  </w:num>
  <w:num w:numId="18">
    <w:abstractNumId w:val="26"/>
  </w:num>
  <w:num w:numId="19">
    <w:abstractNumId w:val="15"/>
  </w:num>
  <w:num w:numId="20">
    <w:abstractNumId w:val="31"/>
  </w:num>
  <w:num w:numId="21">
    <w:abstractNumId w:val="13"/>
  </w:num>
  <w:num w:numId="22">
    <w:abstractNumId w:val="12"/>
  </w:num>
  <w:num w:numId="23">
    <w:abstractNumId w:val="30"/>
  </w:num>
  <w:num w:numId="24">
    <w:abstractNumId w:val="28"/>
  </w:num>
  <w:num w:numId="25">
    <w:abstractNumId w:val="29"/>
  </w:num>
  <w:num w:numId="26">
    <w:abstractNumId w:val="10"/>
  </w:num>
  <w:num w:numId="27">
    <w:abstractNumId w:val="6"/>
  </w:num>
  <w:num w:numId="28">
    <w:abstractNumId w:val="2"/>
  </w:num>
  <w:num w:numId="29">
    <w:abstractNumId w:val="17"/>
  </w:num>
  <w:num w:numId="30">
    <w:abstractNumId w:val="14"/>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1"/>
    <w:rsid w:val="00013448"/>
    <w:rsid w:val="00023A8E"/>
    <w:rsid w:val="0003324E"/>
    <w:rsid w:val="00062289"/>
    <w:rsid w:val="00074FE4"/>
    <w:rsid w:val="00080FBC"/>
    <w:rsid w:val="00172068"/>
    <w:rsid w:val="00176994"/>
    <w:rsid w:val="00187389"/>
    <w:rsid w:val="001E53F1"/>
    <w:rsid w:val="00254053"/>
    <w:rsid w:val="00262FAA"/>
    <w:rsid w:val="00275BD8"/>
    <w:rsid w:val="002D58E8"/>
    <w:rsid w:val="002F0047"/>
    <w:rsid w:val="002F0610"/>
    <w:rsid w:val="002F16A7"/>
    <w:rsid w:val="003475F5"/>
    <w:rsid w:val="00381030"/>
    <w:rsid w:val="0038139D"/>
    <w:rsid w:val="003959B2"/>
    <w:rsid w:val="003D2B51"/>
    <w:rsid w:val="003F7F10"/>
    <w:rsid w:val="0040361D"/>
    <w:rsid w:val="004060C7"/>
    <w:rsid w:val="00431C07"/>
    <w:rsid w:val="00433F7C"/>
    <w:rsid w:val="0044238A"/>
    <w:rsid w:val="0046487C"/>
    <w:rsid w:val="00475FCE"/>
    <w:rsid w:val="00477667"/>
    <w:rsid w:val="004922BB"/>
    <w:rsid w:val="00492884"/>
    <w:rsid w:val="004C36A2"/>
    <w:rsid w:val="004E26CB"/>
    <w:rsid w:val="005118D7"/>
    <w:rsid w:val="005249C7"/>
    <w:rsid w:val="005C0B2E"/>
    <w:rsid w:val="005D154F"/>
    <w:rsid w:val="005F58C9"/>
    <w:rsid w:val="006105A9"/>
    <w:rsid w:val="00636AFD"/>
    <w:rsid w:val="00643D0D"/>
    <w:rsid w:val="006535ED"/>
    <w:rsid w:val="006612FD"/>
    <w:rsid w:val="0066519E"/>
    <w:rsid w:val="00666306"/>
    <w:rsid w:val="00680819"/>
    <w:rsid w:val="006926D1"/>
    <w:rsid w:val="006938D5"/>
    <w:rsid w:val="006E0CC3"/>
    <w:rsid w:val="006E7F00"/>
    <w:rsid w:val="007123D9"/>
    <w:rsid w:val="007270EC"/>
    <w:rsid w:val="00734C98"/>
    <w:rsid w:val="00746BF7"/>
    <w:rsid w:val="00750026"/>
    <w:rsid w:val="00792919"/>
    <w:rsid w:val="00797888"/>
    <w:rsid w:val="007C007F"/>
    <w:rsid w:val="007C17D0"/>
    <w:rsid w:val="007F61AF"/>
    <w:rsid w:val="007F747C"/>
    <w:rsid w:val="00806908"/>
    <w:rsid w:val="00847FD1"/>
    <w:rsid w:val="00851FE6"/>
    <w:rsid w:val="00863BCA"/>
    <w:rsid w:val="008916EF"/>
    <w:rsid w:val="008A45A9"/>
    <w:rsid w:val="008C27A6"/>
    <w:rsid w:val="008F64F5"/>
    <w:rsid w:val="0090301F"/>
    <w:rsid w:val="00916F06"/>
    <w:rsid w:val="009456DD"/>
    <w:rsid w:val="009570E8"/>
    <w:rsid w:val="009724F5"/>
    <w:rsid w:val="00975863"/>
    <w:rsid w:val="00976D5E"/>
    <w:rsid w:val="009A1E19"/>
    <w:rsid w:val="009B549F"/>
    <w:rsid w:val="009C6673"/>
    <w:rsid w:val="009C68A9"/>
    <w:rsid w:val="009F213B"/>
    <w:rsid w:val="00A0028E"/>
    <w:rsid w:val="00A4229C"/>
    <w:rsid w:val="00A529A6"/>
    <w:rsid w:val="00A7241F"/>
    <w:rsid w:val="00A81DFB"/>
    <w:rsid w:val="00AC7988"/>
    <w:rsid w:val="00AD6DD5"/>
    <w:rsid w:val="00AE156C"/>
    <w:rsid w:val="00B160B9"/>
    <w:rsid w:val="00B162B9"/>
    <w:rsid w:val="00B22BB5"/>
    <w:rsid w:val="00B255AC"/>
    <w:rsid w:val="00B36305"/>
    <w:rsid w:val="00B7623A"/>
    <w:rsid w:val="00B76845"/>
    <w:rsid w:val="00BB0EC8"/>
    <w:rsid w:val="00BB2E4B"/>
    <w:rsid w:val="00C30DDC"/>
    <w:rsid w:val="00C373B6"/>
    <w:rsid w:val="00C5244F"/>
    <w:rsid w:val="00C71BC0"/>
    <w:rsid w:val="00CB0EED"/>
    <w:rsid w:val="00CB79D5"/>
    <w:rsid w:val="00CC09F4"/>
    <w:rsid w:val="00CC38B3"/>
    <w:rsid w:val="00CD00FE"/>
    <w:rsid w:val="00D004F8"/>
    <w:rsid w:val="00D06E0B"/>
    <w:rsid w:val="00D745DC"/>
    <w:rsid w:val="00DA7A29"/>
    <w:rsid w:val="00DB6AE4"/>
    <w:rsid w:val="00DC32BD"/>
    <w:rsid w:val="00DC58EC"/>
    <w:rsid w:val="00DD4239"/>
    <w:rsid w:val="00DF3DEE"/>
    <w:rsid w:val="00E000D1"/>
    <w:rsid w:val="00E07D55"/>
    <w:rsid w:val="00E35EEB"/>
    <w:rsid w:val="00E560FF"/>
    <w:rsid w:val="00E60365"/>
    <w:rsid w:val="00E6166B"/>
    <w:rsid w:val="00E71CDD"/>
    <w:rsid w:val="00E775B2"/>
    <w:rsid w:val="00E914E9"/>
    <w:rsid w:val="00ED17AB"/>
    <w:rsid w:val="00ED2DD8"/>
    <w:rsid w:val="00EF4CAD"/>
    <w:rsid w:val="00EF7505"/>
    <w:rsid w:val="00F35B83"/>
    <w:rsid w:val="00F47CA3"/>
    <w:rsid w:val="00F505C0"/>
    <w:rsid w:val="00F67250"/>
    <w:rsid w:val="00F81CD6"/>
    <w:rsid w:val="00F83307"/>
    <w:rsid w:val="00FA5085"/>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2319"/>
  <w15:docId w15:val="{10424E40-0DA2-4CFF-B9DB-F448610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A2"/>
    <w:rPr>
      <w:rFonts w:ascii="Arial" w:hAnsi="Arial"/>
      <w:sz w:val="24"/>
    </w:rPr>
  </w:style>
  <w:style w:type="paragraph" w:styleId="Heading1">
    <w:name w:val="heading 1"/>
    <w:basedOn w:val="Normal"/>
    <w:next w:val="Normal"/>
    <w:link w:val="Heading1Char"/>
    <w:uiPriority w:val="9"/>
    <w:qFormat/>
    <w:rsid w:val="004C36A2"/>
    <w:pPr>
      <w:keepNext/>
      <w:keepLines/>
      <w:spacing w:before="240" w:after="0"/>
      <w:outlineLvl w:val="0"/>
    </w:pPr>
    <w:rPr>
      <w:rFonts w:eastAsia="Times New Roman" w:cstheme="majorBidi"/>
      <w:b/>
      <w:sz w:val="28"/>
    </w:rPr>
  </w:style>
  <w:style w:type="paragraph" w:styleId="Heading2">
    <w:name w:val="heading 2"/>
    <w:basedOn w:val="Normal"/>
    <w:next w:val="Normal"/>
    <w:link w:val="Heading2Char"/>
    <w:uiPriority w:val="9"/>
    <w:unhideWhenUsed/>
    <w:qFormat/>
    <w:rsid w:val="004C36A2"/>
    <w:pPr>
      <w:spacing w:after="0" w:line="240" w:lineRule="auto"/>
      <w:outlineLvl w:val="1"/>
    </w:pPr>
    <w:rPr>
      <w:b/>
    </w:rPr>
  </w:style>
  <w:style w:type="paragraph" w:styleId="Heading3">
    <w:name w:val="heading 3"/>
    <w:basedOn w:val="Normal"/>
    <w:next w:val="Normal"/>
    <w:link w:val="Heading3Char"/>
    <w:uiPriority w:val="9"/>
    <w:unhideWhenUsed/>
    <w:qFormat/>
    <w:rsid w:val="003475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AC"/>
    <w:rPr>
      <w:color w:val="0563C1" w:themeColor="hyperlink"/>
      <w:u w:val="single"/>
    </w:rPr>
  </w:style>
  <w:style w:type="character" w:styleId="CommentReference">
    <w:name w:val="annotation reference"/>
    <w:basedOn w:val="DefaultParagraphFont"/>
    <w:uiPriority w:val="99"/>
    <w:semiHidden/>
    <w:unhideWhenUsed/>
    <w:rsid w:val="00B255AC"/>
    <w:rPr>
      <w:sz w:val="16"/>
      <w:szCs w:val="16"/>
    </w:rPr>
  </w:style>
  <w:style w:type="paragraph" w:styleId="CommentText">
    <w:name w:val="annotation text"/>
    <w:basedOn w:val="Normal"/>
    <w:link w:val="CommentTextChar"/>
    <w:uiPriority w:val="99"/>
    <w:semiHidden/>
    <w:unhideWhenUsed/>
    <w:rsid w:val="00B255AC"/>
    <w:pPr>
      <w:spacing w:line="240" w:lineRule="auto"/>
    </w:pPr>
    <w:rPr>
      <w:sz w:val="20"/>
      <w:szCs w:val="20"/>
    </w:rPr>
  </w:style>
  <w:style w:type="character" w:customStyle="1" w:styleId="CommentTextChar">
    <w:name w:val="Comment Text Char"/>
    <w:basedOn w:val="DefaultParagraphFont"/>
    <w:link w:val="CommentText"/>
    <w:uiPriority w:val="99"/>
    <w:semiHidden/>
    <w:rsid w:val="00B255AC"/>
    <w:rPr>
      <w:sz w:val="20"/>
      <w:szCs w:val="20"/>
    </w:rPr>
  </w:style>
  <w:style w:type="paragraph" w:styleId="CommentSubject">
    <w:name w:val="annotation subject"/>
    <w:basedOn w:val="CommentText"/>
    <w:next w:val="CommentText"/>
    <w:link w:val="CommentSubjectChar"/>
    <w:uiPriority w:val="99"/>
    <w:semiHidden/>
    <w:unhideWhenUsed/>
    <w:rsid w:val="00B255AC"/>
    <w:rPr>
      <w:b/>
      <w:bCs/>
    </w:rPr>
  </w:style>
  <w:style w:type="character" w:customStyle="1" w:styleId="CommentSubjectChar">
    <w:name w:val="Comment Subject Char"/>
    <w:basedOn w:val="CommentTextChar"/>
    <w:link w:val="CommentSubject"/>
    <w:uiPriority w:val="99"/>
    <w:semiHidden/>
    <w:rsid w:val="00B255AC"/>
    <w:rPr>
      <w:b/>
      <w:bCs/>
      <w:sz w:val="20"/>
      <w:szCs w:val="20"/>
    </w:rPr>
  </w:style>
  <w:style w:type="paragraph" w:styleId="BalloonText">
    <w:name w:val="Balloon Text"/>
    <w:basedOn w:val="Normal"/>
    <w:link w:val="BalloonTextChar"/>
    <w:uiPriority w:val="99"/>
    <w:semiHidden/>
    <w:unhideWhenUsed/>
    <w:rsid w:val="00B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C"/>
    <w:rPr>
      <w:rFonts w:ascii="Segoe UI" w:hAnsi="Segoe UI" w:cs="Segoe UI"/>
      <w:sz w:val="18"/>
      <w:szCs w:val="18"/>
    </w:rPr>
  </w:style>
  <w:style w:type="paragraph" w:styleId="Title">
    <w:name w:val="Title"/>
    <w:basedOn w:val="Normal"/>
    <w:next w:val="Normal"/>
    <w:link w:val="TitleChar"/>
    <w:uiPriority w:val="10"/>
    <w:qFormat/>
    <w:rsid w:val="00E35E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E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6A2"/>
    <w:rPr>
      <w:rFonts w:ascii="Arial" w:eastAsia="Times New Roman" w:hAnsi="Arial" w:cstheme="majorBidi"/>
      <w:b/>
      <w:sz w:val="28"/>
    </w:rPr>
  </w:style>
  <w:style w:type="paragraph" w:styleId="ListParagraph">
    <w:name w:val="List Paragraph"/>
    <w:basedOn w:val="Normal"/>
    <w:uiPriority w:val="34"/>
    <w:qFormat/>
    <w:rsid w:val="00E35EEB"/>
    <w:pPr>
      <w:ind w:left="720"/>
      <w:contextualSpacing/>
    </w:pPr>
  </w:style>
  <w:style w:type="character" w:customStyle="1" w:styleId="Heading2Char">
    <w:name w:val="Heading 2 Char"/>
    <w:basedOn w:val="DefaultParagraphFont"/>
    <w:link w:val="Heading2"/>
    <w:uiPriority w:val="9"/>
    <w:rsid w:val="004C36A2"/>
    <w:rPr>
      <w:rFonts w:ascii="Arial" w:hAnsi="Arial"/>
      <w:b/>
      <w:sz w:val="24"/>
    </w:rPr>
  </w:style>
  <w:style w:type="character" w:customStyle="1" w:styleId="Heading3Char">
    <w:name w:val="Heading 3 Char"/>
    <w:basedOn w:val="DefaultParagraphFont"/>
    <w:link w:val="Heading3"/>
    <w:uiPriority w:val="9"/>
    <w:rsid w:val="003475F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1CDD"/>
    <w:rPr>
      <w:color w:val="954F72" w:themeColor="followedHyperlink"/>
      <w:u w:val="single"/>
    </w:rPr>
  </w:style>
  <w:style w:type="table" w:styleId="TableGrid">
    <w:name w:val="Table Grid"/>
    <w:basedOn w:val="TableNormal"/>
    <w:uiPriority w:val="39"/>
    <w:rsid w:val="00A8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6EF"/>
    <w:rPr>
      <w:color w:val="605E5C"/>
      <w:shd w:val="clear" w:color="auto" w:fill="E1DFDD"/>
    </w:rPr>
  </w:style>
  <w:style w:type="paragraph" w:customStyle="1" w:styleId="Default">
    <w:name w:val="Default"/>
    <w:rsid w:val="00A7241F"/>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rmalWeb">
    <w:name w:val="Normal (Web)"/>
    <w:basedOn w:val="Normal"/>
    <w:uiPriority w:val="99"/>
    <w:unhideWhenUsed/>
    <w:rsid w:val="00ED17A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091">
      <w:bodyDiv w:val="1"/>
      <w:marLeft w:val="0"/>
      <w:marRight w:val="0"/>
      <w:marTop w:val="0"/>
      <w:marBottom w:val="0"/>
      <w:divBdr>
        <w:top w:val="none" w:sz="0" w:space="0" w:color="auto"/>
        <w:left w:val="none" w:sz="0" w:space="0" w:color="auto"/>
        <w:bottom w:val="none" w:sz="0" w:space="0" w:color="auto"/>
        <w:right w:val="none" w:sz="0" w:space="0" w:color="auto"/>
      </w:divBdr>
    </w:div>
    <w:div w:id="634410400">
      <w:bodyDiv w:val="1"/>
      <w:marLeft w:val="0"/>
      <w:marRight w:val="0"/>
      <w:marTop w:val="0"/>
      <w:marBottom w:val="0"/>
      <w:divBdr>
        <w:top w:val="none" w:sz="0" w:space="0" w:color="auto"/>
        <w:left w:val="none" w:sz="0" w:space="0" w:color="auto"/>
        <w:bottom w:val="none" w:sz="0" w:space="0" w:color="auto"/>
        <w:right w:val="none" w:sz="0" w:space="0" w:color="auto"/>
      </w:divBdr>
    </w:div>
    <w:div w:id="14125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Resources/aca-code-of-ethics.pdf" TargetMode="External"/><Relationship Id="rId3" Type="http://schemas.openxmlformats.org/officeDocument/2006/relationships/settings" Target="settings.xml"/><Relationship Id="rId7" Type="http://schemas.openxmlformats.org/officeDocument/2006/relationships/hyperlink" Target="https://mwsu.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seling.org/resources/aca-code-of-ethics.pdf" TargetMode="External"/><Relationship Id="rId5" Type="http://schemas.openxmlformats.org/officeDocument/2006/relationships/hyperlink" Target="mailto:%20leann.curry@m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Emily</dc:creator>
  <cp:lastModifiedBy>Wendy Risner</cp:lastModifiedBy>
  <cp:revision>13</cp:revision>
  <cp:lastPrinted>2018-01-16T16:23:00Z</cp:lastPrinted>
  <dcterms:created xsi:type="dcterms:W3CDTF">2020-08-20T19:35:00Z</dcterms:created>
  <dcterms:modified xsi:type="dcterms:W3CDTF">2020-08-25T00:03:00Z</dcterms:modified>
</cp:coreProperties>
</file>