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46C7F" w14:textId="77777777" w:rsidR="00DA06AC" w:rsidRDefault="0042709B" w:rsidP="0042709B">
      <w:pPr>
        <w:jc w:val="center"/>
      </w:pPr>
      <w:r>
        <w:rPr>
          <w:noProof/>
        </w:rPr>
        <w:drawing>
          <wp:inline distT="0" distB="0" distL="0" distR="0" wp14:anchorId="59F58DBF" wp14:editId="3C4BB1A0">
            <wp:extent cx="1960831" cy="922020"/>
            <wp:effectExtent l="0" t="0" r="1905" b="0"/>
            <wp:docPr id="844" name="Picture 844"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8583" cy="953878"/>
                    </a:xfrm>
                    <a:prstGeom prst="rect">
                      <a:avLst/>
                    </a:prstGeom>
                  </pic:spPr>
                </pic:pic>
              </a:graphicData>
            </a:graphic>
          </wp:inline>
        </w:drawing>
      </w:r>
    </w:p>
    <w:p w14:paraId="2992FC1C" w14:textId="77777777" w:rsidR="0042709B" w:rsidRDefault="0042709B" w:rsidP="0042709B">
      <w:pPr>
        <w:jc w:val="center"/>
      </w:pPr>
    </w:p>
    <w:p w14:paraId="06DE9774" w14:textId="32D47510" w:rsidR="00B528AA" w:rsidRPr="00B528AA" w:rsidRDefault="00B528AA" w:rsidP="00B528AA">
      <w:pPr>
        <w:keepNext/>
        <w:jc w:val="center"/>
        <w:outlineLvl w:val="0"/>
        <w:rPr>
          <w:rFonts w:ascii="Verdana" w:eastAsia="Times New Roman" w:hAnsi="Verdana" w:cs="Times New Roman"/>
          <w:b/>
          <w:bCs/>
          <w:kern w:val="32"/>
          <w:sz w:val="28"/>
          <w:szCs w:val="32"/>
        </w:rPr>
      </w:pPr>
      <w:r w:rsidRPr="00B528AA">
        <w:rPr>
          <w:rFonts w:ascii="Verdana" w:eastAsia="MS Mincho" w:hAnsi="Verdana" w:cs="Times New Roman"/>
          <w:bCs/>
          <w:kern w:val="32"/>
          <w:sz w:val="28"/>
          <w:szCs w:val="32"/>
        </w:rPr>
        <w:t xml:space="preserve">Course </w:t>
      </w:r>
      <w:r w:rsidRPr="00B528AA">
        <w:rPr>
          <w:rFonts w:ascii="Verdana" w:eastAsia="Times New Roman" w:hAnsi="Verdana" w:cs="Times New Roman"/>
          <w:bCs/>
          <w:kern w:val="32"/>
          <w:sz w:val="28"/>
          <w:szCs w:val="32"/>
        </w:rPr>
        <w:t>S</w:t>
      </w:r>
      <w:r w:rsidRPr="00B528AA">
        <w:rPr>
          <w:rFonts w:ascii="Verdana" w:eastAsia="MS Mincho" w:hAnsi="Verdana" w:cs="Times New Roman"/>
          <w:bCs/>
          <w:kern w:val="32"/>
          <w:sz w:val="28"/>
          <w:szCs w:val="32"/>
        </w:rPr>
        <w:t>yllabus</w:t>
      </w:r>
      <w:r w:rsidRPr="00B528AA">
        <w:rPr>
          <w:rFonts w:ascii="Verdana" w:eastAsia="Times New Roman" w:hAnsi="Verdana" w:cs="Times New Roman"/>
          <w:bCs/>
          <w:kern w:val="32"/>
          <w:sz w:val="28"/>
          <w:szCs w:val="32"/>
        </w:rPr>
        <w:t xml:space="preserve">: </w:t>
      </w:r>
      <w:r w:rsidR="00592CC0">
        <w:rPr>
          <w:rFonts w:ascii="Verdana" w:eastAsia="Times New Roman" w:hAnsi="Verdana" w:cs="Times New Roman"/>
          <w:b/>
          <w:bCs/>
          <w:kern w:val="32"/>
          <w:sz w:val="28"/>
          <w:szCs w:val="32"/>
        </w:rPr>
        <w:t>Graduate</w:t>
      </w:r>
      <w:r>
        <w:rPr>
          <w:rFonts w:ascii="Verdana" w:eastAsia="Times New Roman" w:hAnsi="Verdana" w:cs="Times New Roman"/>
          <w:b/>
          <w:bCs/>
          <w:kern w:val="32"/>
          <w:sz w:val="28"/>
          <w:szCs w:val="32"/>
        </w:rPr>
        <w:t xml:space="preserve"> Internship</w:t>
      </w:r>
      <w:r w:rsidR="00592CC0">
        <w:rPr>
          <w:rFonts w:ascii="Verdana" w:eastAsia="Times New Roman" w:hAnsi="Verdana" w:cs="Times New Roman"/>
          <w:b/>
          <w:bCs/>
          <w:kern w:val="32"/>
          <w:sz w:val="28"/>
          <w:szCs w:val="32"/>
        </w:rPr>
        <w:t xml:space="preserve"> in Educational Leadership</w:t>
      </w:r>
    </w:p>
    <w:p w14:paraId="2464EDBC" w14:textId="77777777" w:rsidR="00B528AA" w:rsidRPr="00B528AA" w:rsidRDefault="00B528AA" w:rsidP="00B528AA">
      <w:pPr>
        <w:keepNext/>
        <w:keepLines/>
        <w:jc w:val="center"/>
        <w:outlineLvl w:val="1"/>
        <w:rPr>
          <w:rFonts w:ascii="Verdana" w:eastAsia="MS Gothic" w:hAnsi="Verdana" w:cs="Times New Roman"/>
          <w:szCs w:val="26"/>
        </w:rPr>
      </w:pPr>
      <w:r w:rsidRPr="00B528AA">
        <w:rPr>
          <w:rFonts w:ascii="Verdana" w:eastAsia="MS Gothic" w:hAnsi="Verdana" w:cs="Times New Roman"/>
          <w:szCs w:val="26"/>
        </w:rPr>
        <w:t>Gordon T. and Ellen West College of Education</w:t>
      </w:r>
    </w:p>
    <w:sdt>
      <w:sdtPr>
        <w:rPr>
          <w:rFonts w:ascii="Verdana" w:eastAsia="Times New Roman" w:hAnsi="Verdana" w:cs="Times New Roman"/>
          <w:bCs/>
          <w:kern w:val="32"/>
          <w:sz w:val="28"/>
          <w:szCs w:val="32"/>
        </w:rPr>
        <w:id w:val="-30736588"/>
        <w:placeholder>
          <w:docPart w:val="156F42A90325EA48BFAF35665F9D1D3D"/>
        </w:placeholder>
      </w:sdtPr>
      <w:sdtEndPr>
        <w:rPr>
          <w:rFonts w:eastAsia="MS Gothic"/>
          <w:sz w:val="24"/>
          <w:szCs w:val="26"/>
        </w:rPr>
      </w:sdtEndPr>
      <w:sdtContent>
        <w:p w14:paraId="4F01040C" w14:textId="31165B9C" w:rsidR="00B528AA" w:rsidRPr="00B528AA" w:rsidRDefault="00B528AA" w:rsidP="00B528AA">
          <w:pPr>
            <w:keepNext/>
            <w:jc w:val="center"/>
            <w:outlineLvl w:val="0"/>
            <w:rPr>
              <w:rFonts w:ascii="Verdana" w:eastAsia="MS Gothic" w:hAnsi="Verdana" w:cs="Times New Roman"/>
              <w:bCs/>
              <w:kern w:val="32"/>
              <w:szCs w:val="26"/>
            </w:rPr>
          </w:pPr>
          <w:r>
            <w:rPr>
              <w:rFonts w:ascii="Verdana" w:eastAsia="MS Gothic" w:hAnsi="Verdana" w:cs="Times New Roman"/>
              <w:bCs/>
              <w:kern w:val="32"/>
              <w:szCs w:val="26"/>
            </w:rPr>
            <w:t xml:space="preserve">EDLE </w:t>
          </w:r>
          <w:r w:rsidR="00592CC0">
            <w:rPr>
              <w:rFonts w:ascii="Verdana" w:eastAsia="MS Gothic" w:hAnsi="Verdana" w:cs="Times New Roman"/>
              <w:bCs/>
              <w:kern w:val="32"/>
              <w:szCs w:val="26"/>
            </w:rPr>
            <w:t>5693</w:t>
          </w:r>
        </w:p>
      </w:sdtContent>
    </w:sdt>
    <w:sdt>
      <w:sdtPr>
        <w:rPr>
          <w:rFonts w:ascii="Verdana" w:eastAsia="Times New Roman" w:hAnsi="Verdana" w:cs="Times New Roman"/>
          <w:bCs/>
          <w:kern w:val="32"/>
          <w:sz w:val="28"/>
          <w:szCs w:val="32"/>
        </w:rPr>
        <w:id w:val="-630634331"/>
        <w:placeholder>
          <w:docPart w:val="156F42A90325EA48BFAF35665F9D1D3D"/>
        </w:placeholder>
      </w:sdtPr>
      <w:sdtEndPr>
        <w:rPr>
          <w:rFonts w:eastAsia="MS Gothic"/>
          <w:sz w:val="24"/>
          <w:szCs w:val="26"/>
        </w:rPr>
      </w:sdtEndPr>
      <w:sdtContent>
        <w:bookmarkStart w:id="0" w:name="_GoBack" w:displacedByCustomXml="prev"/>
        <w:bookmarkEnd w:id="0" w:displacedByCustomXml="prev"/>
        <w:p w14:paraId="75053223" w14:textId="20AA76AB" w:rsidR="00B528AA" w:rsidRPr="00B528AA" w:rsidRDefault="00592CC0" w:rsidP="00B528AA">
          <w:pPr>
            <w:keepNext/>
            <w:jc w:val="center"/>
            <w:outlineLvl w:val="0"/>
            <w:rPr>
              <w:rFonts w:ascii="Verdana" w:eastAsia="MS Gothic" w:hAnsi="Verdana" w:cs="Times New Roman"/>
              <w:bCs/>
              <w:kern w:val="32"/>
              <w:szCs w:val="26"/>
            </w:rPr>
          </w:pPr>
          <w:r>
            <w:rPr>
              <w:rFonts w:ascii="Verdana" w:eastAsia="MS Gothic" w:hAnsi="Verdana" w:cs="Times New Roman"/>
              <w:bCs/>
              <w:kern w:val="32"/>
              <w:szCs w:val="26"/>
            </w:rPr>
            <w:t>Spring</w:t>
          </w:r>
          <w:r w:rsidR="00B528AA" w:rsidRPr="00B528AA">
            <w:rPr>
              <w:rFonts w:ascii="Verdana" w:eastAsia="MS Gothic" w:hAnsi="Verdana" w:cs="Times New Roman"/>
              <w:bCs/>
              <w:kern w:val="32"/>
              <w:szCs w:val="26"/>
            </w:rPr>
            <w:t xml:space="preserve"> 201</w:t>
          </w:r>
          <w:r>
            <w:rPr>
              <w:rFonts w:ascii="Verdana" w:eastAsia="MS Gothic" w:hAnsi="Verdana" w:cs="Times New Roman"/>
              <w:bCs/>
              <w:kern w:val="32"/>
              <w:szCs w:val="26"/>
            </w:rPr>
            <w:t>9</w:t>
          </w:r>
        </w:p>
      </w:sdtContent>
    </w:sdt>
    <w:p w14:paraId="63614EEA" w14:textId="77777777" w:rsidR="00B528AA" w:rsidRPr="00B528AA" w:rsidRDefault="00B528AA" w:rsidP="00B528AA">
      <w:pPr>
        <w:keepNext/>
        <w:keepLines/>
        <w:jc w:val="center"/>
        <w:outlineLvl w:val="1"/>
        <w:rPr>
          <w:rFonts w:ascii="Verdana" w:eastAsia="MS Gothic" w:hAnsi="Verdana" w:cs="Arial"/>
          <w:b/>
          <w:color w:val="000000"/>
        </w:rPr>
      </w:pPr>
    </w:p>
    <w:p w14:paraId="271D5DEC" w14:textId="77777777" w:rsidR="00B528AA" w:rsidRPr="00B528AA" w:rsidRDefault="00B528AA" w:rsidP="00B528AA">
      <w:pPr>
        <w:keepNext/>
        <w:keepLines/>
        <w:jc w:val="center"/>
        <w:outlineLvl w:val="1"/>
        <w:rPr>
          <w:rFonts w:ascii="Verdana" w:eastAsia="MS Gothic" w:hAnsi="Verdana" w:cs="Times New Roman"/>
          <w:b/>
          <w:bCs/>
          <w:color w:val="000000"/>
          <w:szCs w:val="26"/>
        </w:rPr>
      </w:pPr>
      <w:r w:rsidRPr="00B528AA">
        <w:rPr>
          <w:rFonts w:ascii="Verdana" w:eastAsia="MS Gothic" w:hAnsi="Verdana" w:cs="Times New Roman"/>
          <w:bCs/>
          <w:color w:val="000000"/>
          <w:szCs w:val="26"/>
        </w:rPr>
        <w:t>Contact Information</w:t>
      </w:r>
    </w:p>
    <w:p w14:paraId="2CA8E454" w14:textId="77777777" w:rsidR="0042709B" w:rsidRPr="001C457C" w:rsidRDefault="0042709B" w:rsidP="0042709B">
      <w:pPr>
        <w:tabs>
          <w:tab w:val="left" w:pos="1440"/>
          <w:tab w:val="right" w:pos="10800"/>
        </w:tabs>
        <w:suppressAutoHyphens/>
        <w:rPr>
          <w:rFonts w:ascii="Verdana" w:eastAsia="Times New Roman" w:hAnsi="Verdana" w:cs="Arial"/>
          <w:spacing w:val="-3"/>
        </w:rPr>
      </w:pPr>
      <w:r w:rsidRPr="001C457C">
        <w:rPr>
          <w:rFonts w:ascii="Verdana" w:eastAsia="Times New Roman" w:hAnsi="Verdana" w:cs="Times New Roman"/>
          <w:bCs/>
          <w:szCs w:val="26"/>
        </w:rPr>
        <w:t>Instructor</w:t>
      </w:r>
      <w:r w:rsidRPr="001C457C">
        <w:rPr>
          <w:rFonts w:ascii="Verdana" w:eastAsia="Times New Roman" w:hAnsi="Verdana" w:cs="Arial"/>
          <w:spacing w:val="-3"/>
        </w:rPr>
        <w:t xml:space="preserve">: </w:t>
      </w:r>
      <w:sdt>
        <w:sdtPr>
          <w:rPr>
            <w:rFonts w:ascii="Verdana" w:eastAsia="Times New Roman" w:hAnsi="Verdana" w:cs="Arial"/>
            <w:spacing w:val="-3"/>
          </w:rPr>
          <w:id w:val="447824968"/>
          <w:placeholder>
            <w:docPart w:val="728A709F71CEAC488E5789C396A1A463"/>
          </w:placeholder>
        </w:sdtPr>
        <w:sdtEndPr/>
        <w:sdtContent>
          <w:r w:rsidRPr="001C457C">
            <w:rPr>
              <w:rFonts w:ascii="Verdana" w:eastAsia="Times New Roman" w:hAnsi="Verdana" w:cs="Arial"/>
              <w:spacing w:val="-3"/>
            </w:rPr>
            <w:t>Kym Acuña</w:t>
          </w:r>
        </w:sdtContent>
      </w:sdt>
    </w:p>
    <w:p w14:paraId="664C29D4" w14:textId="77777777" w:rsidR="0042709B" w:rsidRPr="001C457C" w:rsidRDefault="0042709B" w:rsidP="0042709B">
      <w:pPr>
        <w:tabs>
          <w:tab w:val="left" w:pos="1440"/>
          <w:tab w:val="right" w:pos="10800"/>
        </w:tabs>
        <w:suppressAutoHyphens/>
        <w:rPr>
          <w:rFonts w:ascii="Verdana" w:eastAsia="Times New Roman" w:hAnsi="Verdana" w:cs="Arial"/>
          <w:spacing w:val="-3"/>
        </w:rPr>
      </w:pPr>
      <w:r w:rsidRPr="001C457C">
        <w:rPr>
          <w:rFonts w:ascii="Verdana" w:eastAsia="Times New Roman" w:hAnsi="Verdana" w:cs="Times New Roman"/>
          <w:bCs/>
          <w:szCs w:val="26"/>
        </w:rPr>
        <w:t>Office</w:t>
      </w:r>
      <w:r w:rsidRPr="001C457C">
        <w:rPr>
          <w:rFonts w:ascii="Verdana" w:eastAsia="Times New Roman" w:hAnsi="Verdana" w:cs="Arial"/>
          <w:spacing w:val="-3"/>
        </w:rPr>
        <w:t xml:space="preserve">: </w:t>
      </w:r>
      <w:sdt>
        <w:sdtPr>
          <w:rPr>
            <w:rFonts w:ascii="Verdana" w:eastAsia="Times New Roman" w:hAnsi="Verdana" w:cs="Arial"/>
            <w:spacing w:val="-3"/>
          </w:rPr>
          <w:id w:val="-940220420"/>
          <w:placeholder>
            <w:docPart w:val="728A709F71CEAC488E5789C396A1A463"/>
          </w:placeholder>
        </w:sdtPr>
        <w:sdtEndPr/>
        <w:sdtContent>
          <w:r w:rsidRPr="001C457C">
            <w:rPr>
              <w:rFonts w:ascii="Verdana" w:eastAsia="Times New Roman" w:hAnsi="Verdana" w:cs="Arial"/>
              <w:spacing w:val="-3"/>
            </w:rPr>
            <w:t>Ferguson 304A</w:t>
          </w:r>
        </w:sdtContent>
      </w:sdt>
    </w:p>
    <w:p w14:paraId="12ED9684" w14:textId="5EA3E04E" w:rsidR="0042709B" w:rsidRPr="001C457C" w:rsidRDefault="0042709B" w:rsidP="0042709B">
      <w:pPr>
        <w:tabs>
          <w:tab w:val="left" w:pos="-720"/>
          <w:tab w:val="left" w:pos="1440"/>
        </w:tabs>
        <w:suppressAutoHyphens/>
        <w:ind w:left="1440" w:hanging="1440"/>
        <w:rPr>
          <w:rFonts w:ascii="Verdana" w:eastAsia="Times New Roman" w:hAnsi="Verdana" w:cs="Arial"/>
          <w:spacing w:val="-3"/>
        </w:rPr>
      </w:pPr>
      <w:bookmarkStart w:id="1" w:name="OLE_LINK1"/>
      <w:r w:rsidRPr="001C457C">
        <w:rPr>
          <w:rFonts w:ascii="Verdana" w:eastAsia="Times New Roman" w:hAnsi="Verdana" w:cs="Times New Roman"/>
          <w:bCs/>
          <w:szCs w:val="26"/>
        </w:rPr>
        <w:t>Office hours</w:t>
      </w:r>
      <w:r w:rsidRPr="001C457C">
        <w:rPr>
          <w:rFonts w:ascii="Verdana" w:eastAsia="Times New Roman" w:hAnsi="Verdana" w:cs="Arial"/>
          <w:spacing w:val="-3"/>
        </w:rPr>
        <w:t>:</w:t>
      </w:r>
      <w:sdt>
        <w:sdtPr>
          <w:rPr>
            <w:rFonts w:ascii="Verdana" w:eastAsia="Times New Roman" w:hAnsi="Verdana" w:cs="Arial"/>
            <w:spacing w:val="-3"/>
          </w:rPr>
          <w:id w:val="-1890249736"/>
          <w:placeholder>
            <w:docPart w:val="728A709F71CEAC488E5789C396A1A463"/>
          </w:placeholder>
        </w:sdtPr>
        <w:sdtEndPr/>
        <w:sdtContent>
          <w:r w:rsidR="00E73E18">
            <w:rPr>
              <w:rFonts w:ascii="Verdana" w:eastAsia="Times New Roman" w:hAnsi="Verdana" w:cs="Arial"/>
              <w:spacing w:val="-3"/>
            </w:rPr>
            <w:t xml:space="preserve"> </w:t>
          </w:r>
          <w:r w:rsidR="00592CC0">
            <w:rPr>
              <w:rFonts w:ascii="Verdana" w:hAnsi="Verdana"/>
            </w:rPr>
            <w:t>Tuesday 9:0</w:t>
          </w:r>
          <w:r w:rsidR="00592CC0" w:rsidRPr="004D22AE">
            <w:rPr>
              <w:rFonts w:ascii="Verdana" w:hAnsi="Verdana"/>
            </w:rPr>
            <w:t>0am-12:</w:t>
          </w:r>
          <w:r w:rsidR="00592CC0">
            <w:rPr>
              <w:rFonts w:ascii="Verdana" w:hAnsi="Verdana"/>
            </w:rPr>
            <w:t>3</w:t>
          </w:r>
          <w:r w:rsidR="00592CC0" w:rsidRPr="004D22AE">
            <w:rPr>
              <w:rFonts w:ascii="Verdana" w:hAnsi="Verdana"/>
            </w:rPr>
            <w:t>0</w:t>
          </w:r>
          <w:r w:rsidR="00592CC0">
            <w:rPr>
              <w:rFonts w:ascii="Verdana" w:hAnsi="Verdana"/>
            </w:rPr>
            <w:t xml:space="preserve">pm and </w:t>
          </w:r>
          <w:r w:rsidR="00592CC0" w:rsidRPr="004D22AE">
            <w:rPr>
              <w:rFonts w:ascii="Verdana" w:hAnsi="Verdana"/>
            </w:rPr>
            <w:t>2:00-</w:t>
          </w:r>
          <w:r w:rsidR="00592CC0">
            <w:rPr>
              <w:rFonts w:ascii="Verdana" w:hAnsi="Verdana"/>
            </w:rPr>
            <w:t>4</w:t>
          </w:r>
          <w:r w:rsidR="00592CC0" w:rsidRPr="004D22AE">
            <w:rPr>
              <w:rFonts w:ascii="Verdana" w:hAnsi="Verdana"/>
            </w:rPr>
            <w:t>:00pm</w:t>
          </w:r>
          <w:r w:rsidR="00592CC0">
            <w:rPr>
              <w:rFonts w:ascii="Verdana" w:hAnsi="Verdana"/>
            </w:rPr>
            <w:t>, and Thurs. 9:0</w:t>
          </w:r>
          <w:r w:rsidR="00592CC0" w:rsidRPr="004D22AE">
            <w:rPr>
              <w:rFonts w:ascii="Verdana" w:hAnsi="Verdana"/>
            </w:rPr>
            <w:t>0am – 12:</w:t>
          </w:r>
          <w:r w:rsidR="00592CC0">
            <w:rPr>
              <w:rFonts w:ascii="Verdana" w:hAnsi="Verdana"/>
            </w:rPr>
            <w:t>3</w:t>
          </w:r>
          <w:r w:rsidR="00592CC0" w:rsidRPr="004D22AE">
            <w:rPr>
              <w:rFonts w:ascii="Verdana" w:hAnsi="Verdana"/>
            </w:rPr>
            <w:t>0</w:t>
          </w:r>
          <w:r w:rsidR="00592CC0">
            <w:rPr>
              <w:rFonts w:ascii="Verdana" w:hAnsi="Verdana"/>
            </w:rPr>
            <w:t>p</w:t>
          </w:r>
          <w:r w:rsidR="00592CC0" w:rsidRPr="004D22AE">
            <w:rPr>
              <w:rFonts w:ascii="Verdana" w:hAnsi="Verdana"/>
            </w:rPr>
            <w:t xml:space="preserve">m and 2:00-3:00pm, and </w:t>
          </w:r>
          <w:proofErr w:type="gramStart"/>
          <w:r w:rsidR="00592CC0" w:rsidRPr="004D22AE">
            <w:rPr>
              <w:rFonts w:ascii="Verdana" w:hAnsi="Verdana"/>
            </w:rPr>
            <w:t>By</w:t>
          </w:r>
          <w:proofErr w:type="gramEnd"/>
          <w:r w:rsidR="00592CC0" w:rsidRPr="004D22AE">
            <w:rPr>
              <w:rFonts w:ascii="Verdana" w:hAnsi="Verdana"/>
            </w:rPr>
            <w:t xml:space="preserve"> appointment</w:t>
          </w:r>
        </w:sdtContent>
      </w:sdt>
    </w:p>
    <w:bookmarkEnd w:id="1"/>
    <w:p w14:paraId="3FB3FA07" w14:textId="77777777" w:rsidR="0042709B" w:rsidRPr="001C457C" w:rsidRDefault="0042709B" w:rsidP="0042709B">
      <w:pPr>
        <w:keepNext/>
        <w:keepLines/>
        <w:outlineLvl w:val="1"/>
        <w:rPr>
          <w:rFonts w:ascii="Verdana" w:eastAsiaTheme="majorEastAsia" w:hAnsi="Verdana" w:cstheme="majorBidi"/>
          <w:szCs w:val="26"/>
        </w:rPr>
      </w:pPr>
      <w:r w:rsidRPr="001C457C">
        <w:rPr>
          <w:rFonts w:ascii="Verdana" w:eastAsiaTheme="majorEastAsia" w:hAnsi="Verdana" w:cstheme="majorBidi"/>
          <w:bCs/>
          <w:szCs w:val="26"/>
        </w:rPr>
        <w:t>Office phone</w:t>
      </w:r>
      <w:r w:rsidRPr="001C457C">
        <w:rPr>
          <w:rFonts w:ascii="Verdana" w:eastAsiaTheme="majorEastAsia" w:hAnsi="Verdana" w:cstheme="majorBidi"/>
          <w:szCs w:val="26"/>
        </w:rPr>
        <w:t xml:space="preserve">: (940) 397-6220 </w:t>
      </w:r>
    </w:p>
    <w:p w14:paraId="768BC198" w14:textId="77777777" w:rsidR="0042709B" w:rsidRPr="001C457C" w:rsidRDefault="0042709B" w:rsidP="0042709B">
      <w:pPr>
        <w:tabs>
          <w:tab w:val="left" w:pos="1440"/>
        </w:tabs>
        <w:suppressAutoHyphens/>
        <w:rPr>
          <w:rFonts w:ascii="Verdana" w:eastAsia="Times New Roman" w:hAnsi="Verdana" w:cs="Arial"/>
          <w:spacing w:val="-3"/>
        </w:rPr>
      </w:pPr>
      <w:r w:rsidRPr="001C457C">
        <w:rPr>
          <w:rFonts w:ascii="Verdana" w:eastAsia="Times New Roman" w:hAnsi="Verdana" w:cs="Times New Roman"/>
          <w:bCs/>
          <w:szCs w:val="26"/>
        </w:rPr>
        <w:t>E-mail</w:t>
      </w:r>
      <w:r w:rsidRPr="001C457C">
        <w:rPr>
          <w:rFonts w:ascii="Verdana" w:eastAsia="Times New Roman" w:hAnsi="Verdana" w:cs="Arial"/>
          <w:spacing w:val="-3"/>
        </w:rPr>
        <w:t xml:space="preserve">: </w:t>
      </w:r>
      <w:sdt>
        <w:sdtPr>
          <w:rPr>
            <w:rFonts w:ascii="Verdana" w:eastAsia="Times New Roman" w:hAnsi="Verdana" w:cs="Arial"/>
            <w:spacing w:val="-3"/>
          </w:rPr>
          <w:id w:val="-1737243568"/>
          <w:placeholder>
            <w:docPart w:val="728A709F71CEAC488E5789C396A1A463"/>
          </w:placeholder>
        </w:sdtPr>
        <w:sdtEndPr/>
        <w:sdtContent>
          <w:r w:rsidRPr="001C457C">
            <w:rPr>
              <w:rFonts w:ascii="Verdana" w:eastAsia="Times New Roman" w:hAnsi="Verdana" w:cs="Arial"/>
              <w:spacing w:val="-3"/>
            </w:rPr>
            <w:t>kym.acuna@msutexas.edu</w:t>
          </w:r>
        </w:sdtContent>
      </w:sdt>
    </w:p>
    <w:p w14:paraId="6A8EE95D" w14:textId="77777777" w:rsidR="000D6DC8" w:rsidRDefault="000D6DC8" w:rsidP="0042709B">
      <w:pPr>
        <w:ind w:left="167"/>
        <w:rPr>
          <w:rFonts w:ascii="Verdana" w:hAnsi="Verdana"/>
          <w:b/>
          <w:spacing w:val="-1"/>
        </w:rPr>
      </w:pPr>
    </w:p>
    <w:p w14:paraId="079B8C73" w14:textId="77777777" w:rsidR="0042709B" w:rsidRPr="001C457C" w:rsidRDefault="0042709B" w:rsidP="005F2EF8">
      <w:pPr>
        <w:pStyle w:val="Heading1"/>
        <w:rPr>
          <w:rFonts w:eastAsia="Times New Roman" w:cs="Times New Roman"/>
        </w:rPr>
      </w:pPr>
      <w:r w:rsidRPr="001C457C">
        <w:t>Course Description</w:t>
      </w:r>
    </w:p>
    <w:p w14:paraId="7567CE52" w14:textId="0958C02A" w:rsidR="0042709B" w:rsidRPr="001C457C" w:rsidRDefault="00592CC0" w:rsidP="00592CC0">
      <w:pPr>
        <w:pStyle w:val="BodyText"/>
        <w:spacing w:before="132"/>
        <w:ind w:left="167" w:right="103" w:firstLine="13"/>
        <w:rPr>
          <w:rFonts w:ascii="Verdana" w:hAnsi="Verdana"/>
        </w:rPr>
      </w:pPr>
      <w:r w:rsidRPr="00592CC0">
        <w:rPr>
          <w:rFonts w:ascii="Verdana" w:hAnsi="Verdana"/>
          <w:spacing w:val="-2"/>
        </w:rPr>
        <w:t>EDLE 5693 is designed to be the last course of a degree/certification plan for aspiring school administrators. The Internship is a field-oriented course in which students work with a principal/mentor from their school or district. Interns will take part in at least 1</w:t>
      </w:r>
      <w:r w:rsidR="00075EF1">
        <w:rPr>
          <w:rFonts w:ascii="Verdana" w:hAnsi="Verdana"/>
          <w:spacing w:val="-2"/>
        </w:rPr>
        <w:t>60</w:t>
      </w:r>
      <w:r w:rsidRPr="00592CC0">
        <w:rPr>
          <w:rFonts w:ascii="Verdana" w:hAnsi="Verdana"/>
          <w:spacing w:val="-2"/>
        </w:rPr>
        <w:t xml:space="preserve"> hours of relevant activities that address the </w:t>
      </w:r>
      <w:r w:rsidR="00296C5F">
        <w:rPr>
          <w:rFonts w:ascii="Verdana" w:hAnsi="Verdana"/>
          <w:spacing w:val="-2"/>
        </w:rPr>
        <w:t>Texas Principal as an Instructional Leader certification standards</w:t>
      </w:r>
      <w:r w:rsidRPr="00592CC0">
        <w:rPr>
          <w:rFonts w:ascii="Verdana" w:hAnsi="Verdana"/>
          <w:spacing w:val="-2"/>
        </w:rPr>
        <w:t xml:space="preserve">. </w:t>
      </w:r>
      <w:r w:rsidR="0042709B" w:rsidRPr="001C457C">
        <w:rPr>
          <w:rFonts w:ascii="Verdana" w:hAnsi="Verdana"/>
        </w:rPr>
        <w:t>Additionally,</w:t>
      </w:r>
      <w:r w:rsidR="0042709B">
        <w:rPr>
          <w:rFonts w:ascii="Verdana" w:hAnsi="Verdana"/>
        </w:rPr>
        <w:t xml:space="preserve"> </w:t>
      </w:r>
      <w:r w:rsidR="0042709B" w:rsidRPr="001C457C">
        <w:rPr>
          <w:rFonts w:ascii="Verdana" w:hAnsi="Verdana"/>
        </w:rPr>
        <w:t>internship</w:t>
      </w:r>
      <w:r w:rsidR="0042709B" w:rsidRPr="001C457C">
        <w:rPr>
          <w:rFonts w:ascii="Verdana" w:hAnsi="Verdana"/>
          <w:spacing w:val="7"/>
        </w:rPr>
        <w:t xml:space="preserve"> </w:t>
      </w:r>
      <w:r w:rsidR="0042709B" w:rsidRPr="001C457C">
        <w:rPr>
          <w:rFonts w:ascii="Verdana" w:hAnsi="Verdana"/>
        </w:rPr>
        <w:t>field</w:t>
      </w:r>
      <w:r w:rsidR="0042709B" w:rsidRPr="001C457C">
        <w:rPr>
          <w:rFonts w:ascii="Verdana" w:hAnsi="Verdana"/>
          <w:spacing w:val="7"/>
        </w:rPr>
        <w:t xml:space="preserve"> </w:t>
      </w:r>
      <w:r w:rsidR="0042709B" w:rsidRPr="001C457C">
        <w:rPr>
          <w:rFonts w:ascii="Verdana" w:hAnsi="Verdana"/>
        </w:rPr>
        <w:t>visits</w:t>
      </w:r>
      <w:r w:rsidR="0042709B" w:rsidRPr="001C457C">
        <w:rPr>
          <w:rFonts w:ascii="Verdana" w:hAnsi="Verdana"/>
          <w:spacing w:val="7"/>
        </w:rPr>
        <w:t xml:space="preserve"> </w:t>
      </w:r>
      <w:r w:rsidR="0042709B" w:rsidRPr="001C457C">
        <w:rPr>
          <w:rFonts w:ascii="Verdana" w:hAnsi="Verdana"/>
          <w:spacing w:val="-1"/>
        </w:rPr>
        <w:t>are</w:t>
      </w:r>
      <w:r w:rsidR="0042709B" w:rsidRPr="001C457C">
        <w:rPr>
          <w:rFonts w:ascii="Verdana" w:hAnsi="Verdana"/>
          <w:spacing w:val="6"/>
        </w:rPr>
        <w:t xml:space="preserve"> </w:t>
      </w:r>
      <w:r w:rsidR="0042709B" w:rsidRPr="001C457C">
        <w:rPr>
          <w:rFonts w:ascii="Verdana" w:hAnsi="Verdana"/>
          <w:spacing w:val="-1"/>
        </w:rPr>
        <w:t>conducted</w:t>
      </w:r>
      <w:r w:rsidR="0042709B" w:rsidRPr="001C457C">
        <w:rPr>
          <w:rFonts w:ascii="Verdana" w:hAnsi="Verdana"/>
          <w:spacing w:val="9"/>
        </w:rPr>
        <w:t xml:space="preserve"> </w:t>
      </w:r>
      <w:r w:rsidR="0042709B" w:rsidRPr="001C457C">
        <w:rPr>
          <w:rFonts w:ascii="Verdana" w:hAnsi="Verdana"/>
          <w:spacing w:val="-1"/>
        </w:rPr>
        <w:t>according</w:t>
      </w:r>
      <w:r w:rsidR="0042709B" w:rsidRPr="001C457C">
        <w:rPr>
          <w:rFonts w:ascii="Verdana" w:hAnsi="Verdana"/>
          <w:spacing w:val="4"/>
        </w:rPr>
        <w:t xml:space="preserve"> </w:t>
      </w:r>
      <w:r w:rsidR="0042709B" w:rsidRPr="001C457C">
        <w:rPr>
          <w:rFonts w:ascii="Verdana" w:hAnsi="Verdana"/>
        </w:rPr>
        <w:t>to</w:t>
      </w:r>
      <w:r w:rsidR="0042709B" w:rsidRPr="001C457C">
        <w:rPr>
          <w:rFonts w:ascii="Verdana" w:hAnsi="Verdana"/>
          <w:spacing w:val="7"/>
        </w:rPr>
        <w:t xml:space="preserve"> </w:t>
      </w:r>
      <w:r w:rsidR="0042709B" w:rsidRPr="001C457C">
        <w:rPr>
          <w:rFonts w:ascii="Verdana" w:hAnsi="Verdana"/>
        </w:rPr>
        <w:t>the</w:t>
      </w:r>
      <w:r w:rsidR="0042709B" w:rsidRPr="001C457C">
        <w:rPr>
          <w:rFonts w:ascii="Verdana" w:hAnsi="Verdana"/>
          <w:spacing w:val="6"/>
        </w:rPr>
        <w:t xml:space="preserve"> </w:t>
      </w:r>
      <w:r w:rsidR="0042709B" w:rsidRPr="001C457C">
        <w:rPr>
          <w:rFonts w:ascii="Verdana" w:hAnsi="Verdana"/>
          <w:spacing w:val="-1"/>
        </w:rPr>
        <w:t>Texas</w:t>
      </w:r>
      <w:r w:rsidR="0042709B" w:rsidRPr="001C457C">
        <w:rPr>
          <w:rFonts w:ascii="Verdana" w:hAnsi="Verdana"/>
          <w:spacing w:val="7"/>
        </w:rPr>
        <w:t xml:space="preserve"> </w:t>
      </w:r>
      <w:r w:rsidR="0042709B" w:rsidRPr="001C457C">
        <w:rPr>
          <w:rFonts w:ascii="Verdana" w:hAnsi="Verdana"/>
          <w:spacing w:val="-1"/>
        </w:rPr>
        <w:t>Administrative</w:t>
      </w:r>
      <w:r w:rsidR="0042709B" w:rsidRPr="001C457C">
        <w:rPr>
          <w:rFonts w:ascii="Verdana" w:hAnsi="Verdana"/>
          <w:spacing w:val="6"/>
        </w:rPr>
        <w:t xml:space="preserve"> </w:t>
      </w:r>
      <w:r w:rsidR="0042709B" w:rsidRPr="001C457C">
        <w:rPr>
          <w:rFonts w:ascii="Verdana" w:hAnsi="Verdana"/>
          <w:spacing w:val="-1"/>
        </w:rPr>
        <w:t>Code,</w:t>
      </w:r>
      <w:r w:rsidR="0042709B" w:rsidRPr="001C457C">
        <w:rPr>
          <w:rFonts w:ascii="Verdana" w:hAnsi="Verdana"/>
          <w:spacing w:val="7"/>
        </w:rPr>
        <w:t xml:space="preserve"> </w:t>
      </w:r>
      <w:r w:rsidR="0042709B" w:rsidRPr="001C457C">
        <w:rPr>
          <w:rFonts w:ascii="Verdana" w:hAnsi="Verdana"/>
          <w:spacing w:val="-1"/>
        </w:rPr>
        <w:t>Title</w:t>
      </w:r>
      <w:r w:rsidR="0042709B" w:rsidRPr="001C457C">
        <w:rPr>
          <w:rFonts w:ascii="Verdana" w:hAnsi="Verdana"/>
          <w:spacing w:val="114"/>
        </w:rPr>
        <w:t xml:space="preserve"> </w:t>
      </w:r>
      <w:r w:rsidR="0042709B" w:rsidRPr="001C457C">
        <w:rPr>
          <w:rFonts w:ascii="Verdana" w:hAnsi="Verdana"/>
        </w:rPr>
        <w:t>19,</w:t>
      </w:r>
      <w:r w:rsidR="0042709B" w:rsidRPr="001C457C">
        <w:rPr>
          <w:rFonts w:ascii="Verdana" w:hAnsi="Verdana"/>
          <w:spacing w:val="-15"/>
        </w:rPr>
        <w:t xml:space="preserve"> </w:t>
      </w:r>
      <w:r w:rsidR="0042709B" w:rsidRPr="001C457C">
        <w:rPr>
          <w:rFonts w:ascii="Verdana" w:hAnsi="Verdana"/>
          <w:spacing w:val="-1"/>
        </w:rPr>
        <w:t>Part</w:t>
      </w:r>
      <w:r w:rsidR="0042709B" w:rsidRPr="001C457C">
        <w:rPr>
          <w:rFonts w:ascii="Verdana" w:hAnsi="Verdana"/>
        </w:rPr>
        <w:t xml:space="preserve"> 7, </w:t>
      </w:r>
      <w:r w:rsidR="0042709B" w:rsidRPr="001C457C">
        <w:rPr>
          <w:rFonts w:ascii="Verdana" w:hAnsi="Verdana"/>
          <w:spacing w:val="-1"/>
        </w:rPr>
        <w:t xml:space="preserve">Chapter </w:t>
      </w:r>
      <w:r w:rsidR="0042709B" w:rsidRPr="001C457C">
        <w:rPr>
          <w:rFonts w:ascii="Verdana" w:hAnsi="Verdana"/>
        </w:rPr>
        <w:t>228, §Rule</w:t>
      </w:r>
      <w:r w:rsidR="0042709B" w:rsidRPr="001C457C">
        <w:rPr>
          <w:rFonts w:ascii="Verdana" w:hAnsi="Verdana"/>
          <w:spacing w:val="-1"/>
        </w:rPr>
        <w:t xml:space="preserve"> </w:t>
      </w:r>
      <w:r w:rsidR="0042709B" w:rsidRPr="001C457C">
        <w:rPr>
          <w:rFonts w:ascii="Verdana" w:hAnsi="Verdana"/>
        </w:rPr>
        <w:t>228.35.</w:t>
      </w:r>
    </w:p>
    <w:p w14:paraId="2A6328FC" w14:textId="77777777" w:rsidR="0042709B" w:rsidRPr="001C457C" w:rsidRDefault="0042709B" w:rsidP="0042709B">
      <w:pPr>
        <w:spacing w:before="3"/>
        <w:rPr>
          <w:rFonts w:ascii="Verdana" w:eastAsia="Times New Roman" w:hAnsi="Verdana" w:cs="Times New Roman"/>
        </w:rPr>
      </w:pPr>
    </w:p>
    <w:p w14:paraId="39281580" w14:textId="77777777" w:rsidR="0042709B" w:rsidRPr="001C457C" w:rsidRDefault="0042709B" w:rsidP="005F2EF8">
      <w:pPr>
        <w:pStyle w:val="Heading1"/>
        <w:rPr>
          <w:b/>
          <w:bCs/>
        </w:rPr>
      </w:pPr>
      <w:r w:rsidRPr="001C457C">
        <w:t>Course Goals and</w:t>
      </w:r>
      <w:r w:rsidRPr="001C457C">
        <w:rPr>
          <w:spacing w:val="-9"/>
        </w:rPr>
        <w:t xml:space="preserve"> </w:t>
      </w:r>
      <w:r w:rsidRPr="001C457C">
        <w:t>Objectives</w:t>
      </w:r>
    </w:p>
    <w:p w14:paraId="51CDB40E" w14:textId="77777777" w:rsidR="0042709B" w:rsidRPr="001C457C" w:rsidRDefault="0042709B" w:rsidP="0042709B">
      <w:pPr>
        <w:pStyle w:val="BodyText"/>
        <w:spacing w:before="52" w:line="235" w:lineRule="auto"/>
        <w:ind w:left="167" w:right="254" w:firstLine="0"/>
        <w:rPr>
          <w:rFonts w:ascii="Verdana" w:hAnsi="Verdana"/>
        </w:rPr>
      </w:pPr>
      <w:r w:rsidRPr="001C457C">
        <w:rPr>
          <w:rFonts w:ascii="Verdana" w:hAnsi="Verdana"/>
          <w:spacing w:val="-1"/>
        </w:rPr>
        <w:t>The superintendent</w:t>
      </w:r>
      <w:r w:rsidRPr="001C457C">
        <w:rPr>
          <w:rFonts w:ascii="Verdana" w:hAnsi="Verdana"/>
        </w:rPr>
        <w:t xml:space="preserve"> internship should </w:t>
      </w:r>
      <w:r w:rsidRPr="001C457C">
        <w:rPr>
          <w:rFonts w:ascii="Verdana" w:hAnsi="Verdana"/>
          <w:spacing w:val="-1"/>
        </w:rPr>
        <w:t>provide opportunities</w:t>
      </w:r>
      <w:r w:rsidRPr="001C457C">
        <w:rPr>
          <w:rFonts w:ascii="Verdana" w:hAnsi="Verdana"/>
        </w:rPr>
        <w:t xml:space="preserve"> to </w:t>
      </w:r>
      <w:r w:rsidRPr="001C457C">
        <w:rPr>
          <w:rFonts w:ascii="Verdana" w:hAnsi="Verdana"/>
          <w:spacing w:val="-1"/>
        </w:rPr>
        <w:t>work</w:t>
      </w:r>
      <w:r w:rsidRPr="001C457C">
        <w:rPr>
          <w:rFonts w:ascii="Verdana" w:hAnsi="Verdana"/>
        </w:rPr>
        <w:t xml:space="preserve"> </w:t>
      </w:r>
      <w:r w:rsidRPr="001C457C">
        <w:rPr>
          <w:rFonts w:ascii="Verdana" w:hAnsi="Verdana"/>
          <w:spacing w:val="-1"/>
        </w:rPr>
        <w:t>with</w:t>
      </w:r>
      <w:r w:rsidRPr="001C457C">
        <w:rPr>
          <w:rFonts w:ascii="Verdana" w:hAnsi="Verdana"/>
        </w:rPr>
        <w:t xml:space="preserve"> </w:t>
      </w:r>
      <w:r w:rsidRPr="001C457C">
        <w:rPr>
          <w:rFonts w:ascii="Verdana" w:hAnsi="Verdana"/>
          <w:spacing w:val="-1"/>
        </w:rPr>
        <w:t>and</w:t>
      </w:r>
      <w:r w:rsidRPr="001C457C">
        <w:rPr>
          <w:rFonts w:ascii="Verdana" w:hAnsi="Verdana"/>
        </w:rPr>
        <w:t xml:space="preserve"> </w:t>
      </w:r>
      <w:r w:rsidRPr="001C457C">
        <w:rPr>
          <w:rFonts w:ascii="Verdana" w:hAnsi="Verdana"/>
          <w:spacing w:val="-1"/>
        </w:rPr>
        <w:t>learn</w:t>
      </w:r>
      <w:r w:rsidRPr="001C457C">
        <w:rPr>
          <w:rFonts w:ascii="Verdana" w:hAnsi="Verdana"/>
        </w:rPr>
        <w:t xml:space="preserve"> </w:t>
      </w:r>
      <w:r w:rsidRPr="001C457C">
        <w:rPr>
          <w:rFonts w:ascii="Verdana" w:hAnsi="Verdana"/>
          <w:spacing w:val="-1"/>
        </w:rPr>
        <w:t>from</w:t>
      </w:r>
      <w:r w:rsidRPr="001C457C">
        <w:rPr>
          <w:rFonts w:ascii="Verdana" w:hAnsi="Verdana"/>
          <w:spacing w:val="-10"/>
        </w:rPr>
        <w:t xml:space="preserve"> </w:t>
      </w:r>
      <w:r w:rsidRPr="001C457C">
        <w:rPr>
          <w:rFonts w:ascii="Verdana" w:hAnsi="Verdana"/>
        </w:rPr>
        <w:t>a</w:t>
      </w:r>
      <w:r w:rsidRPr="001C457C">
        <w:rPr>
          <w:rFonts w:ascii="Verdana" w:hAnsi="Verdana"/>
          <w:spacing w:val="-1"/>
        </w:rPr>
        <w:t xml:space="preserve"> school</w:t>
      </w:r>
      <w:r w:rsidRPr="001C457C">
        <w:rPr>
          <w:rFonts w:ascii="Verdana" w:hAnsi="Verdana"/>
          <w:spacing w:val="95"/>
        </w:rPr>
        <w:t xml:space="preserve"> </w:t>
      </w:r>
      <w:r w:rsidRPr="001C457C">
        <w:rPr>
          <w:rFonts w:ascii="Verdana" w:hAnsi="Verdana"/>
          <w:spacing w:val="-1"/>
        </w:rPr>
        <w:t>superintendent.</w:t>
      </w:r>
      <w:r w:rsidRPr="001C457C">
        <w:rPr>
          <w:rFonts w:ascii="Verdana" w:hAnsi="Verdana"/>
        </w:rPr>
        <w:t xml:space="preserve"> </w:t>
      </w:r>
      <w:r w:rsidRPr="001C457C">
        <w:rPr>
          <w:rFonts w:ascii="Verdana" w:hAnsi="Verdana"/>
          <w:spacing w:val="-1"/>
        </w:rPr>
        <w:t>Through</w:t>
      </w:r>
      <w:r w:rsidRPr="001C457C">
        <w:rPr>
          <w:rFonts w:ascii="Verdana" w:hAnsi="Verdana"/>
          <w:spacing w:val="2"/>
        </w:rPr>
        <w:t xml:space="preserve"> </w:t>
      </w:r>
      <w:r w:rsidRPr="001C457C">
        <w:rPr>
          <w:rFonts w:ascii="Verdana" w:hAnsi="Verdana"/>
          <w:spacing w:val="-1"/>
        </w:rPr>
        <w:t>field- based</w:t>
      </w:r>
      <w:r w:rsidRPr="001C457C">
        <w:rPr>
          <w:rFonts w:ascii="Verdana" w:hAnsi="Verdana"/>
          <w:spacing w:val="2"/>
        </w:rPr>
        <w:t xml:space="preserve"> </w:t>
      </w:r>
      <w:r w:rsidRPr="001C457C">
        <w:rPr>
          <w:rFonts w:ascii="Verdana" w:hAnsi="Verdana"/>
          <w:spacing w:val="-1"/>
        </w:rPr>
        <w:t>experiences,</w:t>
      </w:r>
      <w:r w:rsidRPr="001C457C">
        <w:rPr>
          <w:rFonts w:ascii="Verdana" w:hAnsi="Verdana"/>
          <w:spacing w:val="2"/>
        </w:rPr>
        <w:t xml:space="preserve"> </w:t>
      </w:r>
      <w:r w:rsidRPr="001C457C">
        <w:rPr>
          <w:rFonts w:ascii="Verdana" w:hAnsi="Verdana"/>
        </w:rPr>
        <w:t>the</w:t>
      </w:r>
      <w:r w:rsidRPr="001C457C">
        <w:rPr>
          <w:rFonts w:ascii="Verdana" w:hAnsi="Verdana"/>
          <w:spacing w:val="-1"/>
        </w:rPr>
        <w:t xml:space="preserve"> student</w:t>
      </w:r>
      <w:r w:rsidRPr="001C457C">
        <w:rPr>
          <w:rFonts w:ascii="Verdana" w:hAnsi="Verdana"/>
        </w:rPr>
        <w:t xml:space="preserve"> </w:t>
      </w:r>
      <w:r w:rsidRPr="001C457C">
        <w:rPr>
          <w:rFonts w:ascii="Verdana" w:hAnsi="Verdana"/>
          <w:spacing w:val="-1"/>
        </w:rPr>
        <w:t>has</w:t>
      </w:r>
      <w:r w:rsidRPr="001C457C">
        <w:rPr>
          <w:rFonts w:ascii="Verdana" w:hAnsi="Verdana"/>
        </w:rPr>
        <w:t xml:space="preserve"> the</w:t>
      </w:r>
      <w:r w:rsidRPr="001C457C">
        <w:rPr>
          <w:rFonts w:ascii="Verdana" w:hAnsi="Verdana"/>
          <w:spacing w:val="-1"/>
        </w:rPr>
        <w:t xml:space="preserve"> </w:t>
      </w:r>
      <w:r w:rsidRPr="001C457C">
        <w:rPr>
          <w:rFonts w:ascii="Verdana" w:hAnsi="Verdana"/>
          <w:spacing w:val="1"/>
        </w:rPr>
        <w:t>opportunity</w:t>
      </w:r>
      <w:r>
        <w:rPr>
          <w:rFonts w:ascii="Verdana" w:hAnsi="Verdana"/>
          <w:spacing w:val="1"/>
        </w:rPr>
        <w:t xml:space="preserve"> </w:t>
      </w:r>
      <w:r w:rsidRPr="001C457C">
        <w:rPr>
          <w:rFonts w:ascii="Verdana" w:hAnsi="Verdana"/>
          <w:spacing w:val="1"/>
        </w:rPr>
        <w:t>to</w:t>
      </w:r>
      <w:r w:rsidRPr="001C457C">
        <w:rPr>
          <w:rFonts w:ascii="Verdana" w:hAnsi="Verdana"/>
        </w:rPr>
        <w:t xml:space="preserve"> </w:t>
      </w:r>
      <w:r w:rsidRPr="001C457C">
        <w:rPr>
          <w:rFonts w:ascii="Verdana" w:hAnsi="Verdana"/>
          <w:spacing w:val="-1"/>
        </w:rPr>
        <w:t>strengthen</w:t>
      </w:r>
      <w:r w:rsidRPr="001C457C">
        <w:rPr>
          <w:rFonts w:ascii="Verdana" w:hAnsi="Verdana"/>
        </w:rPr>
        <w:t xml:space="preserve"> his</w:t>
      </w:r>
      <w:r w:rsidRPr="001C457C">
        <w:rPr>
          <w:rFonts w:ascii="Verdana" w:hAnsi="Verdana"/>
          <w:spacing w:val="111"/>
        </w:rPr>
        <w:t xml:space="preserve"> </w:t>
      </w:r>
      <w:r w:rsidRPr="001C457C">
        <w:rPr>
          <w:rFonts w:ascii="Verdana" w:hAnsi="Verdana"/>
        </w:rPr>
        <w:t>or</w:t>
      </w:r>
      <w:r w:rsidRPr="001C457C">
        <w:rPr>
          <w:rFonts w:ascii="Verdana" w:hAnsi="Verdana"/>
          <w:spacing w:val="-1"/>
        </w:rPr>
        <w:t xml:space="preserve"> her qualifications</w:t>
      </w:r>
      <w:r w:rsidRPr="001C457C">
        <w:rPr>
          <w:rFonts w:ascii="Verdana" w:hAnsi="Verdana"/>
        </w:rPr>
        <w:t xml:space="preserve"> </w:t>
      </w:r>
      <w:r w:rsidRPr="001C457C">
        <w:rPr>
          <w:rFonts w:ascii="Verdana" w:hAnsi="Verdana"/>
          <w:spacing w:val="-1"/>
        </w:rPr>
        <w:t>and</w:t>
      </w:r>
      <w:r w:rsidRPr="001C457C">
        <w:rPr>
          <w:rFonts w:ascii="Verdana" w:hAnsi="Verdana"/>
          <w:spacing w:val="2"/>
        </w:rPr>
        <w:t xml:space="preserve"> </w:t>
      </w:r>
      <w:r w:rsidRPr="001C457C">
        <w:rPr>
          <w:rFonts w:ascii="Verdana" w:hAnsi="Verdana"/>
          <w:spacing w:val="-1"/>
        </w:rPr>
        <w:t>gain</w:t>
      </w:r>
      <w:r w:rsidRPr="001C457C">
        <w:rPr>
          <w:rFonts w:ascii="Verdana" w:hAnsi="Verdana"/>
          <w:spacing w:val="2"/>
        </w:rPr>
        <w:t xml:space="preserve"> </w:t>
      </w:r>
      <w:r w:rsidRPr="001C457C">
        <w:rPr>
          <w:rFonts w:ascii="Verdana" w:hAnsi="Verdana"/>
          <w:spacing w:val="-1"/>
        </w:rPr>
        <w:t>experience.</w:t>
      </w:r>
      <w:r w:rsidRPr="001C457C">
        <w:rPr>
          <w:rFonts w:ascii="Verdana" w:hAnsi="Verdana"/>
        </w:rPr>
        <w:t xml:space="preserve"> Through </w:t>
      </w:r>
      <w:r w:rsidRPr="001C457C">
        <w:rPr>
          <w:rFonts w:ascii="Verdana" w:hAnsi="Verdana"/>
          <w:spacing w:val="-1"/>
        </w:rPr>
        <w:t>careful</w:t>
      </w:r>
      <w:r w:rsidRPr="001C457C">
        <w:rPr>
          <w:rFonts w:ascii="Verdana" w:hAnsi="Verdana"/>
        </w:rPr>
        <w:t xml:space="preserve"> </w:t>
      </w:r>
      <w:r w:rsidRPr="001C457C">
        <w:rPr>
          <w:rFonts w:ascii="Verdana" w:hAnsi="Verdana"/>
          <w:spacing w:val="-1"/>
        </w:rPr>
        <w:t>planning,</w:t>
      </w:r>
      <w:r w:rsidRPr="001C457C">
        <w:rPr>
          <w:rFonts w:ascii="Verdana" w:hAnsi="Verdana"/>
        </w:rPr>
        <w:t xml:space="preserve"> th</w:t>
      </w:r>
      <w:r w:rsidRPr="001C457C">
        <w:rPr>
          <w:rFonts w:ascii="Verdana" w:hAnsi="Verdana"/>
          <w:spacing w:val="23"/>
        </w:rPr>
        <w:t>e</w:t>
      </w:r>
      <w:r>
        <w:rPr>
          <w:rFonts w:ascii="Verdana" w:hAnsi="Verdana"/>
          <w:spacing w:val="23"/>
        </w:rPr>
        <w:t xml:space="preserve"> </w:t>
      </w:r>
      <w:r w:rsidRPr="001C457C">
        <w:rPr>
          <w:rFonts w:ascii="Verdana" w:hAnsi="Verdana"/>
        </w:rPr>
        <w:t>stud</w:t>
      </w:r>
      <w:r w:rsidRPr="001C457C">
        <w:rPr>
          <w:rFonts w:ascii="Verdana" w:hAnsi="Verdana"/>
          <w:spacing w:val="-1"/>
        </w:rPr>
        <w:t>e</w:t>
      </w:r>
      <w:r w:rsidRPr="001C457C">
        <w:rPr>
          <w:rFonts w:ascii="Verdana" w:hAnsi="Verdana"/>
        </w:rPr>
        <w:t>nt should be</w:t>
      </w:r>
      <w:r w:rsidRPr="001C457C">
        <w:rPr>
          <w:rFonts w:ascii="Verdana" w:hAnsi="Verdana"/>
          <w:spacing w:val="-1"/>
        </w:rPr>
        <w:t xml:space="preserve"> able </w:t>
      </w:r>
      <w:r w:rsidRPr="001C457C">
        <w:rPr>
          <w:rFonts w:ascii="Verdana" w:hAnsi="Verdana"/>
        </w:rPr>
        <w:t>to</w:t>
      </w:r>
      <w:r w:rsidRPr="001C457C">
        <w:rPr>
          <w:rFonts w:ascii="Verdana" w:hAnsi="Verdana"/>
          <w:spacing w:val="123"/>
        </w:rPr>
        <w:t xml:space="preserve"> </w:t>
      </w:r>
      <w:r w:rsidRPr="001C457C">
        <w:rPr>
          <w:rFonts w:ascii="Verdana" w:hAnsi="Verdana"/>
          <w:spacing w:val="-1"/>
        </w:rPr>
        <w:t>accomplish</w:t>
      </w:r>
      <w:r w:rsidRPr="001C457C">
        <w:rPr>
          <w:rFonts w:ascii="Verdana" w:hAnsi="Verdana"/>
        </w:rPr>
        <w:t xml:space="preserve"> the</w:t>
      </w:r>
      <w:r w:rsidRPr="001C457C">
        <w:rPr>
          <w:rFonts w:ascii="Verdana" w:hAnsi="Verdana"/>
          <w:spacing w:val="-18"/>
        </w:rPr>
        <w:t xml:space="preserve"> </w:t>
      </w:r>
      <w:r w:rsidRPr="001C457C">
        <w:rPr>
          <w:rFonts w:ascii="Verdana" w:hAnsi="Verdana"/>
        </w:rPr>
        <w:t>following:</w:t>
      </w:r>
    </w:p>
    <w:p w14:paraId="5B814DC8" w14:textId="77777777" w:rsidR="0042709B" w:rsidRPr="001C457C" w:rsidRDefault="0042709B" w:rsidP="0042709B">
      <w:pPr>
        <w:spacing w:before="8"/>
        <w:rPr>
          <w:rFonts w:ascii="Verdana" w:eastAsia="Times New Roman" w:hAnsi="Verdana" w:cs="Times New Roman"/>
        </w:rPr>
      </w:pPr>
    </w:p>
    <w:p w14:paraId="7E7A4E48" w14:textId="77777777" w:rsidR="00592CC0" w:rsidRPr="00645BC0" w:rsidRDefault="00592CC0" w:rsidP="00592CC0">
      <w:pPr>
        <w:numPr>
          <w:ilvl w:val="0"/>
          <w:numId w:val="6"/>
        </w:numPr>
      </w:pPr>
      <w:r w:rsidRPr="00645BC0">
        <w:t>Interns will select an effective, veteran administrator as a mentor.</w:t>
      </w:r>
    </w:p>
    <w:p w14:paraId="351A2E12" w14:textId="77777777" w:rsidR="00592CC0" w:rsidRPr="00645BC0" w:rsidRDefault="00592CC0" w:rsidP="00592CC0">
      <w:pPr>
        <w:numPr>
          <w:ilvl w:val="0"/>
          <w:numId w:val="6"/>
        </w:numPr>
      </w:pPr>
      <w:r w:rsidRPr="00645BC0">
        <w:t>Interns will apply knowledge and skills in a real school setting.</w:t>
      </w:r>
    </w:p>
    <w:p w14:paraId="48664394" w14:textId="7F1EE087" w:rsidR="00592CC0" w:rsidRPr="00645BC0" w:rsidRDefault="00592CC0" w:rsidP="00592CC0">
      <w:pPr>
        <w:numPr>
          <w:ilvl w:val="0"/>
          <w:numId w:val="6"/>
        </w:numPr>
      </w:pPr>
      <w:r w:rsidRPr="00645BC0">
        <w:t xml:space="preserve">Interns will complete a required activity representing each of the 6 </w:t>
      </w:r>
      <w:r>
        <w:t>Principal as an Instructional Leader</w:t>
      </w:r>
      <w:r w:rsidRPr="00645BC0">
        <w:t xml:space="preserve"> standards</w:t>
      </w:r>
      <w:r>
        <w:t xml:space="preserve"> and at least one activity from each elective option for each of the 6 ELCC standards.</w:t>
      </w:r>
    </w:p>
    <w:p w14:paraId="163B52D8" w14:textId="77777777" w:rsidR="00592CC0" w:rsidRPr="00645BC0" w:rsidRDefault="00592CC0" w:rsidP="00592CC0">
      <w:pPr>
        <w:numPr>
          <w:ilvl w:val="0"/>
          <w:numId w:val="6"/>
        </w:numPr>
      </w:pPr>
      <w:r w:rsidRPr="00645BC0">
        <w:lastRenderedPageBreak/>
        <w:t>Interns will select other intern experiences that fit their setting and require them to work with diverse individuals and groups.</w:t>
      </w:r>
    </w:p>
    <w:p w14:paraId="7CE5E648" w14:textId="77777777" w:rsidR="00592CC0" w:rsidRPr="00645BC0" w:rsidRDefault="00592CC0" w:rsidP="00592CC0">
      <w:pPr>
        <w:numPr>
          <w:ilvl w:val="0"/>
          <w:numId w:val="6"/>
        </w:numPr>
      </w:pPr>
      <w:r w:rsidRPr="00645BC0">
        <w:t xml:space="preserve">Interns will keep a log of internship activities and a journal of what was learned. </w:t>
      </w:r>
    </w:p>
    <w:p w14:paraId="5F32FCCB" w14:textId="03D374A8" w:rsidR="00592CC0" w:rsidRPr="00645BC0" w:rsidRDefault="00592CC0" w:rsidP="00592CC0">
      <w:pPr>
        <w:numPr>
          <w:ilvl w:val="0"/>
          <w:numId w:val="6"/>
        </w:numPr>
      </w:pPr>
      <w:r w:rsidRPr="00645BC0">
        <w:t xml:space="preserve">Interns will </w:t>
      </w:r>
      <w:r>
        <w:t xml:space="preserve">mentor a </w:t>
      </w:r>
      <w:r w:rsidR="001C0E40">
        <w:t>first-year</w:t>
      </w:r>
      <w:r>
        <w:t xml:space="preserve"> teacher in order to strengthen skills as an instructional leader.</w:t>
      </w:r>
    </w:p>
    <w:p w14:paraId="6B67093A" w14:textId="07828ED4" w:rsidR="0042709B" w:rsidRDefault="00FE0150" w:rsidP="00FE0150">
      <w:pPr>
        <w:pStyle w:val="Heading1"/>
        <w:rPr>
          <w:rFonts w:eastAsia="Times New Roman"/>
        </w:rPr>
      </w:pPr>
      <w:r>
        <w:rPr>
          <w:rFonts w:eastAsia="Times New Roman"/>
        </w:rPr>
        <w:t>Grades</w:t>
      </w:r>
    </w:p>
    <w:tbl>
      <w:tblPr>
        <w:tblStyle w:val="TableGrid"/>
        <w:tblW w:w="0" w:type="auto"/>
        <w:tblInd w:w="1525" w:type="dxa"/>
        <w:tblLook w:val="04A0" w:firstRow="1" w:lastRow="0" w:firstColumn="1" w:lastColumn="0" w:noHBand="0" w:noVBand="1"/>
      </w:tblPr>
      <w:tblGrid>
        <w:gridCol w:w="5130"/>
        <w:gridCol w:w="1170"/>
      </w:tblGrid>
      <w:tr w:rsidR="00FE0150" w:rsidRPr="00FE0150" w14:paraId="299C0D9D" w14:textId="77777777" w:rsidTr="00FE0150">
        <w:tc>
          <w:tcPr>
            <w:tcW w:w="5130" w:type="dxa"/>
          </w:tcPr>
          <w:p w14:paraId="0DF35951" w14:textId="0A7635E5" w:rsidR="00FE0150" w:rsidRPr="00FE0150" w:rsidRDefault="00FE0150" w:rsidP="00FE0150">
            <w:pPr>
              <w:rPr>
                <w:rFonts w:ascii="Verdana" w:hAnsi="Verdana"/>
                <w:b/>
              </w:rPr>
            </w:pPr>
            <w:r w:rsidRPr="00FE0150">
              <w:rPr>
                <w:rFonts w:ascii="Verdana" w:hAnsi="Verdana"/>
                <w:b/>
              </w:rPr>
              <w:t>Activities</w:t>
            </w:r>
          </w:p>
        </w:tc>
        <w:tc>
          <w:tcPr>
            <w:tcW w:w="1170" w:type="dxa"/>
          </w:tcPr>
          <w:p w14:paraId="4BB63F02" w14:textId="73FE3DF2" w:rsidR="00FE0150" w:rsidRPr="00FE0150" w:rsidRDefault="00FE0150" w:rsidP="00FE0150">
            <w:pPr>
              <w:jc w:val="right"/>
              <w:rPr>
                <w:rFonts w:ascii="Verdana" w:hAnsi="Verdana"/>
                <w:b/>
              </w:rPr>
            </w:pPr>
            <w:r w:rsidRPr="00FE0150">
              <w:rPr>
                <w:rFonts w:ascii="Verdana" w:hAnsi="Verdana"/>
                <w:b/>
              </w:rPr>
              <w:t>Points</w:t>
            </w:r>
          </w:p>
        </w:tc>
      </w:tr>
      <w:tr w:rsidR="00FE0150" w:rsidRPr="00FE0150" w14:paraId="05B4F70C" w14:textId="77777777" w:rsidTr="00FE0150">
        <w:tc>
          <w:tcPr>
            <w:tcW w:w="5130" w:type="dxa"/>
          </w:tcPr>
          <w:p w14:paraId="32EC006E" w14:textId="4B1CDC65" w:rsidR="00FE0150" w:rsidRPr="00FE0150" w:rsidRDefault="00592CC0" w:rsidP="00FE0150">
            <w:pPr>
              <w:rPr>
                <w:rFonts w:ascii="Verdana" w:hAnsi="Verdana"/>
              </w:rPr>
            </w:pPr>
            <w:r>
              <w:rPr>
                <w:rFonts w:ascii="Verdana" w:hAnsi="Verdana"/>
              </w:rPr>
              <w:t>Internship Activity Plan</w:t>
            </w:r>
          </w:p>
        </w:tc>
        <w:tc>
          <w:tcPr>
            <w:tcW w:w="1170" w:type="dxa"/>
          </w:tcPr>
          <w:p w14:paraId="22D94EE9" w14:textId="77659F0E" w:rsidR="00FE0150" w:rsidRPr="00FE0150" w:rsidRDefault="00FE0150" w:rsidP="00FE0150">
            <w:pPr>
              <w:jc w:val="right"/>
              <w:rPr>
                <w:rFonts w:ascii="Verdana" w:hAnsi="Verdana"/>
              </w:rPr>
            </w:pPr>
            <w:r>
              <w:rPr>
                <w:rFonts w:ascii="Verdana" w:hAnsi="Verdana"/>
              </w:rPr>
              <w:t>10</w:t>
            </w:r>
          </w:p>
        </w:tc>
      </w:tr>
      <w:tr w:rsidR="00FE0150" w:rsidRPr="00FE0150" w14:paraId="5B1B0366" w14:textId="77777777" w:rsidTr="00FE0150">
        <w:tc>
          <w:tcPr>
            <w:tcW w:w="5130" w:type="dxa"/>
          </w:tcPr>
          <w:p w14:paraId="591EE327" w14:textId="29E524A4" w:rsidR="00FE0150" w:rsidRPr="00FE0150" w:rsidRDefault="00FE0150" w:rsidP="00FE0150">
            <w:pPr>
              <w:rPr>
                <w:rFonts w:ascii="Verdana" w:hAnsi="Verdana"/>
              </w:rPr>
            </w:pPr>
            <w:r>
              <w:rPr>
                <w:rFonts w:ascii="Verdana" w:hAnsi="Verdana"/>
              </w:rPr>
              <w:t>Activity Log</w:t>
            </w:r>
            <w:r w:rsidR="00592CC0">
              <w:rPr>
                <w:rFonts w:ascii="Verdana" w:hAnsi="Verdana"/>
              </w:rPr>
              <w:t xml:space="preserve"> with Reflections</w:t>
            </w:r>
          </w:p>
        </w:tc>
        <w:tc>
          <w:tcPr>
            <w:tcW w:w="1170" w:type="dxa"/>
          </w:tcPr>
          <w:p w14:paraId="10FD2903" w14:textId="3CB8D43E" w:rsidR="00FE0150" w:rsidRPr="00FE0150" w:rsidRDefault="00FE0150" w:rsidP="00FE0150">
            <w:pPr>
              <w:jc w:val="right"/>
              <w:rPr>
                <w:rFonts w:ascii="Verdana" w:hAnsi="Verdana"/>
              </w:rPr>
            </w:pPr>
            <w:r>
              <w:rPr>
                <w:rFonts w:ascii="Verdana" w:hAnsi="Verdana"/>
              </w:rPr>
              <w:t>20</w:t>
            </w:r>
          </w:p>
        </w:tc>
      </w:tr>
      <w:tr w:rsidR="00FE0150" w:rsidRPr="00FE0150" w14:paraId="2BC29755" w14:textId="77777777" w:rsidTr="00FE0150">
        <w:tc>
          <w:tcPr>
            <w:tcW w:w="5130" w:type="dxa"/>
          </w:tcPr>
          <w:p w14:paraId="365E3972" w14:textId="2A10CE7B" w:rsidR="00FE0150" w:rsidRPr="00FE0150" w:rsidRDefault="00592CC0" w:rsidP="00FE0150">
            <w:pPr>
              <w:rPr>
                <w:rFonts w:ascii="Verdana" w:hAnsi="Verdana"/>
              </w:rPr>
            </w:pPr>
            <w:r>
              <w:rPr>
                <w:rFonts w:ascii="Verdana" w:hAnsi="Verdana"/>
              </w:rPr>
              <w:t>Curriculum Map</w:t>
            </w:r>
          </w:p>
        </w:tc>
        <w:tc>
          <w:tcPr>
            <w:tcW w:w="1170" w:type="dxa"/>
          </w:tcPr>
          <w:p w14:paraId="57CE98A3" w14:textId="09260934" w:rsidR="00FE0150" w:rsidRPr="00FE0150" w:rsidRDefault="00FE0150" w:rsidP="00FE0150">
            <w:pPr>
              <w:jc w:val="right"/>
              <w:rPr>
                <w:rFonts w:ascii="Verdana" w:hAnsi="Verdana"/>
              </w:rPr>
            </w:pPr>
            <w:r>
              <w:rPr>
                <w:rFonts w:ascii="Verdana" w:hAnsi="Verdana"/>
              </w:rPr>
              <w:t>10</w:t>
            </w:r>
          </w:p>
        </w:tc>
      </w:tr>
      <w:tr w:rsidR="00FE0150" w:rsidRPr="00FE0150" w14:paraId="315C2892" w14:textId="77777777" w:rsidTr="00FE0150">
        <w:tc>
          <w:tcPr>
            <w:tcW w:w="5130" w:type="dxa"/>
          </w:tcPr>
          <w:p w14:paraId="633463DB" w14:textId="32C90E92" w:rsidR="00FE0150" w:rsidRPr="00FE0150" w:rsidRDefault="00592CC0" w:rsidP="00FE0150">
            <w:pPr>
              <w:rPr>
                <w:rFonts w:ascii="Verdana" w:hAnsi="Verdana"/>
              </w:rPr>
            </w:pPr>
            <w:r>
              <w:rPr>
                <w:rFonts w:ascii="Verdana" w:hAnsi="Verdana"/>
              </w:rPr>
              <w:t>School Visioning Assessment</w:t>
            </w:r>
          </w:p>
        </w:tc>
        <w:tc>
          <w:tcPr>
            <w:tcW w:w="1170" w:type="dxa"/>
          </w:tcPr>
          <w:p w14:paraId="6BE7A970" w14:textId="75754DD2" w:rsidR="00FE0150" w:rsidRPr="00FE0150" w:rsidRDefault="00FE0150" w:rsidP="00FE0150">
            <w:pPr>
              <w:jc w:val="right"/>
              <w:rPr>
                <w:rFonts w:ascii="Verdana" w:hAnsi="Verdana"/>
              </w:rPr>
            </w:pPr>
            <w:r>
              <w:rPr>
                <w:rFonts w:ascii="Verdana" w:hAnsi="Verdana"/>
              </w:rPr>
              <w:t>10</w:t>
            </w:r>
          </w:p>
        </w:tc>
      </w:tr>
      <w:tr w:rsidR="00FE0150" w:rsidRPr="00FE0150" w14:paraId="699602A8" w14:textId="77777777" w:rsidTr="00FE0150">
        <w:tc>
          <w:tcPr>
            <w:tcW w:w="5130" w:type="dxa"/>
          </w:tcPr>
          <w:p w14:paraId="378D3EAF" w14:textId="1906D39E" w:rsidR="00FE0150" w:rsidRPr="00FE0150" w:rsidRDefault="00592CC0" w:rsidP="00FE0150">
            <w:pPr>
              <w:rPr>
                <w:rFonts w:ascii="Verdana" w:hAnsi="Verdana"/>
              </w:rPr>
            </w:pPr>
            <w:r>
              <w:rPr>
                <w:rFonts w:ascii="Verdana" w:hAnsi="Verdana"/>
              </w:rPr>
              <w:t>Equity Walk Campus Assessment</w:t>
            </w:r>
          </w:p>
        </w:tc>
        <w:tc>
          <w:tcPr>
            <w:tcW w:w="1170" w:type="dxa"/>
          </w:tcPr>
          <w:p w14:paraId="40AA8AA7" w14:textId="56DF24FD" w:rsidR="00FE0150" w:rsidRPr="00FE0150" w:rsidRDefault="00FE0150" w:rsidP="00FE0150">
            <w:pPr>
              <w:jc w:val="right"/>
              <w:rPr>
                <w:rFonts w:ascii="Verdana" w:hAnsi="Verdana"/>
              </w:rPr>
            </w:pPr>
            <w:r>
              <w:rPr>
                <w:rFonts w:ascii="Verdana" w:hAnsi="Verdana"/>
              </w:rPr>
              <w:t>10</w:t>
            </w:r>
          </w:p>
        </w:tc>
      </w:tr>
      <w:tr w:rsidR="00FE0150" w:rsidRPr="00FE0150" w14:paraId="47CF788B" w14:textId="77777777" w:rsidTr="00FE0150">
        <w:tc>
          <w:tcPr>
            <w:tcW w:w="5130" w:type="dxa"/>
          </w:tcPr>
          <w:p w14:paraId="3AF0C6A4" w14:textId="4B041BFD" w:rsidR="00FE0150" w:rsidRPr="00FE0150" w:rsidRDefault="00592CC0" w:rsidP="00FE0150">
            <w:pPr>
              <w:rPr>
                <w:rFonts w:ascii="Verdana" w:hAnsi="Verdana"/>
              </w:rPr>
            </w:pPr>
            <w:r>
              <w:rPr>
                <w:rFonts w:ascii="Verdana" w:hAnsi="Verdana"/>
              </w:rPr>
              <w:t>New Teacher Mentoring</w:t>
            </w:r>
          </w:p>
        </w:tc>
        <w:tc>
          <w:tcPr>
            <w:tcW w:w="1170" w:type="dxa"/>
          </w:tcPr>
          <w:p w14:paraId="420152BA" w14:textId="56FCF3C5" w:rsidR="00FE0150" w:rsidRPr="00FE0150" w:rsidRDefault="00FE0150" w:rsidP="00FE0150">
            <w:pPr>
              <w:jc w:val="right"/>
              <w:rPr>
                <w:rFonts w:ascii="Verdana" w:hAnsi="Verdana"/>
              </w:rPr>
            </w:pPr>
            <w:r>
              <w:rPr>
                <w:rFonts w:ascii="Verdana" w:hAnsi="Verdana"/>
              </w:rPr>
              <w:t>10</w:t>
            </w:r>
          </w:p>
        </w:tc>
      </w:tr>
      <w:tr w:rsidR="00FE0150" w:rsidRPr="00FE0150" w14:paraId="39366740" w14:textId="77777777" w:rsidTr="00FE0150">
        <w:tc>
          <w:tcPr>
            <w:tcW w:w="5130" w:type="dxa"/>
          </w:tcPr>
          <w:p w14:paraId="7D505791" w14:textId="2535D524" w:rsidR="00FE0150" w:rsidRPr="00FE0150" w:rsidRDefault="00592CC0" w:rsidP="00FE0150">
            <w:pPr>
              <w:rPr>
                <w:rFonts w:ascii="Verdana" w:hAnsi="Verdana"/>
              </w:rPr>
            </w:pPr>
            <w:r>
              <w:rPr>
                <w:rFonts w:ascii="Verdana" w:hAnsi="Verdana"/>
              </w:rPr>
              <w:t>Self-Assessment with Mentor Input</w:t>
            </w:r>
          </w:p>
        </w:tc>
        <w:tc>
          <w:tcPr>
            <w:tcW w:w="1170" w:type="dxa"/>
          </w:tcPr>
          <w:p w14:paraId="0E3C452C" w14:textId="551A073D" w:rsidR="00FE0150" w:rsidRPr="00FE0150" w:rsidRDefault="00592CC0" w:rsidP="00FE0150">
            <w:pPr>
              <w:jc w:val="right"/>
              <w:rPr>
                <w:rFonts w:ascii="Verdana" w:hAnsi="Verdana"/>
              </w:rPr>
            </w:pPr>
            <w:r>
              <w:rPr>
                <w:rFonts w:ascii="Verdana" w:hAnsi="Verdana"/>
              </w:rPr>
              <w:t>1</w:t>
            </w:r>
            <w:r w:rsidR="00FE0150">
              <w:rPr>
                <w:rFonts w:ascii="Verdana" w:hAnsi="Verdana"/>
              </w:rPr>
              <w:t>0</w:t>
            </w:r>
          </w:p>
        </w:tc>
      </w:tr>
      <w:tr w:rsidR="00592CC0" w:rsidRPr="00FE0150" w14:paraId="04E1E986" w14:textId="77777777" w:rsidTr="00FE0150">
        <w:tc>
          <w:tcPr>
            <w:tcW w:w="5130" w:type="dxa"/>
          </w:tcPr>
          <w:p w14:paraId="46D95482" w14:textId="03F39696" w:rsidR="00592CC0" w:rsidRDefault="00592CC0" w:rsidP="00FE0150">
            <w:pPr>
              <w:rPr>
                <w:rFonts w:ascii="Verdana" w:hAnsi="Verdana"/>
              </w:rPr>
            </w:pPr>
            <w:r>
              <w:rPr>
                <w:rFonts w:ascii="Verdana" w:hAnsi="Verdana"/>
              </w:rPr>
              <w:t>3 Observations</w:t>
            </w:r>
          </w:p>
        </w:tc>
        <w:tc>
          <w:tcPr>
            <w:tcW w:w="1170" w:type="dxa"/>
          </w:tcPr>
          <w:p w14:paraId="1A8BEBCD" w14:textId="09A33AE6" w:rsidR="00592CC0" w:rsidRDefault="00592CC0" w:rsidP="00FE0150">
            <w:pPr>
              <w:jc w:val="right"/>
              <w:rPr>
                <w:rFonts w:ascii="Verdana" w:hAnsi="Verdana"/>
              </w:rPr>
            </w:pPr>
            <w:r>
              <w:rPr>
                <w:rFonts w:ascii="Verdana" w:hAnsi="Verdana"/>
              </w:rPr>
              <w:t>20</w:t>
            </w:r>
          </w:p>
        </w:tc>
      </w:tr>
      <w:tr w:rsidR="00FE0150" w:rsidRPr="00FE0150" w14:paraId="1C7D9C27" w14:textId="77777777" w:rsidTr="00FE0150">
        <w:tc>
          <w:tcPr>
            <w:tcW w:w="5130" w:type="dxa"/>
          </w:tcPr>
          <w:p w14:paraId="3433FEAE" w14:textId="19DC4A4E" w:rsidR="00FE0150" w:rsidRDefault="00FE0150" w:rsidP="00FE0150">
            <w:pPr>
              <w:rPr>
                <w:rFonts w:ascii="Verdana" w:hAnsi="Verdana"/>
              </w:rPr>
            </w:pPr>
            <w:r>
              <w:rPr>
                <w:rFonts w:ascii="Verdana" w:hAnsi="Verdana"/>
              </w:rPr>
              <w:t>Total</w:t>
            </w:r>
          </w:p>
        </w:tc>
        <w:tc>
          <w:tcPr>
            <w:tcW w:w="1170" w:type="dxa"/>
          </w:tcPr>
          <w:p w14:paraId="49BE16CD" w14:textId="331B466A" w:rsidR="00FE0150" w:rsidRDefault="00FE0150" w:rsidP="00FE0150">
            <w:pPr>
              <w:jc w:val="right"/>
              <w:rPr>
                <w:rFonts w:ascii="Verdana" w:hAnsi="Verdana"/>
              </w:rPr>
            </w:pPr>
            <w:r>
              <w:rPr>
                <w:rFonts w:ascii="Verdana" w:hAnsi="Verdana"/>
              </w:rPr>
              <w:t>100</w:t>
            </w:r>
          </w:p>
        </w:tc>
      </w:tr>
    </w:tbl>
    <w:p w14:paraId="37A3AAA5" w14:textId="77777777" w:rsidR="0042709B" w:rsidRPr="00DB0473" w:rsidRDefault="0042709B" w:rsidP="005F2EF8">
      <w:pPr>
        <w:pStyle w:val="Heading2"/>
        <w:spacing w:before="240"/>
        <w:rPr>
          <w:bCs/>
        </w:rPr>
      </w:pPr>
      <w:r>
        <w:t>Academic Honesty</w:t>
      </w:r>
      <w:r w:rsidRPr="00DB0473">
        <w:t xml:space="preserve"> </w:t>
      </w:r>
    </w:p>
    <w:sdt>
      <w:sdtPr>
        <w:rPr>
          <w:bCs/>
        </w:rPr>
        <w:id w:val="12301763"/>
        <w:placeholder>
          <w:docPart w:val="D9B6C8EC7C7F1A41ABFEC846C1EEC59D"/>
        </w:placeholder>
      </w:sdtPr>
      <w:sdtEndPr/>
      <w:sdtContent>
        <w:p w14:paraId="1CD64406" w14:textId="77777777" w:rsidR="0042709B" w:rsidRPr="00173A59" w:rsidRDefault="0042709B" w:rsidP="0042709B">
          <w:pPr>
            <w:rPr>
              <w:bCs/>
            </w:rPr>
          </w:pPr>
          <w:r w:rsidRPr="00173A59">
            <w:rPr>
              <w:bCs/>
            </w:rPr>
            <w:t>MSU students demand of themselves the highest level of academic honesty as delineated in their honor creed.  Academic honesty involves the submission of work that is wholly the student’s own work, except in the case of assigned group work. Additionally, academic honesty involves the proper citation of other authors’ works.</w:t>
          </w:r>
        </w:p>
        <w:p w14:paraId="62FC69FA" w14:textId="77777777" w:rsidR="0042709B" w:rsidRPr="00173A59" w:rsidRDefault="00E73E18" w:rsidP="0042709B">
          <w:pPr>
            <w:rPr>
              <w:bCs/>
            </w:rPr>
          </w:pPr>
        </w:p>
      </w:sdtContent>
    </w:sdt>
    <w:p w14:paraId="087A86D2" w14:textId="77777777" w:rsidR="0042709B" w:rsidRPr="00173A59" w:rsidRDefault="0042709B" w:rsidP="005F2EF8">
      <w:pPr>
        <w:pStyle w:val="Heading2"/>
      </w:pPr>
      <w:r w:rsidRPr="00173A59">
        <w:t>Attendance/Participation</w:t>
      </w:r>
    </w:p>
    <w:p w14:paraId="5F92E873" w14:textId="77777777" w:rsidR="0042709B" w:rsidRPr="00A74FE8" w:rsidRDefault="0042709B" w:rsidP="0042709B"/>
    <w:p w14:paraId="21EC6C87" w14:textId="77777777" w:rsidR="0042709B" w:rsidRPr="000E195D" w:rsidRDefault="0042709B" w:rsidP="0042709B">
      <w:pPr>
        <w:numPr>
          <w:ilvl w:val="0"/>
          <w:numId w:val="2"/>
        </w:numPr>
      </w:pPr>
      <w:r w:rsidRPr="000E195D">
        <w:t>Regular online participation is required.  Please attend to discussions in a timely manner</w:t>
      </w:r>
      <w:r>
        <w:t>. </w:t>
      </w:r>
      <w:r w:rsidRPr="000E195D">
        <w:t>Prof</w:t>
      </w:r>
      <w:r>
        <w:t>essional dialogue opportunities</w:t>
      </w:r>
      <w:r w:rsidRPr="000E195D">
        <w:t xml:space="preserve"> are part of this class; participation will be considered part of the grade. </w:t>
      </w:r>
    </w:p>
    <w:p w14:paraId="060C4E57" w14:textId="77777777" w:rsidR="0042709B" w:rsidRPr="00173A59" w:rsidRDefault="0042709B" w:rsidP="005F2EF8">
      <w:pPr>
        <w:pStyle w:val="Heading2"/>
        <w:spacing w:before="240"/>
      </w:pPr>
      <w:r w:rsidRPr="00173A59">
        <w:t>Quality Requirements</w:t>
      </w:r>
    </w:p>
    <w:p w14:paraId="2126042C" w14:textId="77777777" w:rsidR="0042709B" w:rsidRPr="00A74FE8" w:rsidRDefault="0042709B" w:rsidP="0042709B">
      <w:pPr>
        <w:numPr>
          <w:ilvl w:val="0"/>
          <w:numId w:val="3"/>
        </w:numPr>
        <w:spacing w:before="100" w:beforeAutospacing="1" w:after="100" w:afterAutospacing="1"/>
      </w:pPr>
      <w:r w:rsidRPr="00A74FE8">
        <w:t>"Turning in" all assignments is not enough to insure an "A" in the course. Quality of work</w:t>
      </w:r>
      <w:r>
        <w:t xml:space="preserve"> turned in on time</w:t>
      </w:r>
      <w:r w:rsidRPr="00A74FE8">
        <w:t xml:space="preserve"> is the most important criterion for receiving an "A." </w:t>
      </w:r>
    </w:p>
    <w:p w14:paraId="4A7AD809" w14:textId="77777777" w:rsidR="0042709B" w:rsidRPr="00173A59" w:rsidRDefault="005F2EF8" w:rsidP="005F2EF8">
      <w:pPr>
        <w:pStyle w:val="Heading2"/>
      </w:pPr>
      <w:r>
        <w:t>Expectations for Written Work</w:t>
      </w:r>
    </w:p>
    <w:p w14:paraId="65BEB91E" w14:textId="77777777" w:rsidR="0042709B" w:rsidRPr="00A74FE8" w:rsidRDefault="0042709B" w:rsidP="0042709B">
      <w:pPr>
        <w:numPr>
          <w:ilvl w:val="0"/>
          <w:numId w:val="4"/>
        </w:numPr>
      </w:pPr>
      <w:r w:rsidRPr="00A74FE8">
        <w:t xml:space="preserve">Correct grammar, punctuation, and spelling are expected on all written assignments (although web discussions are not held to the high standard of a research project or other written assignment).  </w:t>
      </w:r>
    </w:p>
    <w:p w14:paraId="60D0AAA8" w14:textId="77777777" w:rsidR="0042709B" w:rsidRDefault="0042709B" w:rsidP="0042709B">
      <w:pPr>
        <w:numPr>
          <w:ilvl w:val="0"/>
          <w:numId w:val="4"/>
        </w:numPr>
      </w:pPr>
      <w:r w:rsidRPr="00A74FE8">
        <w:t xml:space="preserve">Written assignments should be done in Microsoft Word and turned in as an attachment </w:t>
      </w:r>
      <w:r>
        <w:t xml:space="preserve">in </w:t>
      </w:r>
      <w:proofErr w:type="spellStart"/>
      <w:r>
        <w:t>dropbox</w:t>
      </w:r>
      <w:proofErr w:type="spellEnd"/>
      <w:r>
        <w:t xml:space="preserve"> on D2L.</w:t>
      </w:r>
      <w:r w:rsidRPr="00A74FE8">
        <w:t xml:space="preserve">  </w:t>
      </w:r>
    </w:p>
    <w:p w14:paraId="402FEB6A" w14:textId="77777777" w:rsidR="0042709B" w:rsidRPr="00A74FE8" w:rsidRDefault="0042709B" w:rsidP="0042709B">
      <w:pPr>
        <w:numPr>
          <w:ilvl w:val="0"/>
          <w:numId w:val="4"/>
        </w:numPr>
      </w:pPr>
      <w:r>
        <w:t>Discussions should be completed within the D2L discussion space and NOT uploaded as an attachment.</w:t>
      </w:r>
    </w:p>
    <w:p w14:paraId="09670911" w14:textId="77777777" w:rsidR="0042709B" w:rsidRDefault="0042709B" w:rsidP="0042709B">
      <w:pPr>
        <w:numPr>
          <w:ilvl w:val="0"/>
          <w:numId w:val="4"/>
        </w:numPr>
      </w:pPr>
      <w:r w:rsidRPr="00A74FE8">
        <w:lastRenderedPageBreak/>
        <w:t xml:space="preserve">Due dates should be honored in order to receive the highest grade. </w:t>
      </w:r>
    </w:p>
    <w:p w14:paraId="50D3968F" w14:textId="77777777" w:rsidR="0042709B" w:rsidRPr="005F2EF8" w:rsidRDefault="0042709B" w:rsidP="0042709B">
      <w:pPr>
        <w:numPr>
          <w:ilvl w:val="0"/>
          <w:numId w:val="4"/>
        </w:numPr>
      </w:pPr>
      <w:r>
        <w:t>When referring to the ideas of others, works should be cited using the APA format.</w:t>
      </w:r>
    </w:p>
    <w:p w14:paraId="6043CD6E" w14:textId="77777777" w:rsidR="0042709B" w:rsidRPr="004D2CE0" w:rsidRDefault="0042709B" w:rsidP="005F2EF8">
      <w:pPr>
        <w:pStyle w:val="Heading2"/>
        <w:spacing w:before="240"/>
      </w:pPr>
      <w:r w:rsidRPr="004D2CE0">
        <w:t>Desire-to-Learn (D2L)</w:t>
      </w:r>
    </w:p>
    <w:p w14:paraId="242CDADE" w14:textId="77777777" w:rsidR="0042709B" w:rsidRPr="004D2CE0" w:rsidRDefault="0042709B" w:rsidP="0042709B">
      <w:pPr>
        <w:rPr>
          <w:b/>
        </w:rPr>
      </w:pPr>
      <w:r w:rsidRPr="004D2CE0">
        <w:t>Extensive use of the MSU D2L program is a part of this course. Each student is expected</w:t>
      </w:r>
      <w:r>
        <w:t xml:space="preserve"> </w:t>
      </w:r>
      <w:r w:rsidRPr="004D2CE0">
        <w:t xml:space="preserve">to be familiar with this program as it provides a primary source of communication regarding assignments, examination materials, and general course information. You can log into </w:t>
      </w:r>
      <w:hyperlink r:id="rId6"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14:paraId="67D52B52" w14:textId="77777777" w:rsidR="0042709B" w:rsidRPr="004D2CE0" w:rsidRDefault="0042709B" w:rsidP="0042709B">
      <w:pPr>
        <w:rPr>
          <w:b/>
        </w:rPr>
      </w:pPr>
    </w:p>
    <w:p w14:paraId="77EBDD39" w14:textId="77777777" w:rsidR="0042709B" w:rsidRPr="001F6BE5" w:rsidRDefault="0042709B" w:rsidP="0042709B">
      <w:r w:rsidRPr="001F6BE5">
        <w:rPr>
          <w:rStyle w:val="Emphasis"/>
        </w:rPr>
        <w:t>Please note</w:t>
      </w:r>
      <w:r w:rsidRPr="001F6BE5">
        <w:t>:  By enrolling in this course, the student expressly grants MSU a “limited right” in all intellectual property created by the student for the purpose of this course.</w:t>
      </w:r>
    </w:p>
    <w:p w14:paraId="2E92DE40" w14:textId="77777777" w:rsidR="0042709B" w:rsidRPr="001F6BE5" w:rsidRDefault="0042709B" w:rsidP="0042709B">
      <w:r w:rsidRPr="001F6BE5">
        <w:t xml:space="preserve">The “limited right” shall include but shall not be limited to the right to reproduce the student’s work product in order to verify originality and authenticity, and </w:t>
      </w:r>
      <w:r w:rsidRPr="001F6BE5">
        <w:rPr>
          <w:u w:val="single"/>
        </w:rPr>
        <w:t>for</w:t>
      </w:r>
      <w:r w:rsidRPr="001F6BE5">
        <w:t xml:space="preserve"> educational purposes.</w:t>
      </w:r>
    </w:p>
    <w:p w14:paraId="5365118B" w14:textId="77777777" w:rsidR="0042709B" w:rsidRPr="003A101D" w:rsidRDefault="0042709B" w:rsidP="005F2EF8">
      <w:pPr>
        <w:pStyle w:val="Heading2"/>
        <w:spacing w:before="240"/>
      </w:pPr>
      <w:r w:rsidRPr="003A101D">
        <w:t>Services</w:t>
      </w:r>
      <w:r>
        <w:t xml:space="preserve"> f</w:t>
      </w:r>
      <w:r w:rsidRPr="003A101D">
        <w:t>or Students</w:t>
      </w:r>
      <w:r>
        <w:t xml:space="preserve"> w</w:t>
      </w:r>
      <w:r w:rsidRPr="003A101D">
        <w:t xml:space="preserve">ith Disabilities </w:t>
      </w:r>
    </w:p>
    <w:p w14:paraId="675EE898" w14:textId="77777777" w:rsidR="0042709B" w:rsidRDefault="0042709B" w:rsidP="0042709B">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7" w:history="1">
        <w:r w:rsidRPr="00D2355C">
          <w:rPr>
            <w:rStyle w:val="Hyperlink"/>
          </w:rPr>
          <w:t>Disability Support Services</w:t>
        </w:r>
      </w:hyperlink>
      <w:r>
        <w:t>.</w:t>
      </w:r>
    </w:p>
    <w:p w14:paraId="3F0E0D06" w14:textId="77777777" w:rsidR="0042709B" w:rsidRDefault="0042709B" w:rsidP="0042709B">
      <w:pPr>
        <w:rPr>
          <w:b/>
          <w:bCs/>
        </w:rPr>
      </w:pPr>
    </w:p>
    <w:p w14:paraId="1916780C" w14:textId="77777777" w:rsidR="0042709B" w:rsidRDefault="0042709B" w:rsidP="0042709B">
      <w:pPr>
        <w:pStyle w:val="Heading2"/>
      </w:pPr>
      <w:r w:rsidRPr="00076E2A">
        <w:t>College Policies</w:t>
      </w:r>
    </w:p>
    <w:p w14:paraId="0E08282C" w14:textId="77777777" w:rsidR="0042709B" w:rsidRDefault="0042709B" w:rsidP="0042709B">
      <w:pPr>
        <w:pStyle w:val="Heading3"/>
      </w:pPr>
      <w:r>
        <w:t>Campus Carry Rules/Policies</w:t>
      </w:r>
    </w:p>
    <w:p w14:paraId="69F9E238" w14:textId="77777777" w:rsidR="0042709B" w:rsidRDefault="0042709B" w:rsidP="0042709B">
      <w:pPr>
        <w:rPr>
          <w:rStyle w:val="Hyperlink"/>
          <w:bCs/>
        </w:rPr>
      </w:pPr>
      <w:r>
        <w:rPr>
          <w:bCs/>
        </w:rPr>
        <w:t xml:space="preserve">Refer to: </w:t>
      </w:r>
      <w:hyperlink r:id="rId8" w:history="1">
        <w:r w:rsidRPr="004D2CE0">
          <w:rPr>
            <w:rStyle w:val="Hyperlink"/>
            <w:bCs/>
          </w:rPr>
          <w:t>Campus Carry Rules and Policies</w:t>
        </w:r>
      </w:hyperlink>
    </w:p>
    <w:p w14:paraId="32686E10" w14:textId="77777777" w:rsidR="0042709B" w:rsidRDefault="0042709B" w:rsidP="005F2EF8">
      <w:pPr>
        <w:pStyle w:val="Heading2"/>
        <w:rPr>
          <w:rStyle w:val="Hyperlink"/>
          <w:bCs/>
        </w:rPr>
      </w:pPr>
    </w:p>
    <w:p w14:paraId="6B532EFB" w14:textId="77777777" w:rsidR="0042709B" w:rsidRPr="004D2CE0" w:rsidRDefault="0042709B" w:rsidP="005F2EF8">
      <w:pPr>
        <w:pStyle w:val="Heading2"/>
      </w:pPr>
      <w:r w:rsidRPr="004D2CE0">
        <w:t>Smoking/Tobacco Policy</w:t>
      </w:r>
    </w:p>
    <w:p w14:paraId="713E44D9" w14:textId="77777777" w:rsidR="0042709B" w:rsidRDefault="0042709B" w:rsidP="0042709B">
      <w:pPr>
        <w:rPr>
          <w:bCs/>
        </w:rPr>
      </w:pPr>
      <w:r w:rsidRPr="004D2CE0">
        <w:rPr>
          <w:bCs/>
        </w:rPr>
        <w:t>College policy strictly prohibits the use of tobacco products in any building owned or operated by WATC.  Adult students may smoke only in the outside designated-smoking areas at each location.</w:t>
      </w:r>
    </w:p>
    <w:p w14:paraId="7CE427CC" w14:textId="77777777" w:rsidR="0042709B" w:rsidRPr="004D2CE0" w:rsidRDefault="0042709B" w:rsidP="0042709B">
      <w:pPr>
        <w:rPr>
          <w:bCs/>
        </w:rPr>
      </w:pPr>
      <w:r w:rsidRPr="004D2CE0">
        <w:rPr>
          <w:bCs/>
        </w:rPr>
        <w:t xml:space="preserve"> </w:t>
      </w:r>
    </w:p>
    <w:p w14:paraId="57D7BDC3" w14:textId="77777777" w:rsidR="0042709B" w:rsidRPr="004D2CE0" w:rsidRDefault="0042709B" w:rsidP="005F2EF8">
      <w:pPr>
        <w:pStyle w:val="Heading2"/>
      </w:pPr>
      <w:r w:rsidRPr="004D2CE0">
        <w:t>Alcohol and Drug Policy</w:t>
      </w:r>
    </w:p>
    <w:p w14:paraId="0A97B709" w14:textId="77777777" w:rsidR="0042709B" w:rsidRPr="004D2CE0" w:rsidRDefault="0042709B" w:rsidP="0042709B">
      <w:r w:rsidRPr="004D2CE0">
        <w:t>To comply with the Drug Free Schools and Communities Act of 1989 and subsequent amendments, students and employees of Midwestern State are informed that strictly enforced policies are in place which prohibits the unlawful possession, use or distribution of any illicit drugs, including alcohol, on university property or as part of any university-sponsored activity. Students and employees are also subject to all applicable legal sanctions under local, state and federal law for any offenses involving illicit drugs on University property or at University-sponsored activities.</w:t>
      </w:r>
    </w:p>
    <w:p w14:paraId="79559BE6" w14:textId="77777777" w:rsidR="0042709B" w:rsidRDefault="0042709B" w:rsidP="0042709B"/>
    <w:p w14:paraId="644AB945" w14:textId="77777777" w:rsidR="0042709B" w:rsidRDefault="0042709B" w:rsidP="005F2EF8">
      <w:pPr>
        <w:pStyle w:val="Heading2"/>
      </w:pPr>
      <w:r>
        <w:t>Plagiarism Statement</w:t>
      </w:r>
    </w:p>
    <w:p w14:paraId="21B26981" w14:textId="77777777" w:rsidR="0042709B" w:rsidRPr="004D2CE0" w:rsidRDefault="0042709B" w:rsidP="005F2EF8">
      <w:r w:rsidRPr="001F6BE5">
        <w:t>“By</w:t>
      </w:r>
      <w:r w:rsidRPr="001F6BE5">
        <w:rPr>
          <w:spacing w:val="-13"/>
        </w:rPr>
        <w:t xml:space="preserve"> </w:t>
      </w:r>
      <w:r w:rsidRPr="001F6BE5">
        <w:t>enrolling</w:t>
      </w:r>
      <w:r w:rsidRPr="001F6BE5">
        <w:rPr>
          <w:spacing w:val="-7"/>
        </w:rPr>
        <w:t xml:space="preserve"> </w:t>
      </w:r>
      <w:r w:rsidRPr="001F6BE5">
        <w:t>in</w:t>
      </w:r>
      <w:r w:rsidRPr="001F6BE5">
        <w:rPr>
          <w:spacing w:val="-7"/>
        </w:rPr>
        <w:t xml:space="preserve"> </w:t>
      </w:r>
      <w:r w:rsidRPr="001F6BE5">
        <w:t>this</w:t>
      </w:r>
      <w:r w:rsidRPr="001F6BE5">
        <w:rPr>
          <w:spacing w:val="-9"/>
        </w:rPr>
        <w:t xml:space="preserve"> </w:t>
      </w:r>
      <w:r w:rsidRPr="001F6BE5">
        <w:rPr>
          <w:spacing w:val="-2"/>
        </w:rPr>
        <w:t>course,</w:t>
      </w:r>
      <w:r w:rsidRPr="001F6BE5">
        <w:rPr>
          <w:spacing w:val="-7"/>
        </w:rPr>
        <w:t xml:space="preserve"> </w:t>
      </w:r>
      <w:r w:rsidRPr="001F6BE5">
        <w:t>the</w:t>
      </w:r>
      <w:r w:rsidRPr="001F6BE5">
        <w:rPr>
          <w:spacing w:val="-5"/>
        </w:rPr>
        <w:t xml:space="preserve"> </w:t>
      </w:r>
      <w:r w:rsidRPr="001F6BE5">
        <w:rPr>
          <w:spacing w:val="-2"/>
        </w:rPr>
        <w:t>student</w:t>
      </w:r>
      <w:r w:rsidRPr="001F6BE5">
        <w:rPr>
          <w:spacing w:val="-6"/>
        </w:rPr>
        <w:t xml:space="preserve"> </w:t>
      </w:r>
      <w:r w:rsidRPr="001F6BE5">
        <w:t>expressly</w:t>
      </w:r>
      <w:r w:rsidRPr="001F6BE5">
        <w:rPr>
          <w:spacing w:val="-9"/>
        </w:rPr>
        <w:t xml:space="preserve"> </w:t>
      </w:r>
      <w:r w:rsidRPr="001F6BE5">
        <w:rPr>
          <w:spacing w:val="-2"/>
        </w:rPr>
        <w:t>grants</w:t>
      </w:r>
      <w:r w:rsidRPr="001F6BE5">
        <w:rPr>
          <w:spacing w:val="-4"/>
        </w:rPr>
        <w:t xml:space="preserve"> </w:t>
      </w:r>
      <w:r w:rsidRPr="001F6BE5">
        <w:t>MSU</w:t>
      </w:r>
      <w:r w:rsidRPr="001F6BE5">
        <w:rPr>
          <w:spacing w:val="-8"/>
        </w:rPr>
        <w:t xml:space="preserve"> </w:t>
      </w:r>
      <w:r w:rsidRPr="001F6BE5">
        <w:t>a</w:t>
      </w:r>
      <w:r w:rsidRPr="001F6BE5">
        <w:rPr>
          <w:spacing w:val="-7"/>
        </w:rPr>
        <w:t xml:space="preserve"> </w:t>
      </w:r>
      <w:r w:rsidRPr="001F6BE5">
        <w:rPr>
          <w:spacing w:val="-2"/>
        </w:rPr>
        <w:t>‘limited</w:t>
      </w:r>
      <w:r w:rsidRPr="001F6BE5">
        <w:rPr>
          <w:spacing w:val="-4"/>
        </w:rPr>
        <w:t xml:space="preserve"> </w:t>
      </w:r>
      <w:r w:rsidRPr="001F6BE5">
        <w:t>right’</w:t>
      </w:r>
      <w:r w:rsidRPr="001F6BE5">
        <w:rPr>
          <w:spacing w:val="-6"/>
        </w:rPr>
        <w:t xml:space="preserve"> </w:t>
      </w:r>
      <w:r w:rsidRPr="001F6BE5">
        <w:t>in</w:t>
      </w:r>
      <w:r w:rsidRPr="001F6BE5">
        <w:rPr>
          <w:spacing w:val="-5"/>
        </w:rPr>
        <w:t xml:space="preserve"> </w:t>
      </w:r>
      <w:r w:rsidRPr="001F6BE5">
        <w:t>all</w:t>
      </w:r>
      <w:r w:rsidRPr="001F6BE5">
        <w:rPr>
          <w:spacing w:val="67"/>
        </w:rPr>
        <w:t xml:space="preserve"> </w:t>
      </w:r>
      <w:r w:rsidRPr="001F6BE5">
        <w:t>intellectual</w:t>
      </w:r>
      <w:r w:rsidRPr="001F6BE5">
        <w:rPr>
          <w:spacing w:val="1"/>
        </w:rPr>
        <w:t xml:space="preserve"> </w:t>
      </w:r>
      <w:r w:rsidRPr="001F6BE5">
        <w:t>property</w:t>
      </w:r>
      <w:r w:rsidRPr="001F6BE5">
        <w:rPr>
          <w:spacing w:val="-11"/>
        </w:rPr>
        <w:t xml:space="preserve"> </w:t>
      </w:r>
      <w:r w:rsidRPr="001F6BE5">
        <w:t>created</w:t>
      </w:r>
      <w:r w:rsidRPr="001F6BE5">
        <w:rPr>
          <w:spacing w:val="-2"/>
        </w:rPr>
        <w:t xml:space="preserve"> </w:t>
      </w:r>
      <w:r w:rsidRPr="001F6BE5">
        <w:t>by</w:t>
      </w:r>
      <w:r w:rsidRPr="001F6BE5">
        <w:rPr>
          <w:spacing w:val="-10"/>
        </w:rPr>
        <w:t xml:space="preserve"> </w:t>
      </w:r>
      <w:r w:rsidRPr="001F6BE5">
        <w:t>the</w:t>
      </w:r>
      <w:r w:rsidRPr="001F6BE5">
        <w:rPr>
          <w:spacing w:val="-7"/>
        </w:rPr>
        <w:t xml:space="preserve"> </w:t>
      </w:r>
      <w:r w:rsidRPr="001F6BE5">
        <w:t>student</w:t>
      </w:r>
      <w:r w:rsidRPr="001F6BE5">
        <w:rPr>
          <w:spacing w:val="-6"/>
        </w:rPr>
        <w:t xml:space="preserve"> </w:t>
      </w:r>
      <w:r w:rsidRPr="001F6BE5">
        <w:t>for</w:t>
      </w:r>
      <w:r w:rsidRPr="001F6BE5">
        <w:rPr>
          <w:spacing w:val="-6"/>
        </w:rPr>
        <w:t xml:space="preserve"> </w:t>
      </w:r>
      <w:r w:rsidRPr="001F6BE5">
        <w:rPr>
          <w:spacing w:val="-2"/>
        </w:rPr>
        <w:t>the</w:t>
      </w:r>
      <w:r w:rsidRPr="001F6BE5">
        <w:rPr>
          <w:spacing w:val="-5"/>
        </w:rPr>
        <w:t xml:space="preserve"> </w:t>
      </w:r>
      <w:r w:rsidRPr="001F6BE5">
        <w:t>purpose</w:t>
      </w:r>
      <w:r w:rsidRPr="001F6BE5">
        <w:rPr>
          <w:spacing w:val="-4"/>
        </w:rPr>
        <w:t xml:space="preserve"> </w:t>
      </w:r>
      <w:r w:rsidRPr="001F6BE5">
        <w:t>of</w:t>
      </w:r>
      <w:r w:rsidRPr="001F6BE5">
        <w:rPr>
          <w:spacing w:val="-9"/>
        </w:rPr>
        <w:t xml:space="preserve"> </w:t>
      </w:r>
      <w:r w:rsidRPr="001F6BE5">
        <w:t>this</w:t>
      </w:r>
      <w:r w:rsidRPr="001F6BE5">
        <w:rPr>
          <w:spacing w:val="-4"/>
        </w:rPr>
        <w:t xml:space="preserve"> </w:t>
      </w:r>
      <w:r w:rsidRPr="001F6BE5">
        <w:t>course.</w:t>
      </w:r>
      <w:r w:rsidRPr="001F6BE5">
        <w:rPr>
          <w:spacing w:val="-6"/>
        </w:rPr>
        <w:t xml:space="preserve"> </w:t>
      </w:r>
      <w:r w:rsidRPr="001F6BE5">
        <w:t>The</w:t>
      </w:r>
      <w:r w:rsidRPr="001F6BE5">
        <w:rPr>
          <w:spacing w:val="-5"/>
        </w:rPr>
        <w:t xml:space="preserve"> </w:t>
      </w:r>
      <w:r w:rsidRPr="001F6BE5">
        <w:rPr>
          <w:spacing w:val="-2"/>
        </w:rPr>
        <w:t>‘limited</w:t>
      </w:r>
      <w:r w:rsidRPr="001F6BE5">
        <w:rPr>
          <w:spacing w:val="67"/>
        </w:rPr>
        <w:t xml:space="preserve"> </w:t>
      </w:r>
      <w:r w:rsidRPr="001F6BE5">
        <w:t>right’</w:t>
      </w:r>
      <w:r w:rsidRPr="001F6BE5">
        <w:rPr>
          <w:spacing w:val="-9"/>
        </w:rPr>
        <w:t xml:space="preserve"> </w:t>
      </w:r>
      <w:r w:rsidRPr="001F6BE5">
        <w:rPr>
          <w:spacing w:val="-2"/>
        </w:rPr>
        <w:t>shall</w:t>
      </w:r>
      <w:r w:rsidRPr="001F6BE5">
        <w:rPr>
          <w:spacing w:val="-4"/>
        </w:rPr>
        <w:t xml:space="preserve"> </w:t>
      </w:r>
      <w:r w:rsidRPr="001F6BE5">
        <w:t>include</w:t>
      </w:r>
      <w:r w:rsidRPr="001F6BE5">
        <w:rPr>
          <w:spacing w:val="-6"/>
        </w:rPr>
        <w:t xml:space="preserve"> </w:t>
      </w:r>
      <w:r w:rsidRPr="001F6BE5">
        <w:t>but</w:t>
      </w:r>
      <w:r w:rsidRPr="001F6BE5">
        <w:rPr>
          <w:spacing w:val="42"/>
        </w:rPr>
        <w:t xml:space="preserve"> </w:t>
      </w:r>
      <w:r w:rsidRPr="001F6BE5">
        <w:rPr>
          <w:spacing w:val="-2"/>
        </w:rPr>
        <w:t>shall</w:t>
      </w:r>
      <w:r w:rsidRPr="001F6BE5">
        <w:rPr>
          <w:spacing w:val="-4"/>
        </w:rPr>
        <w:t xml:space="preserve"> </w:t>
      </w:r>
      <w:r w:rsidRPr="001F6BE5">
        <w:t>not</w:t>
      </w:r>
      <w:r w:rsidRPr="001F6BE5">
        <w:rPr>
          <w:spacing w:val="-6"/>
        </w:rPr>
        <w:t xml:space="preserve"> </w:t>
      </w:r>
      <w:r w:rsidRPr="001F6BE5">
        <w:t>be</w:t>
      </w:r>
      <w:r w:rsidRPr="001F6BE5">
        <w:rPr>
          <w:spacing w:val="-7"/>
        </w:rPr>
        <w:t xml:space="preserve"> </w:t>
      </w:r>
      <w:r w:rsidRPr="001F6BE5">
        <w:rPr>
          <w:spacing w:val="-2"/>
        </w:rPr>
        <w:t>limited</w:t>
      </w:r>
      <w:r w:rsidRPr="001F6BE5">
        <w:rPr>
          <w:spacing w:val="-5"/>
        </w:rPr>
        <w:t xml:space="preserve"> </w:t>
      </w:r>
      <w:r w:rsidRPr="001F6BE5">
        <w:t>to</w:t>
      </w:r>
      <w:r w:rsidRPr="001F6BE5">
        <w:rPr>
          <w:spacing w:val="-7"/>
        </w:rPr>
        <w:t xml:space="preserve"> </w:t>
      </w:r>
      <w:r w:rsidRPr="001F6BE5">
        <w:t>the</w:t>
      </w:r>
      <w:r w:rsidRPr="001F6BE5">
        <w:rPr>
          <w:spacing w:val="-5"/>
        </w:rPr>
        <w:t xml:space="preserve"> </w:t>
      </w:r>
      <w:r w:rsidRPr="001F6BE5">
        <w:t>right</w:t>
      </w:r>
      <w:r w:rsidRPr="001F6BE5">
        <w:rPr>
          <w:spacing w:val="-4"/>
        </w:rPr>
        <w:t xml:space="preserve"> </w:t>
      </w:r>
      <w:r w:rsidRPr="001F6BE5">
        <w:t>to</w:t>
      </w:r>
      <w:r w:rsidRPr="001F6BE5">
        <w:rPr>
          <w:spacing w:val="-5"/>
        </w:rPr>
        <w:t xml:space="preserve"> </w:t>
      </w:r>
      <w:r w:rsidRPr="001F6BE5">
        <w:rPr>
          <w:spacing w:val="-2"/>
        </w:rPr>
        <w:t>reproduce</w:t>
      </w:r>
      <w:r w:rsidRPr="001F6BE5">
        <w:rPr>
          <w:spacing w:val="-7"/>
        </w:rPr>
        <w:t xml:space="preserve"> </w:t>
      </w:r>
      <w:r w:rsidRPr="001F6BE5">
        <w:t>the</w:t>
      </w:r>
      <w:r w:rsidRPr="001F6BE5">
        <w:rPr>
          <w:spacing w:val="-4"/>
        </w:rPr>
        <w:t xml:space="preserve"> </w:t>
      </w:r>
      <w:r w:rsidRPr="001F6BE5">
        <w:t>student’s</w:t>
      </w:r>
      <w:r w:rsidRPr="001F6BE5">
        <w:rPr>
          <w:spacing w:val="-2"/>
        </w:rPr>
        <w:t xml:space="preserve"> </w:t>
      </w:r>
      <w:r w:rsidRPr="001F6BE5">
        <w:t>work</w:t>
      </w:r>
      <w:r w:rsidRPr="001F6BE5">
        <w:rPr>
          <w:spacing w:val="57"/>
        </w:rPr>
        <w:t xml:space="preserve"> </w:t>
      </w:r>
      <w:r w:rsidRPr="001F6BE5">
        <w:t>product</w:t>
      </w:r>
      <w:r w:rsidRPr="001F6BE5">
        <w:rPr>
          <w:spacing w:val="-6"/>
        </w:rPr>
        <w:t xml:space="preserve"> </w:t>
      </w:r>
      <w:r w:rsidRPr="001F6BE5">
        <w:t>in</w:t>
      </w:r>
      <w:r w:rsidRPr="001F6BE5">
        <w:rPr>
          <w:spacing w:val="-7"/>
        </w:rPr>
        <w:t xml:space="preserve"> </w:t>
      </w:r>
      <w:r w:rsidRPr="001F6BE5">
        <w:t>order</w:t>
      </w:r>
      <w:r w:rsidRPr="001F6BE5">
        <w:rPr>
          <w:spacing w:val="-4"/>
        </w:rPr>
        <w:t xml:space="preserve"> </w:t>
      </w:r>
      <w:r w:rsidRPr="001F6BE5">
        <w:t>to</w:t>
      </w:r>
      <w:r w:rsidRPr="001F6BE5">
        <w:rPr>
          <w:spacing w:val="-4"/>
        </w:rPr>
        <w:t xml:space="preserve"> </w:t>
      </w:r>
      <w:r w:rsidRPr="001F6BE5">
        <w:rPr>
          <w:spacing w:val="-2"/>
        </w:rPr>
        <w:t>verify</w:t>
      </w:r>
      <w:r w:rsidRPr="001F6BE5">
        <w:rPr>
          <w:spacing w:val="-10"/>
        </w:rPr>
        <w:t xml:space="preserve"> </w:t>
      </w:r>
      <w:r w:rsidRPr="001F6BE5">
        <w:rPr>
          <w:spacing w:val="-2"/>
        </w:rPr>
        <w:t>originality,</w:t>
      </w:r>
      <w:r w:rsidRPr="001F6BE5">
        <w:rPr>
          <w:spacing w:val="36"/>
        </w:rPr>
        <w:t xml:space="preserve"> </w:t>
      </w:r>
      <w:r w:rsidRPr="001F6BE5">
        <w:rPr>
          <w:spacing w:val="-2"/>
        </w:rPr>
        <w:t>authenticity,</w:t>
      </w:r>
      <w:r w:rsidRPr="001F6BE5">
        <w:rPr>
          <w:spacing w:val="-7"/>
        </w:rPr>
        <w:t xml:space="preserve"> </w:t>
      </w:r>
      <w:r w:rsidRPr="001F6BE5">
        <w:t>and</w:t>
      </w:r>
      <w:r w:rsidRPr="001F6BE5">
        <w:rPr>
          <w:spacing w:val="-7"/>
        </w:rPr>
        <w:t xml:space="preserve"> </w:t>
      </w:r>
      <w:r w:rsidRPr="001F6BE5">
        <w:rPr>
          <w:spacing w:val="-2"/>
        </w:rPr>
        <w:t>educational</w:t>
      </w:r>
      <w:r w:rsidRPr="001F6BE5">
        <w:rPr>
          <w:spacing w:val="-4"/>
        </w:rPr>
        <w:t xml:space="preserve"> </w:t>
      </w:r>
      <w:r w:rsidRPr="001F6BE5">
        <w:t>purposes.”</w:t>
      </w:r>
      <w:r w:rsidRPr="001F6BE5">
        <w:rPr>
          <w:spacing w:val="-4"/>
        </w:rPr>
        <w:t xml:space="preserve"> </w:t>
      </w:r>
      <w:hyperlink r:id="rId9" w:history="1">
        <w:r w:rsidRPr="001F6BE5">
          <w:rPr>
            <w:rStyle w:val="Hyperlink"/>
          </w:rPr>
          <w:t>Student Handbook 2017-18</w:t>
        </w:r>
      </w:hyperlink>
    </w:p>
    <w:p w14:paraId="548640BF" w14:textId="77777777" w:rsidR="0042709B" w:rsidRDefault="0042709B" w:rsidP="005F2EF8">
      <w:pPr>
        <w:pStyle w:val="Heading2"/>
        <w:spacing w:before="240"/>
        <w:rPr>
          <w:rStyle w:val="Emphasis"/>
        </w:rPr>
      </w:pPr>
      <w:r w:rsidRPr="00076E2A">
        <w:rPr>
          <w:rStyle w:val="Emphasis"/>
        </w:rPr>
        <w:t>Notice</w:t>
      </w:r>
    </w:p>
    <w:p w14:paraId="3D6EB2C8" w14:textId="77777777" w:rsidR="0042709B" w:rsidRPr="004D2CE0" w:rsidRDefault="0042709B" w:rsidP="0042709B">
      <w:r w:rsidRPr="004D2CE0">
        <w:t>Changes in the course syllabus, procedure, assignments, and schedule may be made at the discretion of the instructor.</w:t>
      </w:r>
    </w:p>
    <w:p w14:paraId="5ACD82DD" w14:textId="77777777" w:rsidR="0042709B" w:rsidRDefault="0042709B" w:rsidP="0042709B">
      <w:pPr>
        <w:rPr>
          <w:rFonts w:eastAsiaTheme="majorEastAsia" w:cstheme="majorBidi"/>
          <w:b/>
          <w:szCs w:val="26"/>
        </w:rPr>
      </w:pPr>
    </w:p>
    <w:p w14:paraId="19223AD2" w14:textId="77777777" w:rsidR="0042709B" w:rsidRDefault="0042709B" w:rsidP="0042709B">
      <w:r w:rsidRPr="001F6BE5">
        <w:t>Senate Bill 11 Handgun Policy</w:t>
      </w:r>
    </w:p>
    <w:p w14:paraId="5137384B" w14:textId="77777777" w:rsidR="0042709B" w:rsidRPr="001F6BE5" w:rsidRDefault="0042709B" w:rsidP="0042709B">
      <w:r w:rsidRPr="001F6BE5">
        <w:t>Senate</w:t>
      </w:r>
      <w:r w:rsidRPr="001F6BE5">
        <w:rPr>
          <w:spacing w:val="5"/>
        </w:rPr>
        <w:t xml:space="preserve"> </w:t>
      </w:r>
      <w:r w:rsidRPr="001F6BE5">
        <w:t>Bill</w:t>
      </w:r>
      <w:r w:rsidRPr="001F6BE5">
        <w:rPr>
          <w:spacing w:val="8"/>
        </w:rPr>
        <w:t xml:space="preserve"> </w:t>
      </w:r>
      <w:r w:rsidRPr="001F6BE5">
        <w:t>11</w:t>
      </w:r>
      <w:r w:rsidRPr="001F6BE5">
        <w:rPr>
          <w:spacing w:val="2"/>
        </w:rPr>
        <w:t xml:space="preserve"> </w:t>
      </w:r>
      <w:r w:rsidRPr="001F6BE5">
        <w:rPr>
          <w:spacing w:val="-1"/>
        </w:rPr>
        <w:t>passed</w:t>
      </w:r>
      <w:r w:rsidRPr="001F6BE5">
        <w:rPr>
          <w:spacing w:val="5"/>
        </w:rPr>
        <w:t xml:space="preserve"> </w:t>
      </w:r>
      <w:r w:rsidRPr="001F6BE5">
        <w:t xml:space="preserve">by </w:t>
      </w:r>
      <w:r w:rsidRPr="001F6BE5">
        <w:rPr>
          <w:spacing w:val="-1"/>
        </w:rPr>
        <w:t>the</w:t>
      </w:r>
      <w:r w:rsidRPr="001F6BE5">
        <w:rPr>
          <w:spacing w:val="7"/>
        </w:rPr>
        <w:t xml:space="preserve"> </w:t>
      </w:r>
      <w:r w:rsidRPr="001F6BE5">
        <w:rPr>
          <w:spacing w:val="-1"/>
        </w:rPr>
        <w:t>84th</w:t>
      </w:r>
      <w:r w:rsidRPr="001F6BE5">
        <w:t xml:space="preserve"> </w:t>
      </w:r>
      <w:r w:rsidRPr="001F6BE5">
        <w:rPr>
          <w:spacing w:val="-1"/>
        </w:rPr>
        <w:t>Texas</w:t>
      </w:r>
      <w:r w:rsidRPr="001F6BE5">
        <w:rPr>
          <w:spacing w:val="5"/>
        </w:rPr>
        <w:t xml:space="preserve"> </w:t>
      </w:r>
      <w:r w:rsidRPr="001F6BE5">
        <w:t>Legislature</w:t>
      </w:r>
      <w:r w:rsidRPr="001F6BE5">
        <w:rPr>
          <w:spacing w:val="5"/>
        </w:rPr>
        <w:t xml:space="preserve"> </w:t>
      </w:r>
      <w:r w:rsidRPr="001F6BE5">
        <w:t>allows</w:t>
      </w:r>
      <w:r w:rsidRPr="001F6BE5">
        <w:rPr>
          <w:spacing w:val="5"/>
        </w:rPr>
        <w:t xml:space="preserve"> </w:t>
      </w:r>
      <w:r w:rsidRPr="001F6BE5">
        <w:t>licensed</w:t>
      </w:r>
      <w:r w:rsidRPr="001F6BE5">
        <w:rPr>
          <w:spacing w:val="5"/>
        </w:rPr>
        <w:t xml:space="preserve"> </w:t>
      </w:r>
      <w:r w:rsidRPr="001F6BE5">
        <w:t>handgun</w:t>
      </w:r>
      <w:r w:rsidRPr="001F6BE5">
        <w:rPr>
          <w:spacing w:val="5"/>
        </w:rPr>
        <w:t xml:space="preserve"> </w:t>
      </w:r>
      <w:r w:rsidRPr="001F6BE5">
        <w:t>holders</w:t>
      </w:r>
      <w:r w:rsidRPr="001F6BE5">
        <w:rPr>
          <w:spacing w:val="3"/>
        </w:rPr>
        <w:t xml:space="preserve"> </w:t>
      </w:r>
      <w:r w:rsidRPr="001F6BE5">
        <w:t>to</w:t>
      </w:r>
      <w:r w:rsidRPr="001F6BE5">
        <w:rPr>
          <w:spacing w:val="5"/>
        </w:rPr>
        <w:t xml:space="preserve"> </w:t>
      </w:r>
      <w:r w:rsidRPr="001F6BE5">
        <w:t>carry concealed</w:t>
      </w:r>
      <w:r w:rsidRPr="001F6BE5">
        <w:rPr>
          <w:spacing w:val="69"/>
        </w:rPr>
        <w:t xml:space="preserve"> </w:t>
      </w:r>
      <w:r w:rsidRPr="001F6BE5">
        <w:t>handguns</w:t>
      </w:r>
      <w:r w:rsidRPr="001F6BE5">
        <w:rPr>
          <w:spacing w:val="7"/>
        </w:rPr>
        <w:t xml:space="preserve"> </w:t>
      </w:r>
      <w:r w:rsidRPr="001F6BE5">
        <w:t>on</w:t>
      </w:r>
      <w:r w:rsidRPr="001F6BE5">
        <w:rPr>
          <w:spacing w:val="5"/>
        </w:rPr>
        <w:t xml:space="preserve"> </w:t>
      </w:r>
      <w:r w:rsidRPr="001F6BE5">
        <w:t>campus,</w:t>
      </w:r>
      <w:r w:rsidRPr="001F6BE5">
        <w:rPr>
          <w:spacing w:val="7"/>
        </w:rPr>
        <w:t xml:space="preserve"> </w:t>
      </w:r>
      <w:r w:rsidRPr="001F6BE5">
        <w:t>effective</w:t>
      </w:r>
      <w:r w:rsidRPr="001F6BE5">
        <w:rPr>
          <w:spacing w:val="8"/>
        </w:rPr>
        <w:t xml:space="preserve"> </w:t>
      </w:r>
      <w:r w:rsidRPr="001F6BE5">
        <w:t>August</w:t>
      </w:r>
      <w:r w:rsidRPr="001F6BE5">
        <w:rPr>
          <w:spacing w:val="10"/>
        </w:rPr>
        <w:t xml:space="preserve"> </w:t>
      </w:r>
      <w:r w:rsidRPr="001F6BE5">
        <w:t>1,</w:t>
      </w:r>
      <w:r w:rsidRPr="001F6BE5">
        <w:rPr>
          <w:spacing w:val="7"/>
        </w:rPr>
        <w:t xml:space="preserve"> </w:t>
      </w:r>
      <w:r w:rsidRPr="001F6BE5">
        <w:rPr>
          <w:spacing w:val="-1"/>
        </w:rPr>
        <w:t>2016.</w:t>
      </w:r>
      <w:r w:rsidRPr="001F6BE5">
        <w:rPr>
          <w:spacing w:val="8"/>
        </w:rPr>
        <w:t xml:space="preserve"> </w:t>
      </w:r>
      <w:r w:rsidRPr="001F6BE5">
        <w:t>Areas</w:t>
      </w:r>
      <w:r w:rsidRPr="001F6BE5">
        <w:rPr>
          <w:spacing w:val="2"/>
        </w:rPr>
        <w:t xml:space="preserve"> </w:t>
      </w:r>
      <w:r w:rsidRPr="001F6BE5">
        <w:t>excluded</w:t>
      </w:r>
      <w:r w:rsidRPr="001F6BE5">
        <w:rPr>
          <w:spacing w:val="5"/>
        </w:rPr>
        <w:t xml:space="preserve"> </w:t>
      </w:r>
      <w:r w:rsidRPr="001F6BE5">
        <w:rPr>
          <w:spacing w:val="-1"/>
        </w:rPr>
        <w:t>from</w:t>
      </w:r>
      <w:r w:rsidRPr="001F6BE5">
        <w:rPr>
          <w:spacing w:val="1"/>
        </w:rPr>
        <w:t xml:space="preserve"> </w:t>
      </w:r>
      <w:r w:rsidRPr="001F6BE5">
        <w:t>concealed</w:t>
      </w:r>
      <w:r w:rsidRPr="001F6BE5">
        <w:rPr>
          <w:spacing w:val="5"/>
        </w:rPr>
        <w:t xml:space="preserve"> </w:t>
      </w:r>
      <w:r w:rsidRPr="001F6BE5">
        <w:t>carry</w:t>
      </w:r>
      <w:r w:rsidRPr="001F6BE5">
        <w:rPr>
          <w:spacing w:val="2"/>
        </w:rPr>
        <w:t xml:space="preserve"> </w:t>
      </w:r>
      <w:r w:rsidRPr="001F6BE5">
        <w:t>are</w:t>
      </w:r>
      <w:r w:rsidRPr="001F6BE5">
        <w:rPr>
          <w:spacing w:val="7"/>
        </w:rPr>
        <w:t xml:space="preserve"> </w:t>
      </w:r>
      <w:r w:rsidRPr="001F6BE5">
        <w:t>appropriately</w:t>
      </w:r>
      <w:r w:rsidRPr="001F6BE5">
        <w:rPr>
          <w:spacing w:val="93"/>
        </w:rPr>
        <w:t xml:space="preserve"> </w:t>
      </w:r>
      <w:r w:rsidRPr="001F6BE5">
        <w:t>marked,</w:t>
      </w:r>
      <w:r w:rsidRPr="001F6BE5">
        <w:rPr>
          <w:spacing w:val="7"/>
        </w:rPr>
        <w:t xml:space="preserve"> </w:t>
      </w:r>
      <w:r w:rsidRPr="001F6BE5">
        <w:t>in</w:t>
      </w:r>
      <w:r w:rsidRPr="001F6BE5">
        <w:rPr>
          <w:spacing w:val="9"/>
        </w:rPr>
        <w:t xml:space="preserve"> </w:t>
      </w:r>
      <w:r w:rsidRPr="001F6BE5">
        <w:t>accordance</w:t>
      </w:r>
      <w:r w:rsidRPr="001F6BE5">
        <w:rPr>
          <w:spacing w:val="10"/>
        </w:rPr>
        <w:t xml:space="preserve"> </w:t>
      </w:r>
      <w:r w:rsidRPr="001F6BE5">
        <w:t>with</w:t>
      </w:r>
      <w:r w:rsidRPr="001F6BE5">
        <w:rPr>
          <w:spacing w:val="4"/>
        </w:rPr>
        <w:t xml:space="preserve"> </w:t>
      </w:r>
      <w:r w:rsidRPr="001F6BE5">
        <w:t>state</w:t>
      </w:r>
      <w:r w:rsidRPr="001F6BE5">
        <w:rPr>
          <w:spacing w:val="5"/>
        </w:rPr>
        <w:t xml:space="preserve"> </w:t>
      </w:r>
      <w:r w:rsidRPr="001F6BE5">
        <w:t>law.</w:t>
      </w:r>
      <w:r w:rsidRPr="001F6BE5">
        <w:rPr>
          <w:spacing w:val="9"/>
        </w:rPr>
        <w:t xml:space="preserve"> </w:t>
      </w:r>
      <w:r w:rsidRPr="001F6BE5">
        <w:rPr>
          <w:spacing w:val="-1"/>
        </w:rPr>
        <w:t>For</w:t>
      </w:r>
      <w:r w:rsidRPr="001F6BE5">
        <w:rPr>
          <w:spacing w:val="10"/>
        </w:rPr>
        <w:t xml:space="preserve"> </w:t>
      </w:r>
      <w:r w:rsidRPr="001F6BE5">
        <w:t>more</w:t>
      </w:r>
      <w:r w:rsidRPr="001F6BE5">
        <w:rPr>
          <w:spacing w:val="7"/>
        </w:rPr>
        <w:t xml:space="preserve"> </w:t>
      </w:r>
      <w:r w:rsidRPr="001F6BE5">
        <w:t>information</w:t>
      </w:r>
      <w:r w:rsidRPr="001F6BE5">
        <w:rPr>
          <w:spacing w:val="8"/>
        </w:rPr>
        <w:t xml:space="preserve"> </w:t>
      </w:r>
      <w:r w:rsidRPr="001F6BE5">
        <w:t>regarding</w:t>
      </w:r>
      <w:r w:rsidRPr="001F6BE5">
        <w:rPr>
          <w:spacing w:val="5"/>
        </w:rPr>
        <w:t xml:space="preserve"> </w:t>
      </w:r>
      <w:r w:rsidRPr="001F6BE5">
        <w:t>campus</w:t>
      </w:r>
      <w:r w:rsidRPr="001F6BE5">
        <w:rPr>
          <w:spacing w:val="8"/>
        </w:rPr>
        <w:t xml:space="preserve"> </w:t>
      </w:r>
      <w:r w:rsidRPr="001F6BE5">
        <w:t>carry,</w:t>
      </w:r>
      <w:r w:rsidRPr="001F6BE5">
        <w:rPr>
          <w:spacing w:val="10"/>
        </w:rPr>
        <w:t xml:space="preserve"> </w:t>
      </w:r>
      <w:r w:rsidRPr="001F6BE5">
        <w:t>please</w:t>
      </w:r>
      <w:r w:rsidRPr="001F6BE5">
        <w:rPr>
          <w:spacing w:val="8"/>
        </w:rPr>
        <w:t xml:space="preserve"> </w:t>
      </w:r>
      <w:r w:rsidRPr="001F6BE5">
        <w:t>refer</w:t>
      </w:r>
      <w:r w:rsidRPr="001F6BE5">
        <w:rPr>
          <w:spacing w:val="8"/>
        </w:rPr>
        <w:t xml:space="preserve"> </w:t>
      </w:r>
      <w:r w:rsidRPr="001F6BE5">
        <w:t>to</w:t>
      </w:r>
      <w:r w:rsidRPr="001F6BE5">
        <w:rPr>
          <w:spacing w:val="2"/>
        </w:rPr>
        <w:t xml:space="preserve"> </w:t>
      </w:r>
      <w:r w:rsidRPr="001F6BE5">
        <w:t>the</w:t>
      </w:r>
      <w:r w:rsidRPr="001F6BE5">
        <w:rPr>
          <w:spacing w:val="89"/>
        </w:rPr>
        <w:t xml:space="preserve"> </w:t>
      </w:r>
      <w:r w:rsidRPr="001F6BE5">
        <w:t>University’s</w:t>
      </w:r>
      <w:r w:rsidRPr="001F6BE5">
        <w:rPr>
          <w:spacing w:val="1"/>
        </w:rPr>
        <w:t xml:space="preserve"> </w:t>
      </w:r>
      <w:r w:rsidRPr="001F6BE5">
        <w:t xml:space="preserve">webpage at: </w:t>
      </w:r>
      <w:hyperlink r:id="rId10" w:history="1">
        <w:r w:rsidRPr="001F6BE5">
          <w:rPr>
            <w:rStyle w:val="Hyperlink"/>
            <w:spacing w:val="-2"/>
          </w:rPr>
          <w:t>Campus Carry</w:t>
        </w:r>
      </w:hyperlink>
      <w:r w:rsidRPr="001F6BE5">
        <w:t xml:space="preserve"> </w:t>
      </w:r>
    </w:p>
    <w:p w14:paraId="4E778351" w14:textId="77777777" w:rsidR="0042709B" w:rsidRPr="0042709B" w:rsidRDefault="0042709B" w:rsidP="0042709B">
      <w:pPr>
        <w:pStyle w:val="BodyText"/>
        <w:snapToGrid w:val="0"/>
        <w:spacing w:before="69"/>
        <w:ind w:left="167" w:right="5432" w:firstLine="0"/>
        <w:rPr>
          <w:rFonts w:ascii="Verdana" w:hAnsi="Verdana"/>
        </w:rPr>
      </w:pPr>
    </w:p>
    <w:sectPr w:rsidR="0042709B" w:rsidRPr="0042709B" w:rsidSect="00AA0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23A9"/>
    <w:multiLevelType w:val="hybridMultilevel"/>
    <w:tmpl w:val="6C685CF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3D577F"/>
    <w:multiLevelType w:val="multilevel"/>
    <w:tmpl w:val="C2C4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E241AC"/>
    <w:multiLevelType w:val="multilevel"/>
    <w:tmpl w:val="317C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90783D"/>
    <w:multiLevelType w:val="hybridMultilevel"/>
    <w:tmpl w:val="15F6F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DC7822"/>
    <w:multiLevelType w:val="multilevel"/>
    <w:tmpl w:val="0284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6B1644"/>
    <w:multiLevelType w:val="hybridMultilevel"/>
    <w:tmpl w:val="CA549E7E"/>
    <w:lvl w:ilvl="0" w:tplc="BA3E8F6E">
      <w:start w:val="1"/>
      <w:numFmt w:val="decimal"/>
      <w:lvlText w:val="%1."/>
      <w:lvlJc w:val="left"/>
      <w:pPr>
        <w:ind w:left="870" w:hanging="360"/>
      </w:pPr>
      <w:rPr>
        <w:rFonts w:ascii="Times New Roman" w:eastAsia="Times New Roman" w:hAnsi="Times New Roman" w:hint="default"/>
        <w:sz w:val="24"/>
        <w:szCs w:val="24"/>
      </w:rPr>
    </w:lvl>
    <w:lvl w:ilvl="1" w:tplc="E19E2E74">
      <w:start w:val="1"/>
      <w:numFmt w:val="bullet"/>
      <w:lvlText w:val="•"/>
      <w:lvlJc w:val="left"/>
      <w:pPr>
        <w:ind w:left="1779" w:hanging="360"/>
      </w:pPr>
      <w:rPr>
        <w:rFonts w:hint="default"/>
      </w:rPr>
    </w:lvl>
    <w:lvl w:ilvl="2" w:tplc="863AECF0">
      <w:start w:val="1"/>
      <w:numFmt w:val="bullet"/>
      <w:lvlText w:val="•"/>
      <w:lvlJc w:val="left"/>
      <w:pPr>
        <w:ind w:left="2688" w:hanging="360"/>
      </w:pPr>
      <w:rPr>
        <w:rFonts w:hint="default"/>
      </w:rPr>
    </w:lvl>
    <w:lvl w:ilvl="3" w:tplc="41FA697A">
      <w:start w:val="1"/>
      <w:numFmt w:val="bullet"/>
      <w:lvlText w:val="•"/>
      <w:lvlJc w:val="left"/>
      <w:pPr>
        <w:ind w:left="3597" w:hanging="360"/>
      </w:pPr>
      <w:rPr>
        <w:rFonts w:hint="default"/>
      </w:rPr>
    </w:lvl>
    <w:lvl w:ilvl="4" w:tplc="FBFA54CC">
      <w:start w:val="1"/>
      <w:numFmt w:val="bullet"/>
      <w:lvlText w:val="•"/>
      <w:lvlJc w:val="left"/>
      <w:pPr>
        <w:ind w:left="4506" w:hanging="360"/>
      </w:pPr>
      <w:rPr>
        <w:rFonts w:hint="default"/>
      </w:rPr>
    </w:lvl>
    <w:lvl w:ilvl="5" w:tplc="7B2493A8">
      <w:start w:val="1"/>
      <w:numFmt w:val="bullet"/>
      <w:lvlText w:val="•"/>
      <w:lvlJc w:val="left"/>
      <w:pPr>
        <w:ind w:left="5415" w:hanging="360"/>
      </w:pPr>
      <w:rPr>
        <w:rFonts w:hint="default"/>
      </w:rPr>
    </w:lvl>
    <w:lvl w:ilvl="6" w:tplc="3600ED0E">
      <w:start w:val="1"/>
      <w:numFmt w:val="bullet"/>
      <w:lvlText w:val="•"/>
      <w:lvlJc w:val="left"/>
      <w:pPr>
        <w:ind w:left="6324" w:hanging="360"/>
      </w:pPr>
      <w:rPr>
        <w:rFonts w:hint="default"/>
      </w:rPr>
    </w:lvl>
    <w:lvl w:ilvl="7" w:tplc="DA0A3BF0">
      <w:start w:val="1"/>
      <w:numFmt w:val="bullet"/>
      <w:lvlText w:val="•"/>
      <w:lvlJc w:val="left"/>
      <w:pPr>
        <w:ind w:left="7233" w:hanging="360"/>
      </w:pPr>
      <w:rPr>
        <w:rFonts w:hint="default"/>
      </w:rPr>
    </w:lvl>
    <w:lvl w:ilvl="8" w:tplc="D8D4BDD0">
      <w:start w:val="1"/>
      <w:numFmt w:val="bullet"/>
      <w:lvlText w:val="•"/>
      <w:lvlJc w:val="left"/>
      <w:pPr>
        <w:ind w:left="8142" w:hanging="360"/>
      </w:pPr>
      <w:rPr>
        <w:rFonts w:hint="default"/>
      </w:rPr>
    </w:lvl>
  </w:abstractNum>
  <w:num w:numId="1">
    <w:abstractNumId w:val="5"/>
  </w:num>
  <w:num w:numId="2">
    <w:abstractNumId w:val="2"/>
  </w:num>
  <w:num w:numId="3">
    <w:abstractNumId w:val="1"/>
  </w:num>
  <w:num w:numId="4">
    <w:abstractNumId w:val="4"/>
  </w:num>
  <w:num w:numId="5">
    <w:abstractNumId w:val="3"/>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09B"/>
    <w:rsid w:val="00075EF1"/>
    <w:rsid w:val="000D6DC8"/>
    <w:rsid w:val="001C0E40"/>
    <w:rsid w:val="00296C5F"/>
    <w:rsid w:val="0042709B"/>
    <w:rsid w:val="00592CC0"/>
    <w:rsid w:val="005F2EF8"/>
    <w:rsid w:val="00AA05E8"/>
    <w:rsid w:val="00B528AA"/>
    <w:rsid w:val="00DA06AC"/>
    <w:rsid w:val="00E73E18"/>
    <w:rsid w:val="00FC1323"/>
    <w:rsid w:val="00FE0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AFF4A"/>
  <w15:chartTrackingRefBased/>
  <w15:docId w15:val="{4DE29623-DA99-A443-8549-34FE1C82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70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709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2709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unhideWhenUsed/>
    <w:qFormat/>
    <w:rsid w:val="0042709B"/>
    <w:pPr>
      <w:widowControl w:val="0"/>
      <w:ind w:left="119"/>
      <w:outlineLvl w:val="3"/>
    </w:pPr>
    <w:rPr>
      <w:rFonts w:ascii="Times New Roman" w:eastAsia="Times New Roman" w:hAnsi="Times New Roman"/>
      <w:b/>
      <w:bCs/>
    </w:rPr>
  </w:style>
  <w:style w:type="paragraph" w:styleId="Heading6">
    <w:name w:val="heading 6"/>
    <w:basedOn w:val="Normal"/>
    <w:next w:val="Normal"/>
    <w:link w:val="Heading6Char"/>
    <w:uiPriority w:val="9"/>
    <w:semiHidden/>
    <w:unhideWhenUsed/>
    <w:qFormat/>
    <w:rsid w:val="0042709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2709B"/>
    <w:rPr>
      <w:rFonts w:ascii="Times New Roman" w:eastAsia="Times New Roman" w:hAnsi="Times New Roman"/>
      <w:b/>
      <w:bCs/>
    </w:rPr>
  </w:style>
  <w:style w:type="paragraph" w:styleId="BodyText">
    <w:name w:val="Body Text"/>
    <w:basedOn w:val="Normal"/>
    <w:link w:val="BodyTextChar"/>
    <w:uiPriority w:val="1"/>
    <w:qFormat/>
    <w:rsid w:val="0042709B"/>
    <w:pPr>
      <w:widowControl w:val="0"/>
      <w:ind w:left="839" w:hanging="360"/>
    </w:pPr>
    <w:rPr>
      <w:rFonts w:ascii="Times New Roman" w:eastAsia="Times New Roman" w:hAnsi="Times New Roman"/>
    </w:rPr>
  </w:style>
  <w:style w:type="character" w:customStyle="1" w:styleId="BodyTextChar">
    <w:name w:val="Body Text Char"/>
    <w:basedOn w:val="DefaultParagraphFont"/>
    <w:link w:val="BodyText"/>
    <w:uiPriority w:val="1"/>
    <w:rsid w:val="0042709B"/>
    <w:rPr>
      <w:rFonts w:ascii="Times New Roman" w:eastAsia="Times New Roman" w:hAnsi="Times New Roman"/>
    </w:rPr>
  </w:style>
  <w:style w:type="character" w:styleId="Hyperlink">
    <w:name w:val="Hyperlink"/>
    <w:basedOn w:val="DefaultParagraphFont"/>
    <w:uiPriority w:val="99"/>
    <w:unhideWhenUsed/>
    <w:rsid w:val="0042709B"/>
    <w:rPr>
      <w:color w:val="0563C1" w:themeColor="hyperlink"/>
      <w:u w:val="single"/>
    </w:rPr>
  </w:style>
  <w:style w:type="character" w:customStyle="1" w:styleId="Heading2Char">
    <w:name w:val="Heading 2 Char"/>
    <w:basedOn w:val="DefaultParagraphFont"/>
    <w:link w:val="Heading2"/>
    <w:uiPriority w:val="9"/>
    <w:rsid w:val="0042709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2709B"/>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42709B"/>
    <w:rPr>
      <w:rFonts w:asciiTheme="majorHAnsi" w:eastAsiaTheme="majorEastAsia" w:hAnsiTheme="majorHAnsi" w:cstheme="majorBidi"/>
      <w:color w:val="1F3763" w:themeColor="accent1" w:themeShade="7F"/>
    </w:rPr>
  </w:style>
  <w:style w:type="paragraph" w:styleId="NormalWeb">
    <w:name w:val="Normal (Web)"/>
    <w:basedOn w:val="Normal"/>
    <w:uiPriority w:val="99"/>
    <w:rsid w:val="0042709B"/>
    <w:pPr>
      <w:spacing w:before="100" w:beforeAutospacing="1" w:after="100" w:afterAutospacing="1"/>
    </w:pPr>
    <w:rPr>
      <w:rFonts w:ascii="Times New Roman" w:eastAsia="Times New Roman" w:hAnsi="Times New Roman" w:cs="Times New Roman"/>
    </w:rPr>
  </w:style>
  <w:style w:type="character" w:styleId="Emphasis">
    <w:name w:val="Emphasis"/>
    <w:uiPriority w:val="20"/>
    <w:qFormat/>
    <w:rsid w:val="0042709B"/>
    <w:rPr>
      <w:rFonts w:ascii="Verdana" w:hAnsi="Verdana"/>
      <w:i w:val="0"/>
      <w:iCs/>
      <w:sz w:val="24"/>
    </w:rPr>
  </w:style>
  <w:style w:type="character" w:customStyle="1" w:styleId="Heading1Char">
    <w:name w:val="Heading 1 Char"/>
    <w:basedOn w:val="DefaultParagraphFont"/>
    <w:link w:val="Heading1"/>
    <w:uiPriority w:val="9"/>
    <w:rsid w:val="0042709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E0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wsu.edu/campus-carry/rules-poli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wsu.edu/student-life/disability"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2l.mwsu.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mwsu.edu/campus-carry/" TargetMode="External"/><Relationship Id="rId4" Type="http://schemas.openxmlformats.org/officeDocument/2006/relationships/webSettings" Target="webSettings.xml"/><Relationship Id="rId9" Type="http://schemas.openxmlformats.org/officeDocument/2006/relationships/hyperlink" Target="https://mwsu.edu/Assets/documents/student-life/student-handbook-2017-18.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8A709F71CEAC488E5789C396A1A463"/>
        <w:category>
          <w:name w:val="General"/>
          <w:gallery w:val="placeholder"/>
        </w:category>
        <w:types>
          <w:type w:val="bbPlcHdr"/>
        </w:types>
        <w:behaviors>
          <w:behavior w:val="content"/>
        </w:behaviors>
        <w:guid w:val="{1EF0ADC7-D273-394F-8018-7E8BE25AAA3F}"/>
      </w:docPartPr>
      <w:docPartBody>
        <w:p w:rsidR="008F3724" w:rsidRDefault="00345A02" w:rsidP="00345A02">
          <w:pPr>
            <w:pStyle w:val="728A709F71CEAC488E5789C396A1A463"/>
          </w:pPr>
          <w:r w:rsidRPr="00870814">
            <w:rPr>
              <w:rStyle w:val="PlaceholderText"/>
            </w:rPr>
            <w:t>Click here to enter text.</w:t>
          </w:r>
        </w:p>
      </w:docPartBody>
    </w:docPart>
    <w:docPart>
      <w:docPartPr>
        <w:name w:val="D9B6C8EC7C7F1A41ABFEC846C1EEC59D"/>
        <w:category>
          <w:name w:val="General"/>
          <w:gallery w:val="placeholder"/>
        </w:category>
        <w:types>
          <w:type w:val="bbPlcHdr"/>
        </w:types>
        <w:behaviors>
          <w:behavior w:val="content"/>
        </w:behaviors>
        <w:guid w:val="{06EBE582-76CA-AE49-8353-C04AF5A07A6F}"/>
      </w:docPartPr>
      <w:docPartBody>
        <w:p w:rsidR="008F3724" w:rsidRDefault="00345A02" w:rsidP="00345A02">
          <w:pPr>
            <w:pStyle w:val="D9B6C8EC7C7F1A41ABFEC846C1EEC59D"/>
          </w:pPr>
          <w:r w:rsidRPr="009B3BE2">
            <w:rPr>
              <w:rStyle w:val="PlaceholderText"/>
            </w:rPr>
            <w:t>Click here to enter text.</w:t>
          </w:r>
        </w:p>
      </w:docPartBody>
    </w:docPart>
    <w:docPart>
      <w:docPartPr>
        <w:name w:val="156F42A90325EA48BFAF35665F9D1D3D"/>
        <w:category>
          <w:name w:val="General"/>
          <w:gallery w:val="placeholder"/>
        </w:category>
        <w:types>
          <w:type w:val="bbPlcHdr"/>
        </w:types>
        <w:behaviors>
          <w:behavior w:val="content"/>
        </w:behaviors>
        <w:guid w:val="{1320C755-0AA9-A24A-847C-329D6FD6DF71}"/>
      </w:docPartPr>
      <w:docPartBody>
        <w:p w:rsidR="008F3724" w:rsidRDefault="00345A02" w:rsidP="00345A02">
          <w:pPr>
            <w:pStyle w:val="156F42A90325EA48BFAF35665F9D1D3D"/>
          </w:pPr>
          <w:r w:rsidRPr="0087081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02"/>
    <w:rsid w:val="001949F1"/>
    <w:rsid w:val="00345A02"/>
    <w:rsid w:val="008F3724"/>
    <w:rsid w:val="009B33EB"/>
    <w:rsid w:val="00F20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A02"/>
    <w:rPr>
      <w:color w:val="808080"/>
    </w:rPr>
  </w:style>
  <w:style w:type="paragraph" w:customStyle="1" w:styleId="728A709F71CEAC488E5789C396A1A463">
    <w:name w:val="728A709F71CEAC488E5789C396A1A463"/>
    <w:rsid w:val="00345A02"/>
  </w:style>
  <w:style w:type="paragraph" w:customStyle="1" w:styleId="D9B6C8EC7C7F1A41ABFEC846C1EEC59D">
    <w:name w:val="D9B6C8EC7C7F1A41ABFEC846C1EEC59D"/>
    <w:rsid w:val="00345A02"/>
  </w:style>
  <w:style w:type="paragraph" w:customStyle="1" w:styleId="1AB78F8BD4E80A46A281829C41D140B7">
    <w:name w:val="1AB78F8BD4E80A46A281829C41D140B7"/>
    <w:rsid w:val="00345A02"/>
  </w:style>
  <w:style w:type="paragraph" w:customStyle="1" w:styleId="156F42A90325EA48BFAF35665F9D1D3D">
    <w:name w:val="156F42A90325EA48BFAF35665F9D1D3D"/>
    <w:rsid w:val="00345A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2019-01-14T20:07:00Z</cp:lastPrinted>
  <dcterms:created xsi:type="dcterms:W3CDTF">2019-01-14T20:05:00Z</dcterms:created>
  <dcterms:modified xsi:type="dcterms:W3CDTF">2019-01-14T20:15:00Z</dcterms:modified>
</cp:coreProperties>
</file>