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46" w:rsidRDefault="00752A16">
      <w:pPr>
        <w:spacing w:after="0" w:line="259" w:lineRule="auto"/>
        <w:ind w:left="0" w:right="5717" w:firstLine="0"/>
        <w:rPr>
          <w:b/>
        </w:rPr>
      </w:pPr>
      <w:r>
        <w:rPr>
          <w:b/>
        </w:rPr>
        <w:t xml:space="preserve"> </w:t>
      </w:r>
      <w:bookmarkStart w:id="0" w:name="_GoBack"/>
      <w:bookmarkEnd w:id="0"/>
      <w:r w:rsidR="00341E24">
        <w:rPr>
          <w:b/>
        </w:rPr>
        <w:t>ENGL 2013: Intro</w:t>
      </w:r>
      <w:r w:rsidR="00131146">
        <w:rPr>
          <w:b/>
        </w:rPr>
        <w:t>duction to English Studies</w:t>
      </w:r>
    </w:p>
    <w:p w:rsidR="002A42AB" w:rsidRDefault="00131146">
      <w:pPr>
        <w:spacing w:after="0" w:line="259" w:lineRule="auto"/>
        <w:ind w:left="0" w:right="5717" w:firstLine="0"/>
      </w:pPr>
      <w:r>
        <w:rPr>
          <w:b/>
        </w:rPr>
        <w:t>Fall 2019</w:t>
      </w:r>
      <w:r w:rsidR="00341E24">
        <w:rPr>
          <w:b/>
        </w:rPr>
        <w:t xml:space="preserve"> </w:t>
      </w:r>
    </w:p>
    <w:tbl>
      <w:tblPr>
        <w:tblStyle w:val="TableGrid"/>
        <w:tblW w:w="21626" w:type="dxa"/>
        <w:tblInd w:w="0" w:type="dxa"/>
        <w:tblLayout w:type="fixed"/>
        <w:tblLook w:val="04A0" w:firstRow="1" w:lastRow="0" w:firstColumn="1" w:lastColumn="0" w:noHBand="0" w:noVBand="1"/>
      </w:tblPr>
      <w:tblGrid>
        <w:gridCol w:w="3870"/>
        <w:gridCol w:w="5574"/>
        <w:gridCol w:w="6091"/>
        <w:gridCol w:w="6091"/>
      </w:tblGrid>
      <w:tr w:rsidR="00131146" w:rsidTr="00B4318D">
        <w:trPr>
          <w:trHeight w:val="1322"/>
        </w:trPr>
        <w:tc>
          <w:tcPr>
            <w:tcW w:w="3870" w:type="dxa"/>
            <w:tcBorders>
              <w:top w:val="nil"/>
              <w:left w:val="nil"/>
              <w:bottom w:val="nil"/>
              <w:right w:val="nil"/>
            </w:tcBorders>
          </w:tcPr>
          <w:p w:rsidR="00131146" w:rsidRDefault="00131146">
            <w:pPr>
              <w:spacing w:after="0" w:line="259" w:lineRule="auto"/>
              <w:ind w:left="0" w:firstLine="0"/>
            </w:pPr>
            <w:r>
              <w:t xml:space="preserve">Instructor </w:t>
            </w:r>
          </w:p>
        </w:tc>
        <w:tc>
          <w:tcPr>
            <w:tcW w:w="5574" w:type="dxa"/>
            <w:tcBorders>
              <w:top w:val="nil"/>
              <w:left w:val="nil"/>
              <w:bottom w:val="nil"/>
              <w:right w:val="nil"/>
            </w:tcBorders>
          </w:tcPr>
          <w:p w:rsidR="00131146" w:rsidRDefault="00131146" w:rsidP="00131146">
            <w:pPr>
              <w:spacing w:after="0" w:line="259" w:lineRule="auto"/>
              <w:ind w:left="90" w:firstLine="0"/>
            </w:pPr>
            <w:r>
              <w:t xml:space="preserve">Dr. John Schulze </w:t>
            </w:r>
          </w:p>
          <w:p w:rsidR="00131146" w:rsidRDefault="00131146" w:rsidP="00131146">
            <w:pPr>
              <w:spacing w:after="0" w:line="239" w:lineRule="auto"/>
              <w:ind w:left="48" w:right="3391" w:firstLine="0"/>
            </w:pPr>
            <w:r>
              <w:t xml:space="preserve">Office: Bea Wood 200 940.397.6249  </w:t>
            </w:r>
          </w:p>
          <w:p w:rsidR="00131146" w:rsidRDefault="00131146">
            <w:pPr>
              <w:spacing w:after="0" w:line="259" w:lineRule="auto"/>
              <w:ind w:left="48" w:firstLine="0"/>
            </w:pPr>
            <w:r>
              <w:t xml:space="preserve">john.schulze@mwsu.edu  </w:t>
            </w:r>
          </w:p>
          <w:p w:rsidR="00131146" w:rsidRDefault="00131146">
            <w:pPr>
              <w:spacing w:after="0" w:line="259" w:lineRule="auto"/>
              <w:ind w:left="228" w:firstLine="0"/>
            </w:pPr>
            <w:r>
              <w:t xml:space="preserve"> </w:t>
            </w:r>
          </w:p>
        </w:tc>
        <w:tc>
          <w:tcPr>
            <w:tcW w:w="6091" w:type="dxa"/>
            <w:tcBorders>
              <w:top w:val="nil"/>
              <w:left w:val="nil"/>
              <w:bottom w:val="nil"/>
              <w:right w:val="nil"/>
            </w:tcBorders>
          </w:tcPr>
          <w:p w:rsidR="00131146" w:rsidRDefault="00131146">
            <w:pPr>
              <w:spacing w:after="0" w:line="259" w:lineRule="auto"/>
              <w:ind w:left="48" w:firstLine="0"/>
            </w:pPr>
          </w:p>
        </w:tc>
        <w:tc>
          <w:tcPr>
            <w:tcW w:w="6091" w:type="dxa"/>
            <w:tcBorders>
              <w:top w:val="nil"/>
              <w:left w:val="nil"/>
              <w:bottom w:val="nil"/>
              <w:right w:val="nil"/>
            </w:tcBorders>
          </w:tcPr>
          <w:p w:rsidR="00131146" w:rsidRDefault="00131146">
            <w:pPr>
              <w:spacing w:after="0" w:line="259" w:lineRule="auto"/>
              <w:ind w:left="48" w:firstLine="0"/>
            </w:pPr>
          </w:p>
        </w:tc>
      </w:tr>
      <w:tr w:rsidR="00131146" w:rsidTr="00B4318D">
        <w:trPr>
          <w:trHeight w:val="536"/>
        </w:trPr>
        <w:tc>
          <w:tcPr>
            <w:tcW w:w="3870" w:type="dxa"/>
            <w:tcBorders>
              <w:top w:val="nil"/>
              <w:left w:val="nil"/>
              <w:bottom w:val="nil"/>
              <w:right w:val="nil"/>
            </w:tcBorders>
          </w:tcPr>
          <w:p w:rsidR="00131146" w:rsidRDefault="00131146">
            <w:pPr>
              <w:spacing w:after="0" w:line="259" w:lineRule="auto"/>
              <w:ind w:left="0" w:firstLine="0"/>
            </w:pPr>
            <w:r>
              <w:t xml:space="preserve">Office hours </w:t>
            </w:r>
          </w:p>
        </w:tc>
        <w:tc>
          <w:tcPr>
            <w:tcW w:w="5574" w:type="dxa"/>
            <w:tcBorders>
              <w:top w:val="nil"/>
              <w:left w:val="nil"/>
              <w:bottom w:val="nil"/>
              <w:right w:val="nil"/>
            </w:tcBorders>
          </w:tcPr>
          <w:p w:rsidR="00131146" w:rsidRDefault="00131146" w:rsidP="0097501C">
            <w:pPr>
              <w:spacing w:after="0" w:line="259" w:lineRule="auto"/>
              <w:ind w:left="0" w:right="-96" w:firstLine="0"/>
            </w:pPr>
            <w:r>
              <w:t>Mon. and Wed. 10 am – 12:00</w:t>
            </w:r>
          </w:p>
          <w:p w:rsidR="00131146" w:rsidRDefault="0097501C" w:rsidP="0097501C">
            <w:pPr>
              <w:spacing w:after="0" w:line="259" w:lineRule="auto"/>
              <w:ind w:left="0" w:firstLine="0"/>
            </w:pPr>
            <w:r>
              <w:t xml:space="preserve">Tues. and </w:t>
            </w:r>
            <w:r w:rsidR="00131146">
              <w:t>Thurs.</w:t>
            </w:r>
            <w:r>
              <w:t xml:space="preserve"> </w:t>
            </w:r>
            <w:r w:rsidR="00131146">
              <w:t>12:30 – 3:00</w:t>
            </w:r>
            <w:r>
              <w:t xml:space="preserve"> </w:t>
            </w:r>
            <w:r w:rsidR="00131146">
              <w:t xml:space="preserve">or by appointment </w:t>
            </w:r>
          </w:p>
        </w:tc>
        <w:tc>
          <w:tcPr>
            <w:tcW w:w="6091" w:type="dxa"/>
            <w:tcBorders>
              <w:top w:val="nil"/>
              <w:left w:val="nil"/>
              <w:bottom w:val="nil"/>
              <w:right w:val="nil"/>
            </w:tcBorders>
          </w:tcPr>
          <w:p w:rsidR="00131146" w:rsidRDefault="00131146">
            <w:pPr>
              <w:spacing w:after="0" w:line="259" w:lineRule="auto"/>
              <w:ind w:left="0" w:right="4537" w:firstLine="0"/>
            </w:pPr>
          </w:p>
        </w:tc>
        <w:tc>
          <w:tcPr>
            <w:tcW w:w="6091" w:type="dxa"/>
            <w:tcBorders>
              <w:top w:val="nil"/>
              <w:left w:val="nil"/>
              <w:bottom w:val="nil"/>
              <w:right w:val="nil"/>
            </w:tcBorders>
          </w:tcPr>
          <w:p w:rsidR="00131146" w:rsidRDefault="00131146">
            <w:pPr>
              <w:spacing w:after="0" w:line="259" w:lineRule="auto"/>
              <w:ind w:left="0" w:right="4537" w:firstLine="0"/>
            </w:pPr>
          </w:p>
        </w:tc>
      </w:tr>
      <w:tr w:rsidR="00131146" w:rsidTr="00B4318D">
        <w:trPr>
          <w:trHeight w:val="716"/>
        </w:trPr>
        <w:tc>
          <w:tcPr>
            <w:tcW w:w="3870" w:type="dxa"/>
            <w:tcBorders>
              <w:top w:val="nil"/>
              <w:left w:val="nil"/>
              <w:bottom w:val="nil"/>
              <w:right w:val="nil"/>
            </w:tcBorders>
          </w:tcPr>
          <w:p w:rsidR="00131146" w:rsidRDefault="00131146">
            <w:pPr>
              <w:spacing w:after="98" w:line="259" w:lineRule="auto"/>
              <w:ind w:left="0" w:firstLine="0"/>
            </w:pPr>
            <w:r>
              <w:rPr>
                <w:b/>
              </w:rPr>
              <w:t xml:space="preserve"> </w:t>
            </w:r>
          </w:p>
          <w:p w:rsidR="00131146" w:rsidRDefault="00131146">
            <w:pPr>
              <w:spacing w:after="0" w:line="259" w:lineRule="auto"/>
              <w:ind w:left="0" w:firstLine="0"/>
            </w:pPr>
            <w:r>
              <w:rPr>
                <w:b/>
              </w:rPr>
              <w:t>Syllabus</w:t>
            </w:r>
            <w:r>
              <w:t xml:space="preserve"> </w:t>
            </w:r>
          </w:p>
        </w:tc>
        <w:tc>
          <w:tcPr>
            <w:tcW w:w="5574" w:type="dxa"/>
            <w:tcBorders>
              <w:top w:val="nil"/>
              <w:left w:val="nil"/>
              <w:bottom w:val="nil"/>
              <w:right w:val="nil"/>
            </w:tcBorders>
          </w:tcPr>
          <w:p w:rsidR="00131146" w:rsidRDefault="00131146">
            <w:pPr>
              <w:spacing w:after="0" w:line="259" w:lineRule="auto"/>
              <w:ind w:left="48" w:firstLine="0"/>
            </w:pPr>
            <w:r>
              <w:t xml:space="preserve"> </w:t>
            </w:r>
          </w:p>
        </w:tc>
        <w:tc>
          <w:tcPr>
            <w:tcW w:w="6091" w:type="dxa"/>
            <w:tcBorders>
              <w:top w:val="nil"/>
              <w:left w:val="nil"/>
              <w:bottom w:val="nil"/>
              <w:right w:val="nil"/>
            </w:tcBorders>
          </w:tcPr>
          <w:p w:rsidR="00131146" w:rsidRDefault="00131146">
            <w:pPr>
              <w:spacing w:after="0" w:line="259" w:lineRule="auto"/>
              <w:ind w:left="48" w:firstLine="0"/>
            </w:pPr>
          </w:p>
        </w:tc>
        <w:tc>
          <w:tcPr>
            <w:tcW w:w="6091" w:type="dxa"/>
            <w:tcBorders>
              <w:top w:val="nil"/>
              <w:left w:val="nil"/>
              <w:bottom w:val="nil"/>
              <w:right w:val="nil"/>
            </w:tcBorders>
          </w:tcPr>
          <w:p w:rsidR="00131146" w:rsidRDefault="00131146">
            <w:pPr>
              <w:spacing w:after="0" w:line="259" w:lineRule="auto"/>
              <w:ind w:left="48" w:firstLine="0"/>
            </w:pPr>
          </w:p>
        </w:tc>
      </w:tr>
      <w:tr w:rsidR="00131146" w:rsidTr="00B4318D">
        <w:trPr>
          <w:trHeight w:val="1070"/>
        </w:trPr>
        <w:tc>
          <w:tcPr>
            <w:tcW w:w="3870" w:type="dxa"/>
            <w:tcBorders>
              <w:top w:val="nil"/>
              <w:left w:val="nil"/>
              <w:bottom w:val="nil"/>
              <w:right w:val="nil"/>
            </w:tcBorders>
          </w:tcPr>
          <w:p w:rsidR="00131146" w:rsidRDefault="00131146">
            <w:pPr>
              <w:spacing w:after="0" w:line="259" w:lineRule="auto"/>
              <w:ind w:left="0" w:firstLine="0"/>
            </w:pPr>
            <w:r>
              <w:t xml:space="preserve">Course description </w:t>
            </w:r>
          </w:p>
        </w:tc>
        <w:tc>
          <w:tcPr>
            <w:tcW w:w="5574" w:type="dxa"/>
            <w:tcBorders>
              <w:top w:val="nil"/>
              <w:left w:val="nil"/>
              <w:bottom w:val="nil"/>
              <w:right w:val="nil"/>
            </w:tcBorders>
          </w:tcPr>
          <w:p w:rsidR="00131146" w:rsidRDefault="00131146">
            <w:pPr>
              <w:spacing w:after="0" w:line="259" w:lineRule="auto"/>
              <w:ind w:left="48" w:firstLine="0"/>
            </w:pPr>
            <w:r>
              <w:t xml:space="preserve">Introduction to the discipline of English studies. Required of all English majors, but open to all students who might be interested in being an English major. This course will help students to choose a concentration. </w:t>
            </w:r>
          </w:p>
        </w:tc>
        <w:tc>
          <w:tcPr>
            <w:tcW w:w="6091" w:type="dxa"/>
            <w:tcBorders>
              <w:top w:val="nil"/>
              <w:left w:val="nil"/>
              <w:bottom w:val="nil"/>
              <w:right w:val="nil"/>
            </w:tcBorders>
          </w:tcPr>
          <w:p w:rsidR="00131146" w:rsidRDefault="00131146">
            <w:pPr>
              <w:spacing w:after="0" w:line="259" w:lineRule="auto"/>
              <w:ind w:left="48" w:firstLine="0"/>
            </w:pPr>
          </w:p>
        </w:tc>
        <w:tc>
          <w:tcPr>
            <w:tcW w:w="6091" w:type="dxa"/>
            <w:tcBorders>
              <w:top w:val="nil"/>
              <w:left w:val="nil"/>
              <w:bottom w:val="nil"/>
              <w:right w:val="nil"/>
            </w:tcBorders>
          </w:tcPr>
          <w:p w:rsidR="00131146" w:rsidRDefault="00131146">
            <w:pPr>
              <w:spacing w:after="0" w:line="259" w:lineRule="auto"/>
              <w:ind w:left="48" w:firstLine="0"/>
            </w:pPr>
          </w:p>
        </w:tc>
      </w:tr>
      <w:tr w:rsidR="00131146" w:rsidTr="00B4318D">
        <w:trPr>
          <w:trHeight w:val="3938"/>
        </w:trPr>
        <w:tc>
          <w:tcPr>
            <w:tcW w:w="3870" w:type="dxa"/>
            <w:tcBorders>
              <w:top w:val="nil"/>
              <w:left w:val="nil"/>
              <w:bottom w:val="nil"/>
              <w:right w:val="nil"/>
            </w:tcBorders>
          </w:tcPr>
          <w:p w:rsidR="00131146" w:rsidRDefault="00131146">
            <w:pPr>
              <w:spacing w:after="0" w:line="259" w:lineRule="auto"/>
              <w:ind w:left="0" w:right="15" w:firstLine="0"/>
            </w:pPr>
            <w:r>
              <w:t xml:space="preserve">Course objectives and outcomes </w:t>
            </w:r>
          </w:p>
        </w:tc>
        <w:tc>
          <w:tcPr>
            <w:tcW w:w="5574" w:type="dxa"/>
            <w:tcBorders>
              <w:top w:val="nil"/>
              <w:left w:val="nil"/>
              <w:bottom w:val="nil"/>
              <w:right w:val="nil"/>
            </w:tcBorders>
            <w:vAlign w:val="bottom"/>
          </w:tcPr>
          <w:p w:rsidR="00131146" w:rsidRDefault="00131146">
            <w:pPr>
              <w:spacing w:after="2" w:line="237" w:lineRule="auto"/>
              <w:ind w:left="89" w:firstLine="0"/>
            </w:pPr>
            <w:r>
              <w:t xml:space="preserve">In ENGL 2013, a composing-, analysis-, production-intensive course, students will achieve the following: </w:t>
            </w:r>
          </w:p>
          <w:p w:rsidR="00131146" w:rsidRDefault="00131146">
            <w:pPr>
              <w:spacing w:after="24" w:line="259" w:lineRule="auto"/>
              <w:ind w:left="391" w:firstLine="0"/>
            </w:pPr>
            <w:r>
              <w:t xml:space="preserve"> </w:t>
            </w:r>
          </w:p>
          <w:p w:rsidR="00131146" w:rsidRDefault="00131146">
            <w:pPr>
              <w:numPr>
                <w:ilvl w:val="0"/>
                <w:numId w:val="1"/>
              </w:numPr>
              <w:spacing w:after="46" w:line="239" w:lineRule="auto"/>
              <w:ind w:hanging="360"/>
            </w:pPr>
            <w:r>
              <w:t xml:space="preserve">Understand the disciplines in the English major: literature, creative writing, language, rhetoric and composition, professional and technical writing, and secondary English language arts </w:t>
            </w:r>
          </w:p>
          <w:p w:rsidR="00131146" w:rsidRDefault="00131146">
            <w:pPr>
              <w:numPr>
                <w:ilvl w:val="0"/>
                <w:numId w:val="1"/>
              </w:numPr>
              <w:spacing w:after="46" w:line="240" w:lineRule="auto"/>
              <w:ind w:hanging="360"/>
            </w:pPr>
            <w:r>
              <w:t xml:space="preserve">Discover how courses and disciplines are connected to each other and reflect on their purposefulness </w:t>
            </w:r>
          </w:p>
          <w:p w:rsidR="00131146" w:rsidRDefault="00131146">
            <w:pPr>
              <w:numPr>
                <w:ilvl w:val="0"/>
                <w:numId w:val="1"/>
              </w:numPr>
              <w:spacing w:after="49" w:line="237" w:lineRule="auto"/>
              <w:ind w:hanging="360"/>
            </w:pPr>
            <w:r>
              <w:t xml:space="preserve">Construct a working curriculum vitae and learn how to expand on it to be a more competitive candidate for a future career </w:t>
            </w:r>
          </w:p>
          <w:p w:rsidR="00131146" w:rsidRDefault="00131146">
            <w:pPr>
              <w:numPr>
                <w:ilvl w:val="0"/>
                <w:numId w:val="1"/>
              </w:numPr>
              <w:spacing w:after="46" w:line="240" w:lineRule="auto"/>
              <w:ind w:hanging="360"/>
            </w:pPr>
            <w:r>
              <w:t xml:space="preserve">Understand the rhetorical nature of writing by studying the expectations, values, and norms associated with writing in specific contexts </w:t>
            </w:r>
          </w:p>
          <w:p w:rsidR="00131146" w:rsidRDefault="00131146">
            <w:pPr>
              <w:numPr>
                <w:ilvl w:val="0"/>
                <w:numId w:val="1"/>
              </w:numPr>
              <w:spacing w:after="0" w:line="259" w:lineRule="auto"/>
              <w:ind w:hanging="360"/>
            </w:pPr>
            <w:r>
              <w:t xml:space="preserve">Understand writing processes as iterative and complex </w:t>
            </w:r>
          </w:p>
          <w:p w:rsidR="00131146" w:rsidRDefault="00131146">
            <w:pPr>
              <w:spacing w:after="0" w:line="259" w:lineRule="auto"/>
              <w:ind w:left="48" w:firstLine="0"/>
            </w:pPr>
            <w:r>
              <w:t xml:space="preserve"> </w:t>
            </w:r>
          </w:p>
        </w:tc>
        <w:tc>
          <w:tcPr>
            <w:tcW w:w="6091" w:type="dxa"/>
            <w:tcBorders>
              <w:top w:val="nil"/>
              <w:left w:val="nil"/>
              <w:bottom w:val="nil"/>
              <w:right w:val="nil"/>
            </w:tcBorders>
          </w:tcPr>
          <w:p w:rsidR="00131146" w:rsidRDefault="00131146">
            <w:pPr>
              <w:spacing w:after="2" w:line="237" w:lineRule="auto"/>
              <w:ind w:left="89" w:firstLine="0"/>
            </w:pPr>
          </w:p>
        </w:tc>
        <w:tc>
          <w:tcPr>
            <w:tcW w:w="6091" w:type="dxa"/>
            <w:tcBorders>
              <w:top w:val="nil"/>
              <w:left w:val="nil"/>
              <w:bottom w:val="nil"/>
              <w:right w:val="nil"/>
            </w:tcBorders>
          </w:tcPr>
          <w:p w:rsidR="00131146" w:rsidRDefault="00131146">
            <w:pPr>
              <w:spacing w:after="2" w:line="237" w:lineRule="auto"/>
              <w:ind w:left="89" w:firstLine="0"/>
            </w:pPr>
          </w:p>
        </w:tc>
      </w:tr>
      <w:tr w:rsidR="00131146" w:rsidTr="00B4318D">
        <w:trPr>
          <w:trHeight w:val="1612"/>
        </w:trPr>
        <w:tc>
          <w:tcPr>
            <w:tcW w:w="3870" w:type="dxa"/>
            <w:tcBorders>
              <w:top w:val="nil"/>
              <w:left w:val="nil"/>
              <w:bottom w:val="nil"/>
              <w:right w:val="nil"/>
            </w:tcBorders>
          </w:tcPr>
          <w:p w:rsidR="00131146" w:rsidRDefault="00131146">
            <w:pPr>
              <w:spacing w:after="0" w:line="259" w:lineRule="auto"/>
              <w:ind w:left="0" w:firstLine="0"/>
            </w:pPr>
            <w:r>
              <w:t xml:space="preserve">Course texts </w:t>
            </w:r>
          </w:p>
        </w:tc>
        <w:tc>
          <w:tcPr>
            <w:tcW w:w="5574" w:type="dxa"/>
            <w:tcBorders>
              <w:top w:val="nil"/>
              <w:left w:val="nil"/>
              <w:bottom w:val="nil"/>
              <w:right w:val="nil"/>
            </w:tcBorders>
          </w:tcPr>
          <w:p w:rsidR="00131146" w:rsidRDefault="00131146" w:rsidP="00B4318D">
            <w:pPr>
              <w:spacing w:after="120" w:line="239" w:lineRule="auto"/>
              <w:ind w:left="360" w:hanging="270"/>
            </w:pPr>
            <w:r>
              <w:t xml:space="preserve"> </w:t>
            </w:r>
            <w:proofErr w:type="spellStart"/>
            <w:r>
              <w:t>Standage</w:t>
            </w:r>
            <w:proofErr w:type="spellEnd"/>
            <w:r>
              <w:t xml:space="preserve">, Tom. </w:t>
            </w:r>
            <w:hyperlink r:id="rId7">
              <w:r>
                <w:rPr>
                  <w:i/>
                </w:rPr>
                <w:t>Writing on the Wall: Social Media: The First 2,000 Years</w:t>
              </w:r>
            </w:hyperlink>
            <w:hyperlink r:id="rId8">
              <w:r>
                <w:t>. Bloomsbury</w:t>
              </w:r>
            </w:hyperlink>
            <w:hyperlink r:id="rId9">
              <w:r>
                <w:t>,</w:t>
              </w:r>
            </w:hyperlink>
            <w:r>
              <w:t xml:space="preserve"> 2013.  </w:t>
            </w:r>
          </w:p>
          <w:p w:rsidR="00131146" w:rsidRDefault="00131146">
            <w:pPr>
              <w:spacing w:after="0" w:line="259" w:lineRule="auto"/>
              <w:ind w:left="48" w:firstLine="0"/>
            </w:pPr>
            <w:r>
              <w:t xml:space="preserve">Other assigned readings will be provide in class or posted to course D2L web site.  </w:t>
            </w:r>
          </w:p>
          <w:p w:rsidR="00131146" w:rsidRDefault="00131146">
            <w:pPr>
              <w:spacing w:after="0" w:line="259" w:lineRule="auto"/>
              <w:ind w:left="391" w:firstLine="0"/>
            </w:pPr>
            <w:r>
              <w:t xml:space="preserve"> </w:t>
            </w:r>
            <w:r>
              <w:tab/>
              <w:t xml:space="preserve"> </w:t>
            </w:r>
          </w:p>
        </w:tc>
        <w:tc>
          <w:tcPr>
            <w:tcW w:w="6091" w:type="dxa"/>
            <w:tcBorders>
              <w:top w:val="nil"/>
              <w:left w:val="nil"/>
              <w:bottom w:val="nil"/>
              <w:right w:val="nil"/>
            </w:tcBorders>
          </w:tcPr>
          <w:p w:rsidR="00131146" w:rsidRDefault="00131146">
            <w:pPr>
              <w:spacing w:after="95" w:line="259" w:lineRule="auto"/>
              <w:ind w:left="48" w:firstLine="0"/>
            </w:pPr>
          </w:p>
        </w:tc>
        <w:tc>
          <w:tcPr>
            <w:tcW w:w="6091" w:type="dxa"/>
            <w:tcBorders>
              <w:top w:val="nil"/>
              <w:left w:val="nil"/>
              <w:bottom w:val="nil"/>
              <w:right w:val="nil"/>
            </w:tcBorders>
          </w:tcPr>
          <w:p w:rsidR="00131146" w:rsidRDefault="00131146">
            <w:pPr>
              <w:spacing w:after="95" w:line="259" w:lineRule="auto"/>
              <w:ind w:left="48" w:firstLine="0"/>
            </w:pPr>
          </w:p>
        </w:tc>
      </w:tr>
      <w:tr w:rsidR="00131146" w:rsidTr="00B4318D">
        <w:trPr>
          <w:trHeight w:val="277"/>
        </w:trPr>
        <w:tc>
          <w:tcPr>
            <w:tcW w:w="3870" w:type="dxa"/>
            <w:tcBorders>
              <w:top w:val="nil"/>
              <w:left w:val="nil"/>
              <w:bottom w:val="nil"/>
              <w:right w:val="nil"/>
            </w:tcBorders>
          </w:tcPr>
          <w:p w:rsidR="00131146" w:rsidRDefault="00131146">
            <w:pPr>
              <w:spacing w:after="0" w:line="259" w:lineRule="auto"/>
              <w:ind w:left="0" w:firstLine="0"/>
            </w:pPr>
          </w:p>
          <w:p w:rsidR="00131146" w:rsidRDefault="00131146">
            <w:pPr>
              <w:spacing w:after="0" w:line="259" w:lineRule="auto"/>
              <w:ind w:left="0" w:firstLine="0"/>
            </w:pPr>
          </w:p>
          <w:p w:rsidR="0097501C" w:rsidRDefault="0097501C">
            <w:pPr>
              <w:spacing w:after="0" w:line="259" w:lineRule="auto"/>
              <w:ind w:left="0" w:firstLine="0"/>
            </w:pPr>
          </w:p>
          <w:p w:rsidR="0097501C" w:rsidRDefault="0097501C">
            <w:pPr>
              <w:spacing w:after="0" w:line="259" w:lineRule="auto"/>
              <w:ind w:left="0" w:firstLine="0"/>
            </w:pPr>
          </w:p>
          <w:p w:rsidR="0097501C" w:rsidRDefault="0097501C">
            <w:pPr>
              <w:spacing w:after="0" w:line="259" w:lineRule="auto"/>
              <w:ind w:left="0" w:firstLine="0"/>
            </w:pPr>
          </w:p>
          <w:p w:rsidR="0097501C" w:rsidRDefault="0097501C">
            <w:pPr>
              <w:spacing w:after="0" w:line="259" w:lineRule="auto"/>
              <w:ind w:left="0" w:firstLine="0"/>
            </w:pPr>
          </w:p>
          <w:p w:rsidR="0097501C" w:rsidRDefault="0097501C">
            <w:pPr>
              <w:spacing w:after="0" w:line="259" w:lineRule="auto"/>
              <w:ind w:left="0" w:firstLine="0"/>
            </w:pPr>
          </w:p>
          <w:p w:rsidR="0097501C" w:rsidRDefault="0097501C">
            <w:pPr>
              <w:spacing w:after="0" w:line="259" w:lineRule="auto"/>
              <w:ind w:left="0" w:firstLine="0"/>
            </w:pPr>
          </w:p>
          <w:p w:rsidR="00131146" w:rsidRDefault="00B4318D">
            <w:pPr>
              <w:spacing w:after="0" w:line="259" w:lineRule="auto"/>
              <w:ind w:left="0" w:firstLine="0"/>
            </w:pPr>
            <w:r>
              <w:lastRenderedPageBreak/>
              <w:t>Course assignments</w:t>
            </w:r>
          </w:p>
          <w:p w:rsidR="00131146" w:rsidRDefault="00131146">
            <w:pPr>
              <w:spacing w:after="0" w:line="259" w:lineRule="auto"/>
              <w:ind w:left="0" w:firstLine="0"/>
            </w:pPr>
          </w:p>
          <w:tbl>
            <w:tblPr>
              <w:tblStyle w:val="TableGrid"/>
              <w:tblpPr w:vertAnchor="page" w:horzAnchor="margin" w:tblpY="781"/>
              <w:tblOverlap w:val="never"/>
              <w:tblW w:w="3865" w:type="dxa"/>
              <w:tblInd w:w="0" w:type="dxa"/>
              <w:tblLayout w:type="fixed"/>
              <w:tblCellMar>
                <w:top w:w="44" w:type="dxa"/>
                <w:left w:w="107" w:type="dxa"/>
                <w:right w:w="11" w:type="dxa"/>
              </w:tblCellMar>
              <w:tblLook w:val="04A0" w:firstRow="1" w:lastRow="0" w:firstColumn="1" w:lastColumn="0" w:noHBand="0" w:noVBand="1"/>
            </w:tblPr>
            <w:tblGrid>
              <w:gridCol w:w="3235"/>
              <w:gridCol w:w="630"/>
            </w:tblGrid>
            <w:tr w:rsidR="00B4318D" w:rsidTr="00B4318D">
              <w:trPr>
                <w:trHeight w:val="276"/>
              </w:trPr>
              <w:tc>
                <w:tcPr>
                  <w:tcW w:w="3235" w:type="dxa"/>
                  <w:tcBorders>
                    <w:top w:val="single" w:sz="4" w:space="0" w:color="000000"/>
                    <w:left w:val="single" w:sz="4" w:space="0" w:color="000000"/>
                    <w:bottom w:val="single" w:sz="4" w:space="0" w:color="000000"/>
                    <w:right w:val="single" w:sz="4" w:space="0" w:color="000000"/>
                  </w:tcBorders>
                  <w:shd w:val="clear" w:color="auto" w:fill="E5E5E5"/>
                </w:tcPr>
                <w:p w:rsidR="00B4318D" w:rsidRDefault="00B4318D" w:rsidP="00B4318D">
                  <w:pPr>
                    <w:spacing w:after="0" w:line="259" w:lineRule="auto"/>
                    <w:ind w:left="0" w:firstLine="0"/>
                  </w:pPr>
                  <w:r>
                    <w:rPr>
                      <w:b/>
                    </w:rPr>
                    <w:t xml:space="preserve">Assignments </w:t>
                  </w:r>
                </w:p>
              </w:tc>
              <w:tc>
                <w:tcPr>
                  <w:tcW w:w="630" w:type="dxa"/>
                  <w:tcBorders>
                    <w:top w:val="single" w:sz="4" w:space="0" w:color="000000"/>
                    <w:left w:val="single" w:sz="4" w:space="0" w:color="000000"/>
                    <w:bottom w:val="single" w:sz="4" w:space="0" w:color="000000"/>
                    <w:right w:val="single" w:sz="4" w:space="0" w:color="000000"/>
                  </w:tcBorders>
                  <w:shd w:val="clear" w:color="auto" w:fill="E5E5E5"/>
                </w:tcPr>
                <w:p w:rsidR="00B4318D" w:rsidRDefault="00B4318D" w:rsidP="00B4318D">
                  <w:pPr>
                    <w:spacing w:after="0" w:line="259" w:lineRule="auto"/>
                    <w:ind w:left="0" w:firstLine="0"/>
                  </w:pPr>
                  <w:r>
                    <w:rPr>
                      <w:b/>
                    </w:rPr>
                    <w:t xml:space="preserve">Points </w:t>
                  </w:r>
                </w:p>
              </w:tc>
            </w:tr>
            <w:tr w:rsidR="00B4318D" w:rsidTr="00B4318D">
              <w:trPr>
                <w:trHeight w:val="280"/>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firstLine="0"/>
                  </w:pPr>
                  <w:r>
                    <w:rPr>
                      <w:i/>
                    </w:rPr>
                    <w:t xml:space="preserve">Postings and presentations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47" w:firstLine="0"/>
                    <w:jc w:val="right"/>
                  </w:pPr>
                  <w:r>
                    <w:t xml:space="preserve">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7" w:firstLine="0"/>
                    <w:jc w:val="right"/>
                  </w:pPr>
                  <w:r>
                    <w:t xml:space="preserve">Degree plan (upload to </w:t>
                  </w:r>
                  <w:proofErr w:type="spellStart"/>
                  <w:r>
                    <w:t>dropbox</w:t>
                  </w:r>
                  <w:proofErr w:type="spellEnd"/>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7" w:firstLine="0"/>
                    <w:jc w:val="right"/>
                  </w:pPr>
                  <w:r>
                    <w:t xml:space="preserve">Defining rhetoric post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9" w:firstLine="0"/>
                    <w:jc w:val="right"/>
                  </w:pPr>
                  <w:r>
                    <w:t xml:space="preserve">Red River Reading Series post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9" w:firstLine="0"/>
                    <w:jc w:val="right"/>
                  </w:pPr>
                  <w:r>
                    <w:t xml:space="preserve">Speakers &amp; Issues Series post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319"/>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9" w:firstLine="0"/>
                    <w:jc w:val="right"/>
                  </w:pPr>
                  <w:r>
                    <w:t xml:space="preserve">Social media: really old post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319"/>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7" w:firstLine="0"/>
                    <w:jc w:val="right"/>
                  </w:pPr>
                  <w:r>
                    <w:t xml:space="preserve">Social media: old vs. new post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51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7" w:firstLine="0"/>
                    <w:jc w:val="right"/>
                  </w:pPr>
                  <w:r>
                    <w:t xml:space="preserve">Curriculum vitae (upload to </w:t>
                  </w:r>
                  <w:proofErr w:type="spellStart"/>
                  <w:r>
                    <w:t>dropbox</w:t>
                  </w:r>
                  <w:proofErr w:type="spellEnd"/>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95" w:firstLine="0"/>
                    <w:jc w:val="right"/>
                  </w:pPr>
                  <w:r>
                    <w:t xml:space="preserve">10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firstLine="0"/>
                  </w:pPr>
                  <w:r>
                    <w:rPr>
                      <w:i/>
                    </w:rPr>
                    <w:t xml:space="preserve">Essays </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47" w:firstLine="0"/>
                    <w:jc w:val="right"/>
                  </w:pPr>
                  <w:r>
                    <w:t xml:space="preserve"> </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Pr="00131146" w:rsidRDefault="00B4318D" w:rsidP="00B4318D">
                  <w:pPr>
                    <w:spacing w:after="0" w:line="259" w:lineRule="auto"/>
                    <w:ind w:left="0" w:firstLine="0"/>
                    <w:jc w:val="right"/>
                  </w:pPr>
                  <w:r>
                    <w:t>Writing About Art</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47" w:firstLine="0"/>
                    <w:jc w:val="right"/>
                  </w:pPr>
                  <w:r>
                    <w:t>10</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Pr="00131146" w:rsidRDefault="00B4318D" w:rsidP="00B4318D">
                  <w:pPr>
                    <w:spacing w:after="0" w:line="259" w:lineRule="auto"/>
                    <w:ind w:left="0" w:firstLine="0"/>
                    <w:jc w:val="right"/>
                  </w:pPr>
                  <w:r w:rsidRPr="00131146">
                    <w:t>Career Research Report</w:t>
                  </w:r>
                  <w:r>
                    <w:t xml:space="preserve"> (draft)</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47" w:firstLine="0"/>
                    <w:jc w:val="right"/>
                  </w:pPr>
                  <w:r>
                    <w:t>10</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Pr="00B4318D" w:rsidRDefault="00B4318D" w:rsidP="00B4318D">
                  <w:pPr>
                    <w:spacing w:after="0" w:line="259" w:lineRule="auto"/>
                    <w:ind w:left="0" w:firstLine="0"/>
                  </w:pPr>
                  <w:r w:rsidRPr="00B4318D">
                    <w:t>Career Research Report (final) &amp; Presentation</w:t>
                  </w:r>
                </w:p>
              </w:tc>
              <w:tc>
                <w:tcPr>
                  <w:tcW w:w="630" w:type="dxa"/>
                  <w:tcBorders>
                    <w:top w:val="single" w:sz="4" w:space="0" w:color="000000"/>
                    <w:left w:val="single" w:sz="4" w:space="0" w:color="000000"/>
                    <w:bottom w:val="single" w:sz="4" w:space="0" w:color="000000"/>
                    <w:right w:val="single" w:sz="4" w:space="0" w:color="000000"/>
                  </w:tcBorders>
                </w:tcPr>
                <w:p w:rsidR="00B4318D" w:rsidRDefault="00B4318D" w:rsidP="00B4318D">
                  <w:pPr>
                    <w:spacing w:after="0" w:line="259" w:lineRule="auto"/>
                    <w:ind w:left="0" w:right="47" w:firstLine="0"/>
                    <w:jc w:val="right"/>
                  </w:pPr>
                  <w:r>
                    <w:t>10</w:t>
                  </w:r>
                </w:p>
              </w:tc>
            </w:tr>
            <w:tr w:rsidR="00B4318D" w:rsidTr="00B4318D">
              <w:trPr>
                <w:trHeight w:val="278"/>
              </w:trPr>
              <w:tc>
                <w:tcPr>
                  <w:tcW w:w="3235" w:type="dxa"/>
                  <w:tcBorders>
                    <w:top w:val="single" w:sz="4" w:space="0" w:color="000000"/>
                    <w:left w:val="single" w:sz="4" w:space="0" w:color="000000"/>
                    <w:bottom w:val="single" w:sz="4" w:space="0" w:color="000000"/>
                    <w:right w:val="single" w:sz="4" w:space="0" w:color="000000"/>
                  </w:tcBorders>
                </w:tcPr>
                <w:p w:rsidR="00B4318D" w:rsidRPr="00B4318D" w:rsidRDefault="00B4318D" w:rsidP="00B4318D">
                  <w:pPr>
                    <w:spacing w:after="0" w:line="259" w:lineRule="auto"/>
                    <w:ind w:left="0" w:firstLine="0"/>
                    <w:jc w:val="right"/>
                    <w:rPr>
                      <w:b/>
                    </w:rPr>
                  </w:pPr>
                  <w:r>
                    <w:rPr>
                      <w:b/>
                    </w:rPr>
                    <w:t>Course Total</w:t>
                  </w:r>
                </w:p>
              </w:tc>
              <w:tc>
                <w:tcPr>
                  <w:tcW w:w="630" w:type="dxa"/>
                  <w:tcBorders>
                    <w:top w:val="single" w:sz="4" w:space="0" w:color="000000"/>
                    <w:left w:val="single" w:sz="4" w:space="0" w:color="000000"/>
                    <w:bottom w:val="single" w:sz="4" w:space="0" w:color="000000"/>
                    <w:right w:val="single" w:sz="4" w:space="0" w:color="000000"/>
                  </w:tcBorders>
                </w:tcPr>
                <w:p w:rsidR="00B4318D" w:rsidRPr="00B4318D" w:rsidRDefault="00B4318D" w:rsidP="00B4318D">
                  <w:pPr>
                    <w:spacing w:after="0" w:line="259" w:lineRule="auto"/>
                    <w:ind w:left="0" w:right="47" w:firstLine="0"/>
                    <w:jc w:val="right"/>
                    <w:rPr>
                      <w:b/>
                    </w:rPr>
                  </w:pPr>
                  <w:r w:rsidRPr="00B4318D">
                    <w:rPr>
                      <w:b/>
                    </w:rPr>
                    <w:t>100</w:t>
                  </w:r>
                </w:p>
              </w:tc>
            </w:tr>
          </w:tbl>
          <w:p w:rsidR="00131146" w:rsidRDefault="00131146">
            <w:pPr>
              <w:spacing w:after="0" w:line="259" w:lineRule="auto"/>
              <w:ind w:left="0" w:firstLine="0"/>
            </w:pPr>
          </w:p>
          <w:p w:rsidR="00131146" w:rsidRDefault="00131146">
            <w:pPr>
              <w:spacing w:after="0" w:line="259" w:lineRule="auto"/>
              <w:ind w:left="0" w:firstLine="0"/>
            </w:pPr>
            <w:r>
              <w:t xml:space="preserve"> </w:t>
            </w:r>
          </w:p>
        </w:tc>
        <w:tc>
          <w:tcPr>
            <w:tcW w:w="5574" w:type="dxa"/>
            <w:tcBorders>
              <w:top w:val="nil"/>
              <w:left w:val="nil"/>
              <w:bottom w:val="nil"/>
              <w:right w:val="nil"/>
            </w:tcBorders>
          </w:tcPr>
          <w:p w:rsidR="00131146" w:rsidRDefault="00131146">
            <w:pPr>
              <w:spacing w:after="0" w:line="259" w:lineRule="auto"/>
              <w:ind w:left="48" w:firstLine="0"/>
            </w:pPr>
            <w:r>
              <w:lastRenderedPageBreak/>
              <w:t xml:space="preserve"> </w:t>
            </w:r>
          </w:p>
        </w:tc>
        <w:tc>
          <w:tcPr>
            <w:tcW w:w="6091" w:type="dxa"/>
            <w:tcBorders>
              <w:top w:val="nil"/>
              <w:left w:val="nil"/>
              <w:bottom w:val="nil"/>
              <w:right w:val="nil"/>
            </w:tcBorders>
          </w:tcPr>
          <w:p w:rsidR="00131146" w:rsidRDefault="00131146">
            <w:pPr>
              <w:spacing w:after="0" w:line="259" w:lineRule="auto"/>
              <w:ind w:left="48" w:firstLine="0"/>
            </w:pPr>
          </w:p>
        </w:tc>
        <w:tc>
          <w:tcPr>
            <w:tcW w:w="6091" w:type="dxa"/>
            <w:tcBorders>
              <w:top w:val="nil"/>
              <w:left w:val="nil"/>
              <w:bottom w:val="nil"/>
              <w:right w:val="nil"/>
            </w:tcBorders>
          </w:tcPr>
          <w:p w:rsidR="00131146" w:rsidRDefault="00131146">
            <w:pPr>
              <w:spacing w:after="0" w:line="259" w:lineRule="auto"/>
              <w:ind w:left="48" w:firstLine="0"/>
            </w:pPr>
          </w:p>
        </w:tc>
      </w:tr>
    </w:tbl>
    <w:p w:rsidR="002A42AB" w:rsidRDefault="00341E24">
      <w:pPr>
        <w:spacing w:after="26" w:line="259" w:lineRule="auto"/>
        <w:ind w:left="2372" w:firstLine="0"/>
      </w:pPr>
      <w:r>
        <w:rPr>
          <w:sz w:val="1"/>
        </w:rPr>
        <w:t xml:space="preserve"> </w:t>
      </w:r>
    </w:p>
    <w:tbl>
      <w:tblPr>
        <w:tblStyle w:val="TableGrid"/>
        <w:tblW w:w="10025" w:type="dxa"/>
        <w:tblInd w:w="0" w:type="dxa"/>
        <w:tblLook w:val="04A0" w:firstRow="1" w:lastRow="0" w:firstColumn="1" w:lastColumn="0" w:noHBand="0" w:noVBand="1"/>
      </w:tblPr>
      <w:tblGrid>
        <w:gridCol w:w="2029"/>
        <w:gridCol w:w="7996"/>
      </w:tblGrid>
      <w:tr w:rsidR="002A42AB">
        <w:trPr>
          <w:trHeight w:val="1857"/>
        </w:trPr>
        <w:tc>
          <w:tcPr>
            <w:tcW w:w="2029" w:type="dxa"/>
            <w:tcBorders>
              <w:top w:val="nil"/>
              <w:left w:val="nil"/>
              <w:bottom w:val="nil"/>
              <w:right w:val="nil"/>
            </w:tcBorders>
          </w:tcPr>
          <w:p w:rsidR="002A42AB" w:rsidRDefault="00341E24">
            <w:pPr>
              <w:spacing w:after="0" w:line="259" w:lineRule="auto"/>
              <w:ind w:left="0" w:firstLine="0"/>
            </w:pPr>
            <w:r>
              <w:t xml:space="preserve">Grading system </w:t>
            </w:r>
          </w:p>
        </w:tc>
        <w:tc>
          <w:tcPr>
            <w:tcW w:w="7997" w:type="dxa"/>
            <w:tcBorders>
              <w:top w:val="nil"/>
              <w:left w:val="nil"/>
              <w:bottom w:val="nil"/>
              <w:right w:val="nil"/>
            </w:tcBorders>
          </w:tcPr>
          <w:p w:rsidR="002A42AB" w:rsidRDefault="00341E24">
            <w:pPr>
              <w:spacing w:after="0" w:line="259" w:lineRule="auto"/>
              <w:ind w:left="334" w:firstLine="0"/>
            </w:pPr>
            <w:r>
              <w:t xml:space="preserve"> </w:t>
            </w:r>
          </w:p>
          <w:p w:rsidR="002A42AB" w:rsidRDefault="00B4318D">
            <w:pPr>
              <w:spacing w:after="0" w:line="259" w:lineRule="auto"/>
              <w:ind w:left="334" w:firstLine="0"/>
            </w:pPr>
            <w:r>
              <w:t xml:space="preserve">         100 - 90% —</w:t>
            </w:r>
            <w:r w:rsidR="00341E24">
              <w:t xml:space="preserve">A </w:t>
            </w:r>
          </w:p>
          <w:p w:rsidR="002A42AB" w:rsidRDefault="00341E24" w:rsidP="00B4318D">
            <w:pPr>
              <w:spacing w:after="2" w:line="237" w:lineRule="auto"/>
              <w:ind w:left="851" w:right="5704" w:hanging="419"/>
            </w:pPr>
            <w:r>
              <w:t xml:space="preserve">        89 - 80% — B         </w:t>
            </w:r>
            <w:r w:rsidR="00B4318D">
              <w:t xml:space="preserve">        </w:t>
            </w:r>
            <w:r>
              <w:t xml:space="preserve">79 - 70% — C </w:t>
            </w:r>
          </w:p>
          <w:p w:rsidR="002A42AB" w:rsidRDefault="00341E24">
            <w:pPr>
              <w:spacing w:after="0" w:line="259" w:lineRule="auto"/>
              <w:ind w:left="432" w:firstLine="0"/>
            </w:pPr>
            <w:r>
              <w:t xml:space="preserve">       </w:t>
            </w:r>
            <w:r w:rsidR="00B4318D">
              <w:t xml:space="preserve"> </w:t>
            </w:r>
            <w:r>
              <w:t xml:space="preserve">69 – 60% — D </w:t>
            </w:r>
          </w:p>
          <w:p w:rsidR="002A42AB" w:rsidRDefault="00341E24">
            <w:pPr>
              <w:spacing w:after="0" w:line="259" w:lineRule="auto"/>
              <w:ind w:left="432" w:firstLine="0"/>
            </w:pPr>
            <w:r>
              <w:t xml:space="preserve">     </w:t>
            </w:r>
            <w:r w:rsidR="00B4318D">
              <w:t xml:space="preserve">   &lt;60%             </w:t>
            </w:r>
            <w:r>
              <w:t xml:space="preserve">F </w:t>
            </w:r>
          </w:p>
          <w:p w:rsidR="002A42AB" w:rsidRDefault="00341E24">
            <w:pPr>
              <w:spacing w:after="0" w:line="259" w:lineRule="auto"/>
              <w:ind w:left="0" w:firstLine="0"/>
            </w:pPr>
            <w:r>
              <w:t xml:space="preserve"> </w:t>
            </w:r>
          </w:p>
        </w:tc>
      </w:tr>
      <w:tr w:rsidR="002A42AB">
        <w:trPr>
          <w:trHeight w:val="1345"/>
        </w:trPr>
        <w:tc>
          <w:tcPr>
            <w:tcW w:w="2029" w:type="dxa"/>
            <w:tcBorders>
              <w:top w:val="nil"/>
              <w:left w:val="nil"/>
              <w:bottom w:val="nil"/>
              <w:right w:val="nil"/>
            </w:tcBorders>
          </w:tcPr>
          <w:p w:rsidR="002A42AB" w:rsidRDefault="00341E24">
            <w:pPr>
              <w:spacing w:after="0" w:line="259" w:lineRule="auto"/>
              <w:ind w:left="0" w:firstLine="0"/>
            </w:pPr>
            <w:r>
              <w:t xml:space="preserve">Late submission </w:t>
            </w:r>
          </w:p>
        </w:tc>
        <w:tc>
          <w:tcPr>
            <w:tcW w:w="7997" w:type="dxa"/>
            <w:tcBorders>
              <w:top w:val="nil"/>
              <w:left w:val="nil"/>
              <w:bottom w:val="nil"/>
              <w:right w:val="nil"/>
            </w:tcBorders>
          </w:tcPr>
          <w:p w:rsidR="002A42AB" w:rsidRDefault="00341E24">
            <w:pPr>
              <w:spacing w:after="0" w:line="240" w:lineRule="auto"/>
              <w:ind w:left="0" w:firstLine="0"/>
            </w:pPr>
            <w:r>
              <w:t xml:space="preserve">All assignments will be due on dates assigned. No late work will be accepted unless specific arrangements have been made prior to the due date. Students falling two assignments behind are subject to administrative withdrawal from the course by the instructor. </w:t>
            </w:r>
          </w:p>
          <w:p w:rsidR="002A42AB" w:rsidRDefault="00341E24">
            <w:pPr>
              <w:spacing w:after="0" w:line="259" w:lineRule="auto"/>
              <w:ind w:left="0" w:firstLine="0"/>
            </w:pPr>
            <w:r>
              <w:t xml:space="preserve"> </w:t>
            </w:r>
          </w:p>
        </w:tc>
      </w:tr>
      <w:tr w:rsidR="002A42AB">
        <w:trPr>
          <w:trHeight w:val="4116"/>
        </w:trPr>
        <w:tc>
          <w:tcPr>
            <w:tcW w:w="2029" w:type="dxa"/>
            <w:tcBorders>
              <w:top w:val="nil"/>
              <w:left w:val="nil"/>
              <w:bottom w:val="nil"/>
              <w:right w:val="nil"/>
            </w:tcBorders>
          </w:tcPr>
          <w:p w:rsidR="002A42AB" w:rsidRDefault="00341E24">
            <w:pPr>
              <w:spacing w:after="0" w:line="259" w:lineRule="auto"/>
              <w:ind w:left="0" w:firstLine="0"/>
            </w:pPr>
            <w:r>
              <w:lastRenderedPageBreak/>
              <w:t xml:space="preserve">Attendance policy </w:t>
            </w:r>
          </w:p>
        </w:tc>
        <w:tc>
          <w:tcPr>
            <w:tcW w:w="7997" w:type="dxa"/>
            <w:tcBorders>
              <w:top w:val="nil"/>
              <w:left w:val="nil"/>
              <w:bottom w:val="nil"/>
              <w:right w:val="nil"/>
            </w:tcBorders>
          </w:tcPr>
          <w:p w:rsidR="002A42AB" w:rsidRDefault="00341E24">
            <w:pPr>
              <w:spacing w:after="1" w:line="275" w:lineRule="auto"/>
              <w:ind w:left="0" w:right="47" w:firstLine="0"/>
              <w:jc w:val="both"/>
            </w:pPr>
            <w:r>
              <w:t xml:space="preserve">Attendance is taken at the beginning of class: if a student arrives late, s/he will be recorded as absent unless the professor is notified by the student at the end of that class session of his/her attendance. </w:t>
            </w:r>
          </w:p>
          <w:p w:rsidR="002A42AB" w:rsidRDefault="00341E24">
            <w:pPr>
              <w:spacing w:after="31" w:line="259" w:lineRule="auto"/>
              <w:ind w:left="0" w:firstLine="0"/>
            </w:pPr>
            <w:r>
              <w:t xml:space="preserve"> </w:t>
            </w:r>
          </w:p>
          <w:p w:rsidR="002A42AB" w:rsidRDefault="00341E24">
            <w:pPr>
              <w:tabs>
                <w:tab w:val="center" w:pos="4285"/>
              </w:tabs>
              <w:spacing w:after="19" w:line="259" w:lineRule="auto"/>
              <w:ind w:left="0" w:firstLine="0"/>
            </w:pPr>
            <w:r>
              <w:t xml:space="preserve">Negative points </w:t>
            </w:r>
            <w:r>
              <w:tab/>
            </w:r>
            <w:proofErr w:type="spellStart"/>
            <w:r>
              <w:t>Points</w:t>
            </w:r>
            <w:proofErr w:type="spellEnd"/>
            <w:r>
              <w:t xml:space="preserve"> are deducted against the final grade for absences:  </w:t>
            </w:r>
          </w:p>
          <w:p w:rsidR="00B4318D" w:rsidRDefault="00341E24">
            <w:pPr>
              <w:spacing w:after="0" w:line="239" w:lineRule="auto"/>
              <w:ind w:left="2468" w:right="3123" w:firstLine="0"/>
            </w:pPr>
            <w:r>
              <w:t>0  points for 2 absences</w:t>
            </w:r>
          </w:p>
          <w:p w:rsidR="00B4318D" w:rsidRDefault="00B4318D">
            <w:pPr>
              <w:spacing w:after="0" w:line="239" w:lineRule="auto"/>
              <w:ind w:left="2468" w:right="3123" w:firstLine="0"/>
            </w:pPr>
            <w:r>
              <w:t>-2  points for 3 absences</w:t>
            </w:r>
          </w:p>
          <w:p w:rsidR="002A42AB" w:rsidRDefault="00B4318D">
            <w:pPr>
              <w:spacing w:after="0" w:line="239" w:lineRule="auto"/>
              <w:ind w:left="2468" w:right="3123" w:firstLine="0"/>
            </w:pPr>
            <w:r>
              <w:t>-</w:t>
            </w:r>
            <w:r w:rsidR="00341E24">
              <w:t xml:space="preserve">3  points for 4 absences </w:t>
            </w:r>
          </w:p>
          <w:p w:rsidR="002A42AB" w:rsidRDefault="00341E24">
            <w:pPr>
              <w:spacing w:after="117" w:line="240" w:lineRule="auto"/>
              <w:ind w:left="2468" w:firstLine="0"/>
            </w:pPr>
            <w:r>
              <w:t xml:space="preserve">After 5 absences, a student is subject to being dropped from the course with grade of “F.”  </w:t>
            </w:r>
          </w:p>
          <w:p w:rsidR="002A42AB" w:rsidRDefault="00341E24">
            <w:pPr>
              <w:spacing w:after="0" w:line="239" w:lineRule="auto"/>
              <w:ind w:left="1752" w:firstLine="0"/>
            </w:pPr>
            <w:r>
              <w:t xml:space="preserve">Points are deducted against the final grade for </w:t>
            </w:r>
            <w:proofErr w:type="spellStart"/>
            <w:r>
              <w:t>tardies</w:t>
            </w:r>
            <w:proofErr w:type="spellEnd"/>
            <w:r>
              <w:t xml:space="preserve">. Two </w:t>
            </w:r>
            <w:proofErr w:type="spellStart"/>
            <w:r>
              <w:t>tardies</w:t>
            </w:r>
            <w:proofErr w:type="spellEnd"/>
            <w:r>
              <w:t xml:space="preserve"> count as one absence. A "tardy" occurs when a student arrives 10 minutes late or leaves 10 minutes before class ends. </w:t>
            </w:r>
          </w:p>
          <w:p w:rsidR="002A42AB" w:rsidRDefault="00341E24">
            <w:pPr>
              <w:spacing w:after="0" w:line="259" w:lineRule="auto"/>
              <w:ind w:left="2079" w:firstLine="0"/>
            </w:pPr>
            <w:r>
              <w:t xml:space="preserve"> </w:t>
            </w:r>
          </w:p>
        </w:tc>
      </w:tr>
      <w:tr w:rsidR="002A42AB">
        <w:trPr>
          <w:trHeight w:val="87"/>
        </w:trPr>
        <w:tc>
          <w:tcPr>
            <w:tcW w:w="2029" w:type="dxa"/>
            <w:tcBorders>
              <w:top w:val="nil"/>
              <w:left w:val="nil"/>
              <w:bottom w:val="nil"/>
              <w:right w:val="nil"/>
            </w:tcBorders>
          </w:tcPr>
          <w:p w:rsidR="002A42AB" w:rsidRDefault="002A42AB">
            <w:pPr>
              <w:spacing w:after="160" w:line="259" w:lineRule="auto"/>
              <w:ind w:left="0" w:firstLine="0"/>
            </w:pPr>
          </w:p>
        </w:tc>
        <w:tc>
          <w:tcPr>
            <w:tcW w:w="7997" w:type="dxa"/>
            <w:tcBorders>
              <w:top w:val="nil"/>
              <w:left w:val="nil"/>
              <w:bottom w:val="nil"/>
              <w:right w:val="nil"/>
            </w:tcBorders>
          </w:tcPr>
          <w:p w:rsidR="002A42AB" w:rsidRDefault="00341E24">
            <w:pPr>
              <w:spacing w:after="0" w:line="259" w:lineRule="auto"/>
              <w:ind w:left="0" w:firstLine="0"/>
            </w:pPr>
            <w:r>
              <w:rPr>
                <w:sz w:val="1"/>
              </w:rPr>
              <w:t xml:space="preserve"> </w:t>
            </w:r>
          </w:p>
        </w:tc>
      </w:tr>
      <w:tr w:rsidR="002A42AB">
        <w:trPr>
          <w:trHeight w:val="595"/>
        </w:trPr>
        <w:tc>
          <w:tcPr>
            <w:tcW w:w="2029" w:type="dxa"/>
            <w:tcBorders>
              <w:top w:val="nil"/>
              <w:left w:val="nil"/>
              <w:bottom w:val="nil"/>
              <w:right w:val="nil"/>
            </w:tcBorders>
          </w:tcPr>
          <w:p w:rsidR="002A42AB" w:rsidRDefault="00341E24">
            <w:pPr>
              <w:spacing w:after="0" w:line="259" w:lineRule="auto"/>
              <w:ind w:left="0" w:firstLine="0"/>
            </w:pPr>
            <w:r>
              <w:t xml:space="preserve">E-mail Format </w:t>
            </w:r>
          </w:p>
        </w:tc>
        <w:tc>
          <w:tcPr>
            <w:tcW w:w="7997" w:type="dxa"/>
            <w:tcBorders>
              <w:top w:val="nil"/>
              <w:left w:val="nil"/>
              <w:bottom w:val="nil"/>
              <w:right w:val="nil"/>
            </w:tcBorders>
          </w:tcPr>
          <w:p w:rsidR="002A42AB" w:rsidRDefault="00341E24">
            <w:pPr>
              <w:spacing w:after="0" w:line="259" w:lineRule="auto"/>
              <w:ind w:left="0" w:firstLine="0"/>
            </w:pPr>
            <w:r>
              <w:t xml:space="preserve">When sending emails to the instructor, a student should include in the subject line his or her last name, course, and the content of the email (e.g., Jones 2123 question).   </w:t>
            </w:r>
          </w:p>
        </w:tc>
      </w:tr>
      <w:tr w:rsidR="002A42AB">
        <w:trPr>
          <w:trHeight w:val="1731"/>
        </w:trPr>
        <w:tc>
          <w:tcPr>
            <w:tcW w:w="2029" w:type="dxa"/>
            <w:tcBorders>
              <w:top w:val="nil"/>
              <w:left w:val="nil"/>
              <w:bottom w:val="nil"/>
              <w:right w:val="nil"/>
            </w:tcBorders>
          </w:tcPr>
          <w:p w:rsidR="002A42AB" w:rsidRDefault="00341E24">
            <w:pPr>
              <w:spacing w:after="0" w:line="259" w:lineRule="auto"/>
              <w:ind w:left="0" w:right="118" w:firstLine="0"/>
            </w:pPr>
            <w:r>
              <w:t xml:space="preserve">Academic Dishonesty </w:t>
            </w:r>
          </w:p>
        </w:tc>
        <w:tc>
          <w:tcPr>
            <w:tcW w:w="7997" w:type="dxa"/>
            <w:tcBorders>
              <w:top w:val="nil"/>
              <w:left w:val="nil"/>
              <w:bottom w:val="nil"/>
              <w:right w:val="nil"/>
            </w:tcBorders>
          </w:tcPr>
          <w:p w:rsidR="002A42AB" w:rsidRDefault="00341E24">
            <w:pPr>
              <w:spacing w:after="0" w:line="259" w:lineRule="auto"/>
              <w:ind w:left="0" w:firstLine="0"/>
            </w:pPr>
            <w:r>
              <w:t>All students are expected to adhere to the Midwestern State University Student Honor Creed when completing any work for this course. When using the ideas of other unpublished and published sources, students must use accepted documentation conventions (i.e., MLA). See the MSU Stud</w:t>
            </w:r>
            <w:r w:rsidR="0084380E">
              <w:t>ent Handbook</w:t>
            </w:r>
            <w:r>
              <w:t xml:space="preserve"> to read the Student Honor Creed (4) and the university's policy on academic dishonesty (71).   </w:t>
            </w:r>
          </w:p>
        </w:tc>
      </w:tr>
      <w:tr w:rsidR="002A42AB">
        <w:trPr>
          <w:trHeight w:val="1464"/>
        </w:trPr>
        <w:tc>
          <w:tcPr>
            <w:tcW w:w="2029" w:type="dxa"/>
            <w:tcBorders>
              <w:top w:val="nil"/>
              <w:left w:val="nil"/>
              <w:bottom w:val="nil"/>
              <w:right w:val="nil"/>
            </w:tcBorders>
          </w:tcPr>
          <w:p w:rsidR="002A42AB" w:rsidRDefault="00341E24">
            <w:pPr>
              <w:spacing w:after="0" w:line="259" w:lineRule="auto"/>
              <w:ind w:left="0" w:firstLine="0"/>
            </w:pPr>
            <w:r>
              <w:t xml:space="preserve">Professionalism </w:t>
            </w:r>
          </w:p>
        </w:tc>
        <w:tc>
          <w:tcPr>
            <w:tcW w:w="7997" w:type="dxa"/>
            <w:tcBorders>
              <w:top w:val="nil"/>
              <w:left w:val="nil"/>
              <w:bottom w:val="nil"/>
              <w:right w:val="nil"/>
            </w:tcBorders>
          </w:tcPr>
          <w:p w:rsidR="002A42AB" w:rsidRDefault="00341E24">
            <w:pPr>
              <w:spacing w:after="0" w:line="259" w:lineRule="auto"/>
              <w:ind w:left="0" w:firstLine="0"/>
            </w:pPr>
            <w:r>
              <w:t xml:space="preserve">Members of this class are expected to treat one another with courtesy, professionalism, and respect. Repeated unprofessional, rude, or inappropriate behavior can result in 50100 points being deducted from a student’s final grade for the course per instance of such behavior.  </w:t>
            </w:r>
            <w:r>
              <w:rPr>
                <w:b/>
              </w:rPr>
              <w:t>Students may not use or access cellphones or other electronic devices during the class period.</w:t>
            </w:r>
            <w:r>
              <w:t xml:space="preserve"> </w:t>
            </w:r>
          </w:p>
        </w:tc>
      </w:tr>
      <w:tr w:rsidR="002A42AB" w:rsidRPr="0084380E">
        <w:trPr>
          <w:trHeight w:val="1111"/>
        </w:trPr>
        <w:tc>
          <w:tcPr>
            <w:tcW w:w="2029" w:type="dxa"/>
            <w:tcBorders>
              <w:top w:val="nil"/>
              <w:left w:val="nil"/>
              <w:bottom w:val="nil"/>
              <w:right w:val="nil"/>
            </w:tcBorders>
          </w:tcPr>
          <w:p w:rsidR="002A42AB" w:rsidRPr="0084380E" w:rsidRDefault="00341E24">
            <w:pPr>
              <w:spacing w:after="0" w:line="259" w:lineRule="auto"/>
              <w:ind w:left="0" w:firstLine="0"/>
              <w:rPr>
                <w:sz w:val="20"/>
                <w:szCs w:val="20"/>
              </w:rPr>
            </w:pPr>
            <w:r w:rsidRPr="0084380E">
              <w:rPr>
                <w:sz w:val="20"/>
                <w:szCs w:val="20"/>
              </w:rPr>
              <w:t xml:space="preserve">Americans with </w:t>
            </w:r>
          </w:p>
          <w:p w:rsidR="002A42AB" w:rsidRPr="0084380E" w:rsidRDefault="00341E24">
            <w:pPr>
              <w:spacing w:after="0" w:line="259" w:lineRule="auto"/>
              <w:ind w:left="0" w:firstLine="0"/>
              <w:rPr>
                <w:sz w:val="20"/>
                <w:szCs w:val="20"/>
              </w:rPr>
            </w:pPr>
            <w:r w:rsidRPr="0084380E">
              <w:rPr>
                <w:sz w:val="20"/>
                <w:szCs w:val="20"/>
              </w:rPr>
              <w:t xml:space="preserve">Disabilities Act </w:t>
            </w:r>
          </w:p>
        </w:tc>
        <w:tc>
          <w:tcPr>
            <w:tcW w:w="7997" w:type="dxa"/>
            <w:tcBorders>
              <w:top w:val="nil"/>
              <w:left w:val="nil"/>
              <w:bottom w:val="nil"/>
              <w:right w:val="nil"/>
            </w:tcBorders>
          </w:tcPr>
          <w:p w:rsidR="002A42AB" w:rsidRPr="0084380E" w:rsidRDefault="00341E24">
            <w:pPr>
              <w:spacing w:after="0" w:line="259" w:lineRule="auto"/>
              <w:ind w:left="0" w:firstLine="0"/>
              <w:rPr>
                <w:sz w:val="20"/>
                <w:szCs w:val="20"/>
              </w:rPr>
            </w:pPr>
            <w:r w:rsidRPr="0084380E">
              <w:rPr>
                <w:sz w:val="20"/>
                <w:szCs w:val="20"/>
              </w:rPr>
              <w:t xml:space="preserve">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disabilities.  </w:t>
            </w:r>
          </w:p>
        </w:tc>
      </w:tr>
    </w:tbl>
    <w:p w:rsidR="002A42AB" w:rsidRPr="0084380E" w:rsidRDefault="00341E24">
      <w:pPr>
        <w:spacing w:after="0" w:line="259" w:lineRule="auto"/>
        <w:ind w:left="2029" w:firstLine="0"/>
        <w:rPr>
          <w:sz w:val="20"/>
          <w:szCs w:val="20"/>
        </w:rPr>
      </w:pPr>
      <w:r w:rsidRPr="0084380E">
        <w:rPr>
          <w:sz w:val="20"/>
          <w:szCs w:val="20"/>
        </w:rPr>
        <w:t xml:space="preserve"> </w:t>
      </w:r>
    </w:p>
    <w:p w:rsidR="002A42AB" w:rsidRPr="0084380E" w:rsidRDefault="00341E24" w:rsidP="00B4318D">
      <w:pPr>
        <w:ind w:left="2024"/>
        <w:rPr>
          <w:sz w:val="20"/>
          <w:szCs w:val="20"/>
        </w:rPr>
      </w:pPr>
      <w:r w:rsidRPr="0084380E">
        <w:rPr>
          <w:sz w:val="20"/>
          <w:szCs w:val="20"/>
        </w:rPr>
        <w:t xml:space="preserve">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w:t>
      </w:r>
    </w:p>
    <w:p w:rsidR="00B4318D" w:rsidRPr="0084380E" w:rsidRDefault="00341E24" w:rsidP="00B4318D">
      <w:pPr>
        <w:ind w:left="2024"/>
        <w:rPr>
          <w:sz w:val="20"/>
          <w:szCs w:val="20"/>
        </w:rPr>
      </w:pPr>
      <w:r w:rsidRPr="0084380E">
        <w:rPr>
          <w:sz w:val="20"/>
          <w:szCs w:val="20"/>
        </w:rPr>
        <w:t xml:space="preserve">To obtain disability support services, students must be accepted for admission to </w:t>
      </w:r>
      <w:r w:rsidR="00B4318D" w:rsidRPr="0084380E">
        <w:rPr>
          <w:sz w:val="20"/>
          <w:szCs w:val="20"/>
        </w:rPr>
        <w:t xml:space="preserve">Midwestern State University, complete a request for services form available through the Office of Disability Services, and provide current documentation from a qualified professional (such as a licensed physician, psychologist, audiologist, etc.) diagnosing the disability, as defined by the Americans with Disabilities Act.   </w:t>
      </w:r>
    </w:p>
    <w:p w:rsidR="00B4318D" w:rsidRPr="0084380E" w:rsidRDefault="00B4318D" w:rsidP="00B4318D">
      <w:pPr>
        <w:spacing w:after="0" w:line="259" w:lineRule="auto"/>
        <w:ind w:left="2029" w:firstLine="0"/>
        <w:rPr>
          <w:sz w:val="20"/>
          <w:szCs w:val="20"/>
        </w:rPr>
      </w:pPr>
      <w:r w:rsidRPr="0084380E">
        <w:rPr>
          <w:sz w:val="20"/>
          <w:szCs w:val="20"/>
        </w:rPr>
        <w:t xml:space="preserve"> </w:t>
      </w:r>
    </w:p>
    <w:p w:rsidR="00B4318D" w:rsidRPr="0084380E" w:rsidRDefault="00B4318D" w:rsidP="00B4318D">
      <w:pPr>
        <w:ind w:left="2024"/>
        <w:rPr>
          <w:sz w:val="20"/>
          <w:szCs w:val="20"/>
        </w:rPr>
      </w:pPr>
      <w:r w:rsidRPr="0084380E">
        <w:rPr>
          <w:sz w:val="20"/>
          <w:szCs w:val="20"/>
        </w:rPr>
        <w:t>If the instructor does</w:t>
      </w:r>
      <w:r w:rsidR="0084380E" w:rsidRPr="0084380E">
        <w:rPr>
          <w:sz w:val="20"/>
          <w:szCs w:val="20"/>
        </w:rPr>
        <w:t xml:space="preserve"> not have proper notification, </w:t>
      </w:r>
      <w:r w:rsidRPr="0084380E">
        <w:rPr>
          <w:sz w:val="20"/>
          <w:szCs w:val="20"/>
        </w:rPr>
        <w:t xml:space="preserve">he will expect the same performance from each student enrolled in the course. For information on Disability Services at Midwestern State University see the following: http://students.mwsu.edu/disability/  </w:t>
      </w:r>
    </w:p>
    <w:p w:rsidR="009C2E70" w:rsidRDefault="009C2E70" w:rsidP="00B4318D">
      <w:pPr>
        <w:ind w:left="2024"/>
      </w:pPr>
    </w:p>
    <w:p w:rsidR="009C2E70" w:rsidRDefault="0084380E" w:rsidP="00B4318D">
      <w:pPr>
        <w:ind w:left="2024"/>
      </w:pPr>
      <w:r>
        <w:t>Note: This schedule is subject to change at my discretion.</w:t>
      </w:r>
    </w:p>
    <w:p w:rsidR="009C2E70" w:rsidRDefault="009C2E70" w:rsidP="00B4318D">
      <w:pPr>
        <w:ind w:left="2024"/>
      </w:pPr>
    </w:p>
    <w:p w:rsidR="009C2E70" w:rsidRDefault="009C2E70" w:rsidP="00B4318D">
      <w:pPr>
        <w:ind w:left="2024"/>
      </w:pPr>
    </w:p>
    <w:p w:rsidR="009C2E70" w:rsidRDefault="009C2E70" w:rsidP="00B4318D">
      <w:pPr>
        <w:ind w:left="2024"/>
      </w:pPr>
    </w:p>
    <w:tbl>
      <w:tblPr>
        <w:tblStyle w:val="TableGrid"/>
        <w:tblpPr w:vertAnchor="page" w:horzAnchor="margin" w:tblpY="1981"/>
        <w:tblOverlap w:val="never"/>
        <w:tblW w:w="9657" w:type="dxa"/>
        <w:tblInd w:w="0" w:type="dxa"/>
        <w:tblCellMar>
          <w:top w:w="46" w:type="dxa"/>
          <w:left w:w="108" w:type="dxa"/>
          <w:right w:w="68" w:type="dxa"/>
        </w:tblCellMar>
        <w:tblLook w:val="04A0" w:firstRow="1" w:lastRow="0" w:firstColumn="1" w:lastColumn="0" w:noHBand="0" w:noVBand="1"/>
      </w:tblPr>
      <w:tblGrid>
        <w:gridCol w:w="1051"/>
        <w:gridCol w:w="526"/>
        <w:gridCol w:w="1153"/>
        <w:gridCol w:w="6927"/>
      </w:tblGrid>
      <w:tr w:rsidR="00B4318D" w:rsidTr="009C2E70">
        <w:trPr>
          <w:trHeight w:val="283"/>
        </w:trPr>
        <w:tc>
          <w:tcPr>
            <w:tcW w:w="1051" w:type="dxa"/>
            <w:tcBorders>
              <w:top w:val="single" w:sz="4" w:space="0" w:color="000000"/>
              <w:left w:val="single" w:sz="8" w:space="0" w:color="000000"/>
              <w:bottom w:val="single" w:sz="8" w:space="0" w:color="000000"/>
              <w:right w:val="nil"/>
            </w:tcBorders>
          </w:tcPr>
          <w:p w:rsidR="00B4318D" w:rsidRDefault="005E05F7" w:rsidP="009C2E70">
            <w:pPr>
              <w:spacing w:after="0" w:line="259" w:lineRule="auto"/>
              <w:ind w:left="0" w:firstLine="0"/>
            </w:pPr>
            <w:r>
              <w:rPr>
                <w:b/>
              </w:rPr>
              <w:t xml:space="preserve"> </w:t>
            </w:r>
            <w:r w:rsidR="00B4318D">
              <w:rPr>
                <w:b/>
              </w:rPr>
              <w:t xml:space="preserve">Schedule </w:t>
            </w:r>
          </w:p>
        </w:tc>
        <w:tc>
          <w:tcPr>
            <w:tcW w:w="526" w:type="dxa"/>
            <w:tcBorders>
              <w:top w:val="single" w:sz="4" w:space="0" w:color="000000"/>
              <w:left w:val="nil"/>
              <w:bottom w:val="single" w:sz="8" w:space="0" w:color="000000"/>
              <w:right w:val="nil"/>
            </w:tcBorders>
          </w:tcPr>
          <w:p w:rsidR="00B4318D" w:rsidRDefault="00B4318D" w:rsidP="009C2E70">
            <w:pPr>
              <w:spacing w:after="160" w:line="259" w:lineRule="auto"/>
              <w:ind w:left="0" w:firstLine="0"/>
            </w:pPr>
          </w:p>
        </w:tc>
        <w:tc>
          <w:tcPr>
            <w:tcW w:w="8080" w:type="dxa"/>
            <w:gridSpan w:val="2"/>
            <w:tcBorders>
              <w:top w:val="single" w:sz="4" w:space="0" w:color="000000"/>
              <w:left w:val="nil"/>
              <w:bottom w:val="single" w:sz="8" w:space="0" w:color="000000"/>
              <w:right w:val="single" w:sz="8" w:space="0" w:color="000000"/>
            </w:tcBorders>
          </w:tcPr>
          <w:p w:rsidR="00B4318D" w:rsidRDefault="00B4318D" w:rsidP="009C2E70">
            <w:pPr>
              <w:spacing w:after="160" w:line="259" w:lineRule="auto"/>
              <w:ind w:left="0" w:firstLine="0"/>
            </w:pPr>
          </w:p>
        </w:tc>
      </w:tr>
      <w:tr w:rsidR="00033EFD" w:rsidTr="009C2E70">
        <w:trPr>
          <w:trHeight w:val="288"/>
        </w:trPr>
        <w:tc>
          <w:tcPr>
            <w:tcW w:w="1051" w:type="dxa"/>
            <w:vMerge w:val="restart"/>
            <w:tcBorders>
              <w:top w:val="single" w:sz="8" w:space="0" w:color="000000"/>
              <w:left w:val="single" w:sz="8" w:space="0" w:color="000000"/>
              <w:right w:val="single" w:sz="8" w:space="0" w:color="000000"/>
            </w:tcBorders>
            <w:vAlign w:val="center"/>
          </w:tcPr>
          <w:p w:rsidR="00033EFD" w:rsidRDefault="00033EFD" w:rsidP="009C2E70">
            <w:pPr>
              <w:spacing w:after="0" w:line="259" w:lineRule="auto"/>
              <w:ind w:left="0" w:firstLine="0"/>
            </w:pPr>
            <w:r>
              <w:t xml:space="preserve">Week One </w:t>
            </w:r>
          </w:p>
        </w:tc>
        <w:tc>
          <w:tcPr>
            <w:tcW w:w="526"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M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Aug 26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Introduction to the course </w:t>
            </w:r>
          </w:p>
        </w:tc>
      </w:tr>
      <w:tr w:rsidR="00033EFD" w:rsidTr="001829A7">
        <w:trPr>
          <w:trHeight w:val="294"/>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Aug 28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1829A7" w:rsidP="009C2E70">
            <w:pPr>
              <w:spacing w:after="0" w:line="259" w:lineRule="auto"/>
              <w:ind w:left="0" w:firstLine="0"/>
            </w:pPr>
            <w:r>
              <w:t>*Degree plans due</w:t>
            </w:r>
          </w:p>
        </w:tc>
      </w:tr>
      <w:tr w:rsidR="00033EFD" w:rsidTr="001829A7">
        <w:trPr>
          <w:trHeight w:val="366"/>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Aug 30</w:t>
            </w:r>
          </w:p>
        </w:tc>
        <w:tc>
          <w:tcPr>
            <w:tcW w:w="6927"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 Rhetoric post due</w:t>
            </w:r>
          </w:p>
        </w:tc>
      </w:tr>
      <w:tr w:rsidR="00033EFD" w:rsidTr="009C2E70">
        <w:trPr>
          <w:trHeight w:val="288"/>
        </w:trPr>
        <w:tc>
          <w:tcPr>
            <w:tcW w:w="1051" w:type="dxa"/>
            <w:vMerge w:val="restart"/>
            <w:tcBorders>
              <w:top w:val="single" w:sz="8" w:space="0" w:color="000000"/>
              <w:left w:val="single" w:sz="8" w:space="0" w:color="000000"/>
              <w:right w:val="single" w:sz="8" w:space="0" w:color="000000"/>
            </w:tcBorders>
          </w:tcPr>
          <w:p w:rsidR="00033EFD" w:rsidRDefault="00033EFD" w:rsidP="009C2E70">
            <w:pPr>
              <w:spacing w:after="0" w:line="259" w:lineRule="auto"/>
              <w:ind w:left="0" w:firstLine="0"/>
            </w:pPr>
            <w:r>
              <w:t xml:space="preserve">Week Two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2</w:t>
            </w:r>
          </w:p>
        </w:tc>
        <w:tc>
          <w:tcPr>
            <w:tcW w:w="6927"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Labor Day- No Class</w:t>
            </w:r>
          </w:p>
        </w:tc>
      </w:tr>
      <w:tr w:rsidR="00033EFD" w:rsidTr="009C2E70">
        <w:trPr>
          <w:trHeight w:val="288"/>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4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Degree plan review. In-class argument essay (not graded) </w:t>
            </w:r>
          </w:p>
        </w:tc>
      </w:tr>
      <w:tr w:rsidR="00033EFD" w:rsidTr="009C2E70">
        <w:trPr>
          <w:trHeight w:val="288"/>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6</w:t>
            </w:r>
          </w:p>
        </w:tc>
        <w:tc>
          <w:tcPr>
            <w:tcW w:w="6927"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No Class</w:t>
            </w:r>
            <w:r w:rsidR="009C2E70">
              <w:t>- I’ll be at a conference</w:t>
            </w:r>
          </w:p>
        </w:tc>
      </w:tr>
      <w:tr w:rsidR="00033EFD" w:rsidTr="009C2E70">
        <w:trPr>
          <w:trHeight w:val="290"/>
        </w:trPr>
        <w:tc>
          <w:tcPr>
            <w:tcW w:w="1051" w:type="dxa"/>
            <w:vMerge w:val="restart"/>
            <w:tcBorders>
              <w:top w:val="single" w:sz="8" w:space="0" w:color="000000"/>
              <w:left w:val="single" w:sz="8" w:space="0" w:color="000000"/>
              <w:right w:val="single" w:sz="8" w:space="0" w:color="000000"/>
            </w:tcBorders>
          </w:tcPr>
          <w:p w:rsidR="00033EFD" w:rsidRDefault="00033EFD" w:rsidP="009C2E70">
            <w:pPr>
              <w:spacing w:after="0" w:line="259" w:lineRule="auto"/>
              <w:ind w:left="0" w:firstLine="0"/>
            </w:pPr>
            <w:r>
              <w:t xml:space="preserve">Week Three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9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proofErr w:type="spellStart"/>
            <w:r>
              <w:t>Standage</w:t>
            </w:r>
            <w:proofErr w:type="spellEnd"/>
            <w:r>
              <w:t xml:space="preserve">, Writing on the Wall (WW) Epilogue, Intro. and </w:t>
            </w:r>
            <w:proofErr w:type="spellStart"/>
            <w:r>
              <w:t>Chpt</w:t>
            </w:r>
            <w:proofErr w:type="spellEnd"/>
            <w:r>
              <w:t xml:space="preserve"> 1 </w:t>
            </w:r>
          </w:p>
        </w:tc>
      </w:tr>
      <w:tr w:rsidR="00033EFD" w:rsidTr="009C2E70">
        <w:trPr>
          <w:trHeight w:val="288"/>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11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WW </w:t>
            </w:r>
            <w:proofErr w:type="spellStart"/>
            <w:r>
              <w:t>Chpt</w:t>
            </w:r>
            <w:proofErr w:type="spellEnd"/>
            <w:r>
              <w:t xml:space="preserve"> 2 </w:t>
            </w:r>
          </w:p>
        </w:tc>
      </w:tr>
      <w:tr w:rsidR="00033EFD" w:rsidTr="009C2E70">
        <w:trPr>
          <w:trHeight w:val="288"/>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13</w:t>
            </w:r>
          </w:p>
        </w:tc>
        <w:tc>
          <w:tcPr>
            <w:tcW w:w="6927" w:type="dxa"/>
            <w:tcBorders>
              <w:top w:val="single" w:sz="8" w:space="0" w:color="000000"/>
              <w:left w:val="single" w:sz="8" w:space="0" w:color="000000"/>
              <w:bottom w:val="single" w:sz="8" w:space="0" w:color="000000"/>
              <w:right w:val="single" w:sz="8" w:space="0" w:color="000000"/>
            </w:tcBorders>
          </w:tcPr>
          <w:p w:rsidR="00033EFD" w:rsidRPr="00A85D96" w:rsidRDefault="00A85D96" w:rsidP="009C2E70">
            <w:pPr>
              <w:spacing w:after="0" w:line="259" w:lineRule="auto"/>
              <w:ind w:left="0" w:firstLine="0"/>
            </w:pPr>
            <w:r>
              <w:t xml:space="preserve">No Class- Attend MSU Theatre Production of </w:t>
            </w:r>
            <w:r w:rsidRPr="00A85D96">
              <w:rPr>
                <w:i/>
              </w:rPr>
              <w:t>39 Steps</w:t>
            </w:r>
            <w:r>
              <w:rPr>
                <w:i/>
              </w:rPr>
              <w:t xml:space="preserve"> </w:t>
            </w:r>
            <w:r w:rsidRPr="00A85D96">
              <w:t>(</w:t>
            </w:r>
            <w:r>
              <w:t>Fri or Sat)</w:t>
            </w:r>
          </w:p>
        </w:tc>
      </w:tr>
      <w:tr w:rsidR="00033EFD" w:rsidTr="009C2E70">
        <w:trPr>
          <w:trHeight w:val="288"/>
        </w:trPr>
        <w:tc>
          <w:tcPr>
            <w:tcW w:w="1051" w:type="dxa"/>
            <w:vMerge w:val="restart"/>
            <w:tcBorders>
              <w:top w:val="single" w:sz="8" w:space="0" w:color="000000"/>
              <w:left w:val="single" w:sz="8" w:space="0" w:color="000000"/>
              <w:right w:val="single" w:sz="8" w:space="0" w:color="000000"/>
            </w:tcBorders>
          </w:tcPr>
          <w:p w:rsidR="00033EFD" w:rsidRDefault="00033EFD" w:rsidP="009C2E70">
            <w:pPr>
              <w:spacing w:after="0" w:line="259" w:lineRule="auto"/>
              <w:ind w:left="0" w:firstLine="0"/>
            </w:pPr>
            <w:r>
              <w:t xml:space="preserve">Week </w:t>
            </w:r>
          </w:p>
          <w:p w:rsidR="00033EFD" w:rsidRDefault="00033EFD" w:rsidP="009C2E70">
            <w:pPr>
              <w:spacing w:after="0" w:line="259" w:lineRule="auto"/>
              <w:ind w:left="0" w:firstLine="0"/>
            </w:pPr>
            <w:r>
              <w:t xml:space="preserve">Four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M</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16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A85D96" w:rsidP="009C2E70">
            <w:pPr>
              <w:spacing w:after="0" w:line="259" w:lineRule="auto"/>
              <w:ind w:left="0" w:firstLine="0"/>
            </w:pPr>
            <w:r>
              <w:t>Dr. Tyler Williams</w:t>
            </w:r>
            <w:r w:rsidR="007355E6">
              <w:t>-Comparative Literature</w:t>
            </w:r>
          </w:p>
        </w:tc>
      </w:tr>
      <w:tr w:rsidR="00033EFD" w:rsidTr="009C2E70">
        <w:trPr>
          <w:trHeight w:val="288"/>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18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A85D96" w:rsidP="009C2E70">
            <w:pPr>
              <w:spacing w:after="0" w:line="259" w:lineRule="auto"/>
              <w:ind w:left="0" w:firstLine="0"/>
            </w:pPr>
            <w:r>
              <w:t xml:space="preserve">WW </w:t>
            </w:r>
            <w:proofErr w:type="spellStart"/>
            <w:r>
              <w:t>Chpt</w:t>
            </w:r>
            <w:proofErr w:type="spellEnd"/>
            <w:r>
              <w:t xml:space="preserve"> 3</w:t>
            </w:r>
          </w:p>
        </w:tc>
      </w:tr>
      <w:tr w:rsidR="00033EFD" w:rsidTr="009C2E70">
        <w:trPr>
          <w:trHeight w:val="288"/>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20</w:t>
            </w:r>
          </w:p>
        </w:tc>
        <w:tc>
          <w:tcPr>
            <w:tcW w:w="6927" w:type="dxa"/>
            <w:tcBorders>
              <w:top w:val="single" w:sz="8" w:space="0" w:color="000000"/>
              <w:left w:val="single" w:sz="8" w:space="0" w:color="000000"/>
              <w:bottom w:val="single" w:sz="8" w:space="0" w:color="000000"/>
              <w:right w:val="single" w:sz="8" w:space="0" w:color="000000"/>
            </w:tcBorders>
          </w:tcPr>
          <w:p w:rsidR="00033EFD" w:rsidRDefault="00A85D96" w:rsidP="009C2E70">
            <w:pPr>
              <w:spacing w:after="0" w:line="259" w:lineRule="auto"/>
              <w:ind w:left="0" w:firstLine="0"/>
              <w:rPr>
                <w:u w:val="single" w:color="000000"/>
              </w:rPr>
            </w:pPr>
            <w:r>
              <w:t xml:space="preserve">WW </w:t>
            </w:r>
            <w:proofErr w:type="spellStart"/>
            <w:r>
              <w:t>Chpt</w:t>
            </w:r>
            <w:proofErr w:type="spellEnd"/>
            <w:r>
              <w:t xml:space="preserve"> 4</w:t>
            </w:r>
          </w:p>
        </w:tc>
      </w:tr>
      <w:tr w:rsidR="00033EFD" w:rsidTr="009C2E70">
        <w:trPr>
          <w:trHeight w:val="414"/>
        </w:trPr>
        <w:tc>
          <w:tcPr>
            <w:tcW w:w="1051" w:type="dxa"/>
            <w:vMerge w:val="restart"/>
            <w:tcBorders>
              <w:top w:val="single" w:sz="8" w:space="0" w:color="000000"/>
              <w:left w:val="single" w:sz="8" w:space="0" w:color="000000"/>
              <w:right w:val="single" w:sz="8" w:space="0" w:color="000000"/>
            </w:tcBorders>
            <w:vAlign w:val="center"/>
          </w:tcPr>
          <w:p w:rsidR="00033EFD" w:rsidRDefault="00033EFD" w:rsidP="009C2E70">
            <w:pPr>
              <w:spacing w:after="0" w:line="259" w:lineRule="auto"/>
              <w:ind w:left="0" w:firstLine="0"/>
            </w:pPr>
            <w:r>
              <w:t xml:space="preserve">Week </w:t>
            </w:r>
          </w:p>
          <w:p w:rsidR="00033EFD" w:rsidRDefault="00033EFD" w:rsidP="009C2E70">
            <w:pPr>
              <w:spacing w:after="0" w:line="259" w:lineRule="auto"/>
              <w:ind w:left="0" w:firstLine="0"/>
            </w:pPr>
            <w:r>
              <w:t xml:space="preserve">Five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23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A85D96" w:rsidP="00596E87">
            <w:pPr>
              <w:spacing w:after="0" w:line="259" w:lineRule="auto"/>
              <w:ind w:left="0" w:firstLine="0"/>
            </w:pPr>
            <w:r>
              <w:t>Professor Sally Story</w:t>
            </w:r>
            <w:r w:rsidR="00596E87">
              <w:t xml:space="preserve">- Theater </w:t>
            </w:r>
          </w:p>
        </w:tc>
      </w:tr>
      <w:tr w:rsidR="00033EFD" w:rsidTr="009C2E70">
        <w:trPr>
          <w:trHeight w:val="294"/>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Sept 25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 </w:t>
            </w:r>
            <w:r w:rsidR="00540430">
              <w:t xml:space="preserve">WW </w:t>
            </w:r>
            <w:proofErr w:type="spellStart"/>
            <w:r w:rsidR="00540430">
              <w:t>Chpt</w:t>
            </w:r>
            <w:proofErr w:type="spellEnd"/>
            <w:r w:rsidR="00540430">
              <w:t xml:space="preserve"> 5</w:t>
            </w:r>
          </w:p>
        </w:tc>
      </w:tr>
      <w:tr w:rsidR="00033EFD" w:rsidTr="009C2E70">
        <w:trPr>
          <w:trHeight w:val="459"/>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27</w:t>
            </w:r>
          </w:p>
        </w:tc>
        <w:tc>
          <w:tcPr>
            <w:tcW w:w="6927" w:type="dxa"/>
            <w:tcBorders>
              <w:top w:val="single" w:sz="8" w:space="0" w:color="000000"/>
              <w:left w:val="single" w:sz="8" w:space="0" w:color="000000"/>
              <w:bottom w:val="single" w:sz="8" w:space="0" w:color="000000"/>
              <w:right w:val="single" w:sz="8" w:space="0" w:color="000000"/>
            </w:tcBorders>
          </w:tcPr>
          <w:p w:rsidR="00033EFD" w:rsidRDefault="009C2E70" w:rsidP="009C2E70">
            <w:pPr>
              <w:spacing w:after="0" w:line="259" w:lineRule="auto"/>
              <w:ind w:left="0" w:firstLine="0"/>
            </w:pPr>
            <w:r>
              <w:t>No class- I’ll be at a conference</w:t>
            </w:r>
          </w:p>
        </w:tc>
      </w:tr>
      <w:tr w:rsidR="00033EFD" w:rsidTr="009C2E70">
        <w:trPr>
          <w:trHeight w:val="307"/>
        </w:trPr>
        <w:tc>
          <w:tcPr>
            <w:tcW w:w="1051" w:type="dxa"/>
            <w:vMerge w:val="restart"/>
            <w:tcBorders>
              <w:top w:val="single" w:sz="8" w:space="0" w:color="000000"/>
              <w:left w:val="single" w:sz="8" w:space="0" w:color="000000"/>
              <w:right w:val="single" w:sz="8" w:space="0" w:color="000000"/>
            </w:tcBorders>
            <w:vAlign w:val="center"/>
          </w:tcPr>
          <w:p w:rsidR="00033EFD" w:rsidRDefault="00033EFD" w:rsidP="009C2E70">
            <w:pPr>
              <w:spacing w:after="0" w:line="259" w:lineRule="auto"/>
              <w:ind w:left="0" w:firstLine="0"/>
            </w:pPr>
            <w:r>
              <w:t xml:space="preserve">Week </w:t>
            </w:r>
          </w:p>
          <w:p w:rsidR="00033EFD" w:rsidRDefault="00033EFD" w:rsidP="009C2E70">
            <w:pPr>
              <w:spacing w:after="0" w:line="259" w:lineRule="auto"/>
              <w:ind w:left="0" w:firstLine="0"/>
            </w:pPr>
            <w:r>
              <w:t xml:space="preserve">Six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Sept 30</w:t>
            </w:r>
          </w:p>
        </w:tc>
        <w:tc>
          <w:tcPr>
            <w:tcW w:w="6927" w:type="dxa"/>
            <w:tcBorders>
              <w:top w:val="single" w:sz="8" w:space="0" w:color="000000"/>
              <w:left w:val="single" w:sz="8" w:space="0" w:color="000000"/>
              <w:bottom w:val="single" w:sz="8" w:space="0" w:color="000000"/>
              <w:right w:val="single" w:sz="8" w:space="0" w:color="000000"/>
            </w:tcBorders>
          </w:tcPr>
          <w:p w:rsidR="00033EFD" w:rsidRDefault="00540430" w:rsidP="009C2E70">
            <w:pPr>
              <w:spacing w:after="0" w:line="259" w:lineRule="auto"/>
              <w:ind w:left="0" w:firstLine="0"/>
            </w:pPr>
            <w:r>
              <w:t xml:space="preserve">No Class- Attend part of </w:t>
            </w:r>
            <w:r w:rsidR="00A85D96">
              <w:t>Social Media Day  9:00 AM - 2:00 PM</w:t>
            </w:r>
          </w:p>
        </w:tc>
      </w:tr>
      <w:tr w:rsidR="00033EFD" w:rsidTr="009C2E70">
        <w:trPr>
          <w:trHeight w:val="557"/>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Oct 2</w:t>
            </w:r>
          </w:p>
        </w:tc>
        <w:tc>
          <w:tcPr>
            <w:tcW w:w="6927" w:type="dxa"/>
            <w:tcBorders>
              <w:top w:val="single" w:sz="8" w:space="0" w:color="000000"/>
              <w:left w:val="single" w:sz="8" w:space="0" w:color="000000"/>
              <w:bottom w:val="single" w:sz="8" w:space="0" w:color="000000"/>
              <w:right w:val="single" w:sz="8" w:space="0" w:color="000000"/>
            </w:tcBorders>
          </w:tcPr>
          <w:p w:rsidR="00033EFD" w:rsidRDefault="00540430" w:rsidP="009C2E70">
            <w:pPr>
              <w:spacing w:after="0" w:line="259" w:lineRule="auto"/>
              <w:ind w:left="0" w:firstLine="0"/>
            </w:pPr>
            <w:r>
              <w:t>No Class- Attend Artist Lecture Series- Dr. David Russ (Evolutionary Psychologist)</w:t>
            </w:r>
          </w:p>
        </w:tc>
      </w:tr>
      <w:tr w:rsidR="00033EFD" w:rsidTr="009C2E70">
        <w:trPr>
          <w:trHeight w:val="557"/>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Oct 4</w:t>
            </w:r>
          </w:p>
        </w:tc>
        <w:tc>
          <w:tcPr>
            <w:tcW w:w="6927" w:type="dxa"/>
            <w:tcBorders>
              <w:top w:val="single" w:sz="8" w:space="0" w:color="000000"/>
              <w:left w:val="single" w:sz="8" w:space="0" w:color="000000"/>
              <w:bottom w:val="single" w:sz="8" w:space="0" w:color="000000"/>
              <w:right w:val="single" w:sz="8" w:space="0" w:color="000000"/>
            </w:tcBorders>
          </w:tcPr>
          <w:p w:rsidR="00540430" w:rsidRDefault="009C2E70" w:rsidP="009C2E70">
            <w:pPr>
              <w:spacing w:after="0" w:line="259" w:lineRule="auto"/>
              <w:ind w:left="0" w:firstLine="0"/>
            </w:pPr>
            <w:r>
              <w:t xml:space="preserve">WW </w:t>
            </w:r>
            <w:proofErr w:type="spellStart"/>
            <w:r>
              <w:t>Chpt</w:t>
            </w:r>
            <w:proofErr w:type="spellEnd"/>
            <w:r>
              <w:t xml:space="preserve"> 6 &amp; </w:t>
            </w:r>
            <w:r w:rsidR="00540430">
              <w:t xml:space="preserve">WW </w:t>
            </w:r>
            <w:proofErr w:type="spellStart"/>
            <w:r w:rsidR="00540430">
              <w:t>Chpt</w:t>
            </w:r>
            <w:proofErr w:type="spellEnd"/>
            <w:r w:rsidR="00540430">
              <w:t xml:space="preserve"> 7 </w:t>
            </w:r>
          </w:p>
          <w:p w:rsidR="00033EFD" w:rsidRDefault="00540430" w:rsidP="009C2E70">
            <w:pPr>
              <w:spacing w:after="0" w:line="259" w:lineRule="auto"/>
              <w:ind w:left="0" w:firstLine="0"/>
            </w:pPr>
            <w:r>
              <w:t xml:space="preserve">Attend MSU Theatre Production of </w:t>
            </w:r>
            <w:r>
              <w:rPr>
                <w:i/>
              </w:rPr>
              <w:t>Death Tax</w:t>
            </w:r>
            <w:r>
              <w:t xml:space="preserve"> over the weekend</w:t>
            </w:r>
          </w:p>
        </w:tc>
      </w:tr>
      <w:tr w:rsidR="00033EFD" w:rsidTr="009C2E70">
        <w:trPr>
          <w:trHeight w:val="557"/>
        </w:trPr>
        <w:tc>
          <w:tcPr>
            <w:tcW w:w="1051" w:type="dxa"/>
            <w:vMerge w:val="restart"/>
            <w:tcBorders>
              <w:top w:val="single" w:sz="8" w:space="0" w:color="000000"/>
              <w:left w:val="single" w:sz="8" w:space="0" w:color="000000"/>
              <w:right w:val="single" w:sz="8" w:space="0" w:color="000000"/>
            </w:tcBorders>
            <w:vAlign w:val="center"/>
          </w:tcPr>
          <w:p w:rsidR="00033EFD" w:rsidRDefault="00033EFD" w:rsidP="009C2E70">
            <w:pPr>
              <w:spacing w:after="0" w:line="259" w:lineRule="auto"/>
              <w:ind w:left="0" w:firstLine="0"/>
            </w:pPr>
            <w:r>
              <w:t xml:space="preserve">Week Seven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Oct 7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 xml:space="preserve">WW </w:t>
            </w:r>
            <w:proofErr w:type="spellStart"/>
            <w:r>
              <w:t>Chpt</w:t>
            </w:r>
            <w:proofErr w:type="spellEnd"/>
            <w:r>
              <w:t xml:space="preserve"> </w:t>
            </w:r>
            <w:r w:rsidR="00540430">
              <w:t>8</w:t>
            </w:r>
            <w:r>
              <w:t xml:space="preserve"> </w:t>
            </w:r>
          </w:p>
          <w:p w:rsidR="00033EFD" w:rsidRDefault="00033EFD" w:rsidP="009C2E70">
            <w:pPr>
              <w:spacing w:after="0" w:line="259" w:lineRule="auto"/>
              <w:ind w:left="0" w:firstLine="0"/>
            </w:pPr>
            <w:r>
              <w:t>*WW "Really o</w:t>
            </w:r>
            <w:r w:rsidR="00540430">
              <w:t>ld media" post due Wed., Oct. 12</w:t>
            </w:r>
            <w:r>
              <w:rPr>
                <w:vertAlign w:val="superscript"/>
              </w:rPr>
              <w:t>th</w:t>
            </w:r>
            <w:r>
              <w:t xml:space="preserve">, by midnight </w:t>
            </w:r>
          </w:p>
        </w:tc>
      </w:tr>
      <w:tr w:rsidR="00033EFD" w:rsidTr="009C2E70">
        <w:trPr>
          <w:trHeight w:val="290"/>
        </w:trPr>
        <w:tc>
          <w:tcPr>
            <w:tcW w:w="0" w:type="auto"/>
            <w:vMerge/>
            <w:tcBorders>
              <w:left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Oct 9</w:t>
            </w:r>
          </w:p>
        </w:tc>
        <w:tc>
          <w:tcPr>
            <w:tcW w:w="6927" w:type="dxa"/>
            <w:tcBorders>
              <w:top w:val="single" w:sz="8" w:space="0" w:color="000000"/>
              <w:left w:val="single" w:sz="8" w:space="0" w:color="000000"/>
              <w:bottom w:val="single" w:sz="8" w:space="0" w:color="000000"/>
              <w:right w:val="single" w:sz="8" w:space="0" w:color="000000"/>
            </w:tcBorders>
          </w:tcPr>
          <w:p w:rsidR="00033EFD" w:rsidRDefault="00540430" w:rsidP="00E221F6">
            <w:pPr>
              <w:spacing w:after="0" w:line="259" w:lineRule="auto"/>
              <w:ind w:left="0" w:firstLine="0"/>
            </w:pPr>
            <w:r>
              <w:t xml:space="preserve">Dr. Jennifer Dawes- </w:t>
            </w:r>
            <w:r w:rsidR="00E221F6">
              <w:t>Film</w:t>
            </w:r>
            <w:r w:rsidR="00623637">
              <w:t xml:space="preserve"> and Cultural Studies</w:t>
            </w:r>
          </w:p>
        </w:tc>
      </w:tr>
      <w:tr w:rsidR="00033EFD" w:rsidTr="009C2E70">
        <w:trPr>
          <w:trHeight w:val="290"/>
        </w:trPr>
        <w:tc>
          <w:tcPr>
            <w:tcW w:w="0" w:type="auto"/>
            <w:vMerge/>
            <w:tcBorders>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Oct 11</w:t>
            </w:r>
          </w:p>
        </w:tc>
        <w:tc>
          <w:tcPr>
            <w:tcW w:w="6927" w:type="dxa"/>
            <w:tcBorders>
              <w:top w:val="single" w:sz="8" w:space="0" w:color="000000"/>
              <w:left w:val="single" w:sz="8" w:space="0" w:color="000000"/>
              <w:bottom w:val="single" w:sz="8" w:space="0" w:color="000000"/>
              <w:right w:val="single" w:sz="8" w:space="0" w:color="000000"/>
            </w:tcBorders>
          </w:tcPr>
          <w:p w:rsidR="00E221F6" w:rsidRDefault="00540430" w:rsidP="009C2E70">
            <w:pPr>
              <w:spacing w:after="0" w:line="259" w:lineRule="auto"/>
              <w:ind w:left="0" w:firstLine="0"/>
            </w:pPr>
            <w:r>
              <w:t>No Class- Attend Red R</w:t>
            </w:r>
            <w:r w:rsidR="00E221F6">
              <w:t>iver Reading Series</w:t>
            </w:r>
          </w:p>
          <w:p w:rsidR="00033EFD" w:rsidRDefault="00540430" w:rsidP="009C2E70">
            <w:pPr>
              <w:spacing w:after="0" w:line="259" w:lineRule="auto"/>
              <w:ind w:left="0" w:firstLine="0"/>
            </w:pPr>
            <w:r>
              <w:t>4:00 Multipurpose Room Legacy Hall</w:t>
            </w:r>
          </w:p>
        </w:tc>
      </w:tr>
      <w:tr w:rsidR="00B4318D" w:rsidTr="009C2E70">
        <w:trPr>
          <w:trHeight w:val="288"/>
        </w:trPr>
        <w:tc>
          <w:tcPr>
            <w:tcW w:w="1051" w:type="dxa"/>
            <w:vMerge w:val="restart"/>
            <w:tcBorders>
              <w:top w:val="single" w:sz="8" w:space="0" w:color="000000"/>
              <w:left w:val="single" w:sz="8" w:space="0" w:color="000000"/>
              <w:bottom w:val="single" w:sz="8" w:space="0" w:color="000000"/>
              <w:right w:val="single" w:sz="8" w:space="0" w:color="000000"/>
            </w:tcBorders>
            <w:vAlign w:val="center"/>
          </w:tcPr>
          <w:p w:rsidR="00B4318D" w:rsidRDefault="00B4318D" w:rsidP="009C2E70">
            <w:pPr>
              <w:spacing w:after="0" w:line="259" w:lineRule="auto"/>
              <w:ind w:left="0" w:firstLine="0"/>
            </w:pPr>
            <w:r>
              <w:t xml:space="preserve">Week </w:t>
            </w:r>
          </w:p>
          <w:p w:rsidR="00B4318D" w:rsidRDefault="00B4318D" w:rsidP="009C2E70">
            <w:pPr>
              <w:spacing w:after="0" w:line="259" w:lineRule="auto"/>
              <w:ind w:left="0" w:firstLine="0"/>
            </w:pPr>
            <w:r>
              <w:t xml:space="preserve">Eight </w:t>
            </w:r>
          </w:p>
        </w:tc>
        <w:tc>
          <w:tcPr>
            <w:tcW w:w="526" w:type="dxa"/>
            <w:tcBorders>
              <w:top w:val="single" w:sz="8" w:space="0" w:color="000000"/>
              <w:left w:val="single" w:sz="8" w:space="0" w:color="000000"/>
              <w:bottom w:val="single" w:sz="8" w:space="0" w:color="000000"/>
              <w:right w:val="single" w:sz="8" w:space="0" w:color="000000"/>
            </w:tcBorders>
          </w:tcPr>
          <w:p w:rsidR="00B4318D" w:rsidRDefault="008E6A39" w:rsidP="009C2E70">
            <w:pPr>
              <w:spacing w:after="0" w:line="259" w:lineRule="auto"/>
              <w:ind w:left="0" w:firstLine="0"/>
            </w:pPr>
            <w:r>
              <w:t>M</w:t>
            </w:r>
            <w:r w:rsidR="00B4318D">
              <w:t xml:space="preserve"> </w:t>
            </w:r>
          </w:p>
        </w:tc>
        <w:tc>
          <w:tcPr>
            <w:tcW w:w="1153" w:type="dxa"/>
            <w:tcBorders>
              <w:top w:val="single" w:sz="8" w:space="0" w:color="000000"/>
              <w:left w:val="single" w:sz="8" w:space="0" w:color="000000"/>
              <w:bottom w:val="single" w:sz="8" w:space="0" w:color="000000"/>
              <w:right w:val="single" w:sz="8" w:space="0" w:color="000000"/>
            </w:tcBorders>
          </w:tcPr>
          <w:p w:rsidR="00B4318D" w:rsidRDefault="00033EFD" w:rsidP="009C2E70">
            <w:pPr>
              <w:spacing w:after="0" w:line="259" w:lineRule="auto"/>
              <w:ind w:left="0" w:firstLine="0"/>
            </w:pPr>
            <w:r>
              <w:t>Oct 14</w:t>
            </w:r>
          </w:p>
        </w:tc>
        <w:tc>
          <w:tcPr>
            <w:tcW w:w="6927" w:type="dxa"/>
            <w:tcBorders>
              <w:top w:val="single" w:sz="8" w:space="0" w:color="000000"/>
              <w:left w:val="single" w:sz="8" w:space="0" w:color="000000"/>
              <w:bottom w:val="single" w:sz="8" w:space="0" w:color="000000"/>
              <w:right w:val="single" w:sz="8" w:space="0" w:color="000000"/>
            </w:tcBorders>
          </w:tcPr>
          <w:p w:rsidR="00B4318D" w:rsidRDefault="00540430" w:rsidP="009C2E70">
            <w:pPr>
              <w:spacing w:after="0" w:line="259" w:lineRule="auto"/>
              <w:ind w:left="0" w:firstLine="0"/>
            </w:pPr>
            <w:r>
              <w:t>No Class- Attend Artist Lecture Series- Kari Byron (</w:t>
            </w:r>
            <w:proofErr w:type="spellStart"/>
            <w:r>
              <w:t>Mythbuster</w:t>
            </w:r>
            <w:proofErr w:type="spellEnd"/>
            <w:r>
              <w:t xml:space="preserve"> Girl) 10/15</w:t>
            </w:r>
          </w:p>
        </w:tc>
      </w:tr>
      <w:tr w:rsidR="00B4318D" w:rsidTr="009C2E70">
        <w:trPr>
          <w:trHeight w:val="321"/>
        </w:trPr>
        <w:tc>
          <w:tcPr>
            <w:tcW w:w="0" w:type="auto"/>
            <w:vMerge/>
            <w:tcBorders>
              <w:top w:val="nil"/>
              <w:left w:val="single" w:sz="8" w:space="0" w:color="000000"/>
              <w:bottom w:val="nil"/>
              <w:right w:val="single" w:sz="8" w:space="0" w:color="000000"/>
            </w:tcBorders>
          </w:tcPr>
          <w:p w:rsidR="00B4318D" w:rsidRDefault="00B4318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B4318D" w:rsidRDefault="008E6A39" w:rsidP="009C2E70">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B4318D" w:rsidRDefault="00033EFD" w:rsidP="009C2E70">
            <w:pPr>
              <w:spacing w:after="0" w:line="259" w:lineRule="auto"/>
              <w:ind w:left="0" w:firstLine="0"/>
            </w:pPr>
            <w:r>
              <w:t>Oct 16</w:t>
            </w:r>
            <w:r w:rsidR="00B4318D">
              <w:t xml:space="preserve"> </w:t>
            </w:r>
          </w:p>
        </w:tc>
        <w:tc>
          <w:tcPr>
            <w:tcW w:w="6927" w:type="dxa"/>
            <w:tcBorders>
              <w:top w:val="single" w:sz="8" w:space="0" w:color="000000"/>
              <w:left w:val="single" w:sz="8" w:space="0" w:color="000000"/>
              <w:bottom w:val="single" w:sz="8" w:space="0" w:color="000000"/>
              <w:right w:val="single" w:sz="8" w:space="0" w:color="000000"/>
            </w:tcBorders>
          </w:tcPr>
          <w:p w:rsidR="00B4318D" w:rsidRDefault="00B4318D" w:rsidP="009C2E70">
            <w:pPr>
              <w:spacing w:after="0" w:line="239" w:lineRule="auto"/>
              <w:ind w:left="0" w:firstLine="0"/>
            </w:pPr>
            <w:r>
              <w:t xml:space="preserve">WW </w:t>
            </w:r>
            <w:proofErr w:type="spellStart"/>
            <w:r>
              <w:t>Chpt</w:t>
            </w:r>
            <w:proofErr w:type="spellEnd"/>
            <w:r>
              <w:t xml:space="preserve"> 9 </w:t>
            </w:r>
          </w:p>
        </w:tc>
      </w:tr>
      <w:tr w:rsidR="00033EFD" w:rsidTr="009C2E70">
        <w:trPr>
          <w:trHeight w:val="384"/>
        </w:trPr>
        <w:tc>
          <w:tcPr>
            <w:tcW w:w="0" w:type="auto"/>
            <w:tcBorders>
              <w:top w:val="nil"/>
              <w:left w:val="single" w:sz="8" w:space="0" w:color="000000"/>
              <w:bottom w:val="single" w:sz="8" w:space="0" w:color="000000"/>
              <w:right w:val="single" w:sz="8" w:space="0" w:color="000000"/>
            </w:tcBorders>
          </w:tcPr>
          <w:p w:rsidR="00033EFD" w:rsidRDefault="00033EFD" w:rsidP="009C2E70">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rsidP="009C2E70">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rsidP="009C2E70">
            <w:pPr>
              <w:spacing w:after="0" w:line="259" w:lineRule="auto"/>
              <w:ind w:left="0" w:firstLine="0"/>
            </w:pPr>
            <w:r>
              <w:t>Oct 18</w:t>
            </w:r>
          </w:p>
        </w:tc>
        <w:tc>
          <w:tcPr>
            <w:tcW w:w="6927" w:type="dxa"/>
            <w:tcBorders>
              <w:top w:val="single" w:sz="8" w:space="0" w:color="000000"/>
              <w:left w:val="single" w:sz="8" w:space="0" w:color="000000"/>
              <w:bottom w:val="single" w:sz="8" w:space="0" w:color="000000"/>
              <w:right w:val="single" w:sz="8" w:space="0" w:color="000000"/>
            </w:tcBorders>
          </w:tcPr>
          <w:p w:rsidR="009C2E70" w:rsidRDefault="009C2E70" w:rsidP="009C2E70">
            <w:pPr>
              <w:spacing w:after="0" w:line="259" w:lineRule="auto"/>
              <w:ind w:left="0" w:firstLine="0"/>
            </w:pPr>
            <w:r>
              <w:t xml:space="preserve">WW </w:t>
            </w:r>
            <w:proofErr w:type="spellStart"/>
            <w:r>
              <w:t>Chpt</w:t>
            </w:r>
            <w:proofErr w:type="spellEnd"/>
            <w:r>
              <w:t xml:space="preserve"> 10 and 11 </w:t>
            </w:r>
          </w:p>
          <w:p w:rsidR="00033EFD" w:rsidRDefault="009C2E70" w:rsidP="009C2E70">
            <w:pPr>
              <w:spacing w:after="9" w:line="259" w:lineRule="auto"/>
              <w:ind w:left="0" w:firstLine="0"/>
            </w:pPr>
            <w:r>
              <w:t>*Writing abou</w:t>
            </w:r>
            <w:r w:rsidR="00E221F6">
              <w:t>t art essay due Satur</w:t>
            </w:r>
            <w:r>
              <w:t>day, Oct. 26</w:t>
            </w:r>
            <w:r>
              <w:rPr>
                <w:vertAlign w:val="superscript"/>
              </w:rPr>
              <w:t>th</w:t>
            </w:r>
            <w:r>
              <w:t>, by midnight</w:t>
            </w:r>
          </w:p>
        </w:tc>
      </w:tr>
    </w:tbl>
    <w:p w:rsidR="002A42AB" w:rsidRDefault="002A42AB">
      <w:pPr>
        <w:ind w:left="2024"/>
      </w:pPr>
    </w:p>
    <w:p w:rsidR="002A42AB" w:rsidRDefault="00341E24">
      <w:pPr>
        <w:spacing w:after="0" w:line="259" w:lineRule="auto"/>
        <w:ind w:left="2029" w:firstLine="0"/>
      </w:pPr>
      <w:r>
        <w:br w:type="page"/>
      </w:r>
    </w:p>
    <w:p w:rsidR="002A42AB" w:rsidRDefault="002A42AB">
      <w:pPr>
        <w:spacing w:after="0" w:line="259" w:lineRule="auto"/>
        <w:ind w:left="-1440" w:right="429" w:firstLine="0"/>
      </w:pPr>
    </w:p>
    <w:p w:rsidR="0084380E" w:rsidRDefault="0084380E">
      <w:pPr>
        <w:spacing w:after="0" w:line="259" w:lineRule="auto"/>
        <w:ind w:left="-1440" w:right="429" w:firstLine="0"/>
      </w:pPr>
    </w:p>
    <w:tbl>
      <w:tblPr>
        <w:tblStyle w:val="TableGrid"/>
        <w:tblW w:w="9657" w:type="dxa"/>
        <w:tblInd w:w="-108" w:type="dxa"/>
        <w:tblCellMar>
          <w:top w:w="41" w:type="dxa"/>
          <w:left w:w="108" w:type="dxa"/>
          <w:right w:w="75" w:type="dxa"/>
        </w:tblCellMar>
        <w:tblLook w:val="04A0" w:firstRow="1" w:lastRow="0" w:firstColumn="1" w:lastColumn="0" w:noHBand="0" w:noVBand="1"/>
      </w:tblPr>
      <w:tblGrid>
        <w:gridCol w:w="1051"/>
        <w:gridCol w:w="526"/>
        <w:gridCol w:w="1153"/>
        <w:gridCol w:w="6927"/>
      </w:tblGrid>
      <w:tr w:rsidR="00033EFD" w:rsidTr="00033EFD">
        <w:trPr>
          <w:trHeight w:val="548"/>
        </w:trPr>
        <w:tc>
          <w:tcPr>
            <w:tcW w:w="1051" w:type="dxa"/>
            <w:vMerge w:val="restart"/>
            <w:tcBorders>
              <w:top w:val="nil"/>
              <w:left w:val="single" w:sz="8" w:space="0" w:color="000000"/>
              <w:right w:val="single" w:sz="8" w:space="0" w:color="000000"/>
            </w:tcBorders>
            <w:vAlign w:val="center"/>
          </w:tcPr>
          <w:p w:rsidR="00033EFD" w:rsidRDefault="00033EFD">
            <w:pPr>
              <w:spacing w:after="0" w:line="259" w:lineRule="auto"/>
              <w:ind w:left="0" w:firstLine="0"/>
            </w:pPr>
            <w:r>
              <w:t xml:space="preserve">Week </w:t>
            </w:r>
          </w:p>
          <w:p w:rsidR="00033EFD" w:rsidRDefault="00033EFD">
            <w:pPr>
              <w:spacing w:after="0" w:line="259" w:lineRule="auto"/>
              <w:ind w:left="0" w:firstLine="0"/>
            </w:pPr>
            <w:r>
              <w:t xml:space="preserve">Nine </w:t>
            </w:r>
          </w:p>
        </w:tc>
        <w:tc>
          <w:tcPr>
            <w:tcW w:w="526" w:type="dxa"/>
            <w:tcBorders>
              <w:top w:val="nil"/>
              <w:left w:val="single" w:sz="8" w:space="0" w:color="000000"/>
              <w:bottom w:val="single" w:sz="8" w:space="0" w:color="000000"/>
              <w:right w:val="single" w:sz="8" w:space="0" w:color="000000"/>
            </w:tcBorders>
          </w:tcPr>
          <w:p w:rsidR="00033EFD" w:rsidRDefault="008E6A39">
            <w:pPr>
              <w:spacing w:after="0" w:line="259" w:lineRule="auto"/>
              <w:ind w:left="0" w:firstLine="0"/>
            </w:pPr>
            <w:r>
              <w:t>M</w:t>
            </w:r>
          </w:p>
        </w:tc>
        <w:tc>
          <w:tcPr>
            <w:tcW w:w="1153" w:type="dxa"/>
            <w:tcBorders>
              <w:top w:val="nil"/>
              <w:left w:val="single" w:sz="8" w:space="0" w:color="000000"/>
              <w:bottom w:val="single" w:sz="8" w:space="0" w:color="000000"/>
              <w:right w:val="single" w:sz="8" w:space="0" w:color="000000"/>
            </w:tcBorders>
          </w:tcPr>
          <w:p w:rsidR="00033EFD" w:rsidRDefault="00033EFD">
            <w:pPr>
              <w:spacing w:after="0" w:line="259" w:lineRule="auto"/>
              <w:ind w:left="0" w:firstLine="0"/>
            </w:pPr>
            <w:r>
              <w:t xml:space="preserve">Oct 21 </w:t>
            </w:r>
          </w:p>
        </w:tc>
        <w:tc>
          <w:tcPr>
            <w:tcW w:w="6927" w:type="dxa"/>
            <w:tcBorders>
              <w:top w:val="nil"/>
              <w:left w:val="single" w:sz="8" w:space="0" w:color="000000"/>
              <w:bottom w:val="single" w:sz="8" w:space="0" w:color="000000"/>
              <w:right w:val="single" w:sz="8" w:space="0" w:color="000000"/>
            </w:tcBorders>
          </w:tcPr>
          <w:p w:rsidR="00033EFD" w:rsidRDefault="00033EFD">
            <w:pPr>
              <w:spacing w:after="0" w:line="259" w:lineRule="auto"/>
              <w:ind w:left="0" w:firstLine="0"/>
            </w:pPr>
            <w:r>
              <w:t xml:space="preserve"> </w:t>
            </w:r>
            <w:r w:rsidR="009C2E70">
              <w:t>Dr. Todd Giles: Literary Theory applied to assigned short story Pt I</w:t>
            </w:r>
          </w:p>
        </w:tc>
      </w:tr>
      <w:tr w:rsidR="00033EFD" w:rsidTr="00033EFD">
        <w:trPr>
          <w:trHeight w:val="490"/>
        </w:trPr>
        <w:tc>
          <w:tcPr>
            <w:tcW w:w="0" w:type="auto"/>
            <w:vMerge/>
            <w:tcBorders>
              <w:left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pPr>
              <w:spacing w:after="0" w:line="259" w:lineRule="auto"/>
              <w:ind w:left="0" w:firstLine="0"/>
            </w:pPr>
            <w:r>
              <w:t xml:space="preserve">Oct  23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9C2E70">
            <w:pPr>
              <w:spacing w:after="0" w:line="259" w:lineRule="auto"/>
              <w:ind w:left="0" w:firstLine="0"/>
            </w:pPr>
            <w:r>
              <w:t>Dr. Todd Giles: Literary Theory applied to assigned short story Pt II</w:t>
            </w:r>
          </w:p>
        </w:tc>
      </w:tr>
      <w:tr w:rsidR="00033EFD" w:rsidTr="00033EFD">
        <w:trPr>
          <w:trHeight w:val="490"/>
        </w:trPr>
        <w:tc>
          <w:tcPr>
            <w:tcW w:w="0" w:type="auto"/>
            <w:vMerge/>
            <w:tcBorders>
              <w:left w:val="single" w:sz="8" w:space="0" w:color="000000"/>
              <w:bottom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033EFD">
            <w:pPr>
              <w:spacing w:after="0" w:line="259" w:lineRule="auto"/>
              <w:ind w:left="0" w:firstLine="0"/>
            </w:pPr>
            <w:r>
              <w:t>Oct 25</w:t>
            </w:r>
          </w:p>
        </w:tc>
        <w:tc>
          <w:tcPr>
            <w:tcW w:w="6927" w:type="dxa"/>
            <w:tcBorders>
              <w:top w:val="single" w:sz="8" w:space="0" w:color="000000"/>
              <w:left w:val="single" w:sz="8" w:space="0" w:color="000000"/>
              <w:bottom w:val="single" w:sz="8" w:space="0" w:color="000000"/>
              <w:right w:val="single" w:sz="8" w:space="0" w:color="000000"/>
            </w:tcBorders>
          </w:tcPr>
          <w:p w:rsidR="00033EFD" w:rsidRPr="000B08A5" w:rsidRDefault="009C2E70">
            <w:pPr>
              <w:spacing w:after="0" w:line="259" w:lineRule="auto"/>
              <w:ind w:left="0" w:firstLine="0"/>
            </w:pPr>
            <w:r w:rsidRPr="000B08A5">
              <w:t>No Class</w:t>
            </w:r>
          </w:p>
        </w:tc>
      </w:tr>
      <w:tr w:rsidR="008E6A39" w:rsidTr="00DF62CB">
        <w:trPr>
          <w:trHeight w:val="681"/>
        </w:trPr>
        <w:tc>
          <w:tcPr>
            <w:tcW w:w="1051" w:type="dxa"/>
            <w:vMerge w:val="restart"/>
            <w:tcBorders>
              <w:top w:val="single" w:sz="8" w:space="0" w:color="000000"/>
              <w:left w:val="single" w:sz="8" w:space="0" w:color="000000"/>
              <w:right w:val="single" w:sz="8" w:space="0" w:color="000000"/>
            </w:tcBorders>
            <w:vAlign w:val="center"/>
          </w:tcPr>
          <w:p w:rsidR="008E6A39" w:rsidRDefault="008E6A39" w:rsidP="00DF62CB">
            <w:pPr>
              <w:spacing w:after="0" w:line="259" w:lineRule="auto"/>
              <w:ind w:left="0" w:firstLine="0"/>
              <w:jc w:val="center"/>
            </w:pPr>
            <w:r>
              <w:t>Week</w:t>
            </w:r>
          </w:p>
          <w:p w:rsidR="008E6A39" w:rsidRDefault="008E6A39" w:rsidP="00DF62CB">
            <w:pPr>
              <w:spacing w:after="0" w:line="259" w:lineRule="auto"/>
              <w:ind w:left="0"/>
              <w:jc w:val="center"/>
            </w:pPr>
            <w:r>
              <w:t>Ten</w:t>
            </w:r>
          </w:p>
        </w:tc>
        <w:tc>
          <w:tcPr>
            <w:tcW w:w="526"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 xml:space="preserve">M </w:t>
            </w:r>
          </w:p>
        </w:tc>
        <w:tc>
          <w:tcPr>
            <w:tcW w:w="1153"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 xml:space="preserve">Oct 28 </w:t>
            </w:r>
          </w:p>
        </w:tc>
        <w:tc>
          <w:tcPr>
            <w:tcW w:w="6927" w:type="dxa"/>
            <w:tcBorders>
              <w:top w:val="single" w:sz="8" w:space="0" w:color="000000"/>
              <w:left w:val="single" w:sz="8" w:space="0" w:color="000000"/>
              <w:bottom w:val="single" w:sz="8" w:space="0" w:color="000000"/>
              <w:right w:val="single" w:sz="8" w:space="0" w:color="000000"/>
            </w:tcBorders>
          </w:tcPr>
          <w:p w:rsidR="009C2E70" w:rsidRDefault="008E6A39">
            <w:pPr>
              <w:spacing w:after="0" w:line="259" w:lineRule="auto"/>
              <w:ind w:left="0" w:firstLine="0"/>
            </w:pPr>
            <w:r>
              <w:t>Last day to withdraw from a course, 4:00 p.m.</w:t>
            </w:r>
          </w:p>
          <w:p w:rsidR="008E6A39" w:rsidRDefault="009C2E70">
            <w:pPr>
              <w:spacing w:after="0" w:line="259" w:lineRule="auto"/>
              <w:ind w:left="0" w:firstLine="0"/>
            </w:pPr>
            <w:r>
              <w:t>Dr. Geoffrey Clegg- Linguistics</w:t>
            </w:r>
            <w:r w:rsidR="008E6A39">
              <w:t xml:space="preserve"> </w:t>
            </w:r>
          </w:p>
        </w:tc>
      </w:tr>
      <w:tr w:rsidR="008E6A39" w:rsidTr="009C2E70">
        <w:trPr>
          <w:trHeight w:val="429"/>
        </w:trPr>
        <w:tc>
          <w:tcPr>
            <w:tcW w:w="1051" w:type="dxa"/>
            <w:vMerge/>
            <w:tcBorders>
              <w:left w:val="single" w:sz="8" w:space="0" w:color="000000"/>
              <w:right w:val="single" w:sz="8" w:space="0" w:color="000000"/>
            </w:tcBorders>
            <w:vAlign w:val="center"/>
          </w:tcPr>
          <w:p w:rsidR="008E6A39" w:rsidRDefault="008E6A39">
            <w:pPr>
              <w:spacing w:after="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 xml:space="preserve">W </w:t>
            </w:r>
          </w:p>
        </w:tc>
        <w:tc>
          <w:tcPr>
            <w:tcW w:w="1153"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 xml:space="preserve">Oct 30 </w:t>
            </w:r>
          </w:p>
        </w:tc>
        <w:tc>
          <w:tcPr>
            <w:tcW w:w="6927" w:type="dxa"/>
            <w:tcBorders>
              <w:top w:val="single" w:sz="8" w:space="0" w:color="000000"/>
              <w:left w:val="single" w:sz="8" w:space="0" w:color="000000"/>
              <w:bottom w:val="single" w:sz="8" w:space="0" w:color="000000"/>
              <w:right w:val="single" w:sz="8" w:space="0" w:color="000000"/>
            </w:tcBorders>
          </w:tcPr>
          <w:p w:rsidR="008E6A39" w:rsidRDefault="00DF62CB">
            <w:pPr>
              <w:spacing w:after="0" w:line="259" w:lineRule="auto"/>
              <w:ind w:left="0" w:firstLine="0"/>
            </w:pPr>
            <w:r>
              <w:t>Dr. John Schulze- On being a writer</w:t>
            </w:r>
            <w:r w:rsidR="008E6A39">
              <w:t xml:space="preserve">  </w:t>
            </w:r>
          </w:p>
        </w:tc>
      </w:tr>
      <w:tr w:rsidR="008E6A39" w:rsidTr="00DF62CB">
        <w:trPr>
          <w:trHeight w:val="384"/>
        </w:trPr>
        <w:tc>
          <w:tcPr>
            <w:tcW w:w="0" w:type="auto"/>
            <w:vMerge/>
            <w:tcBorders>
              <w:left w:val="single" w:sz="8" w:space="0" w:color="000000"/>
              <w:bottom w:val="single" w:sz="8" w:space="0" w:color="000000"/>
              <w:right w:val="single" w:sz="8" w:space="0" w:color="000000"/>
            </w:tcBorders>
          </w:tcPr>
          <w:p w:rsidR="008E6A39" w:rsidRDefault="008E6A39">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8E6A39" w:rsidRDefault="008E6A39">
            <w:pPr>
              <w:spacing w:after="0" w:line="259" w:lineRule="auto"/>
              <w:ind w:left="0" w:firstLine="0"/>
            </w:pPr>
            <w:r>
              <w:t xml:space="preserve">Nov 1 </w:t>
            </w:r>
          </w:p>
        </w:tc>
        <w:tc>
          <w:tcPr>
            <w:tcW w:w="6927" w:type="dxa"/>
            <w:tcBorders>
              <w:top w:val="single" w:sz="8" w:space="0" w:color="000000"/>
              <w:left w:val="single" w:sz="8" w:space="0" w:color="000000"/>
              <w:bottom w:val="single" w:sz="8" w:space="0" w:color="000000"/>
              <w:right w:val="single" w:sz="8" w:space="0" w:color="000000"/>
            </w:tcBorders>
          </w:tcPr>
          <w:p w:rsidR="008E6A39" w:rsidRDefault="009C2E70">
            <w:pPr>
              <w:spacing w:after="0" w:line="259" w:lineRule="auto"/>
              <w:ind w:left="0" w:firstLine="0"/>
            </w:pPr>
            <w:r>
              <w:t>No Class- I’ll be at a Wedding</w:t>
            </w:r>
            <w:r w:rsidR="008E6A39">
              <w:t xml:space="preserve"> </w:t>
            </w:r>
          </w:p>
        </w:tc>
      </w:tr>
      <w:tr w:rsidR="00033EFD" w:rsidTr="009A7601">
        <w:trPr>
          <w:trHeight w:val="288"/>
        </w:trPr>
        <w:tc>
          <w:tcPr>
            <w:tcW w:w="1051" w:type="dxa"/>
            <w:vMerge w:val="restart"/>
            <w:tcBorders>
              <w:top w:val="single" w:sz="8" w:space="0" w:color="000000"/>
              <w:left w:val="single" w:sz="8" w:space="0" w:color="000000"/>
              <w:right w:val="single" w:sz="8" w:space="0" w:color="000000"/>
            </w:tcBorders>
          </w:tcPr>
          <w:p w:rsidR="00033EFD" w:rsidRDefault="00033EFD">
            <w:pPr>
              <w:spacing w:after="0" w:line="259" w:lineRule="auto"/>
              <w:ind w:left="0" w:firstLine="0"/>
            </w:pPr>
            <w:r>
              <w:t xml:space="preserve">Week Eleven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 xml:space="preserve">Nov </w:t>
            </w:r>
            <w:r w:rsidR="00033EFD">
              <w:t xml:space="preserve"> </w:t>
            </w:r>
            <w:r>
              <w:t>4</w:t>
            </w:r>
          </w:p>
        </w:tc>
        <w:tc>
          <w:tcPr>
            <w:tcW w:w="6927" w:type="dxa"/>
            <w:tcBorders>
              <w:top w:val="single" w:sz="8" w:space="0" w:color="000000"/>
              <w:left w:val="single" w:sz="8" w:space="0" w:color="000000"/>
              <w:bottom w:val="single" w:sz="8" w:space="0" w:color="000000"/>
              <w:right w:val="single" w:sz="8" w:space="0" w:color="000000"/>
            </w:tcBorders>
          </w:tcPr>
          <w:p w:rsidR="00033EFD" w:rsidRDefault="009C2E70">
            <w:pPr>
              <w:spacing w:after="0" w:line="259" w:lineRule="auto"/>
              <w:ind w:left="0" w:firstLine="0"/>
            </w:pPr>
            <w:r w:rsidRPr="009C2E70">
              <w:t xml:space="preserve">Dr. Melissa Nivens- </w:t>
            </w:r>
            <w:r w:rsidR="001829A7">
              <w:t>Archival Research and Feminist R</w:t>
            </w:r>
            <w:r w:rsidR="001829A7" w:rsidRPr="001829A7">
              <w:t>hetoric</w:t>
            </w:r>
          </w:p>
        </w:tc>
      </w:tr>
      <w:tr w:rsidR="00033EFD" w:rsidTr="009A7601">
        <w:trPr>
          <w:trHeight w:val="288"/>
        </w:trPr>
        <w:tc>
          <w:tcPr>
            <w:tcW w:w="0" w:type="auto"/>
            <w:vMerge/>
            <w:tcBorders>
              <w:left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6</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Pr="003A6C60" w:rsidRDefault="001829A7" w:rsidP="003A6C60">
            <w:pPr>
              <w:spacing w:after="0" w:line="259" w:lineRule="auto"/>
              <w:ind w:left="0" w:firstLine="0"/>
            </w:pPr>
            <w:r w:rsidRPr="003A6C60">
              <w:rPr>
                <w:u w:color="000000"/>
              </w:rPr>
              <w:t xml:space="preserve">No </w:t>
            </w:r>
            <w:r>
              <w:rPr>
                <w:u w:color="000000"/>
              </w:rPr>
              <w:t>Class- I’ll be at a conference</w:t>
            </w:r>
          </w:p>
        </w:tc>
      </w:tr>
      <w:tr w:rsidR="00033EFD" w:rsidTr="009A7601">
        <w:trPr>
          <w:trHeight w:val="288"/>
        </w:trPr>
        <w:tc>
          <w:tcPr>
            <w:tcW w:w="0" w:type="auto"/>
            <w:vMerge/>
            <w:tcBorders>
              <w:left w:val="single" w:sz="8" w:space="0" w:color="000000"/>
              <w:bottom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8</w:t>
            </w:r>
          </w:p>
        </w:tc>
        <w:tc>
          <w:tcPr>
            <w:tcW w:w="6927" w:type="dxa"/>
            <w:tcBorders>
              <w:top w:val="single" w:sz="8" w:space="0" w:color="000000"/>
              <w:left w:val="single" w:sz="8" w:space="0" w:color="000000"/>
              <w:bottom w:val="single" w:sz="8" w:space="0" w:color="000000"/>
              <w:right w:val="single" w:sz="8" w:space="0" w:color="000000"/>
            </w:tcBorders>
          </w:tcPr>
          <w:p w:rsidR="00033EFD" w:rsidRPr="003A6C60" w:rsidRDefault="003A6C60">
            <w:pPr>
              <w:spacing w:after="0" w:line="259" w:lineRule="auto"/>
              <w:ind w:left="0" w:firstLine="0"/>
              <w:rPr>
                <w:u w:color="000000"/>
              </w:rPr>
            </w:pPr>
            <w:r w:rsidRPr="003A6C60">
              <w:rPr>
                <w:u w:color="000000"/>
              </w:rPr>
              <w:t xml:space="preserve">No </w:t>
            </w:r>
            <w:r>
              <w:rPr>
                <w:u w:color="000000"/>
              </w:rPr>
              <w:t>Class- I’ll be at a conference</w:t>
            </w:r>
          </w:p>
        </w:tc>
      </w:tr>
      <w:tr w:rsidR="00033EFD" w:rsidTr="00B2400F">
        <w:trPr>
          <w:trHeight w:val="290"/>
        </w:trPr>
        <w:tc>
          <w:tcPr>
            <w:tcW w:w="1051" w:type="dxa"/>
            <w:vMerge w:val="restart"/>
            <w:tcBorders>
              <w:top w:val="single" w:sz="8" w:space="0" w:color="000000"/>
              <w:left w:val="single" w:sz="8" w:space="0" w:color="000000"/>
              <w:right w:val="single" w:sz="8" w:space="0" w:color="000000"/>
            </w:tcBorders>
            <w:vAlign w:val="center"/>
          </w:tcPr>
          <w:p w:rsidR="00033EFD" w:rsidRDefault="00033EFD">
            <w:pPr>
              <w:spacing w:after="0" w:line="259" w:lineRule="auto"/>
              <w:ind w:left="0" w:firstLine="0"/>
            </w:pPr>
            <w:r>
              <w:t xml:space="preserve">Week Twelve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11</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E221F6">
            <w:pPr>
              <w:spacing w:after="0" w:line="259" w:lineRule="auto"/>
              <w:ind w:left="0" w:firstLine="0"/>
            </w:pPr>
            <w:r>
              <w:t>Library session in library</w:t>
            </w:r>
            <w:r w:rsidR="003A6C60">
              <w:t xml:space="preserve"> lab with Ms. Allison Breen, Reference Librarian</w:t>
            </w:r>
          </w:p>
        </w:tc>
      </w:tr>
      <w:tr w:rsidR="00033EFD" w:rsidTr="00B2400F">
        <w:trPr>
          <w:trHeight w:val="557"/>
        </w:trPr>
        <w:tc>
          <w:tcPr>
            <w:tcW w:w="0" w:type="auto"/>
            <w:vMerge/>
            <w:tcBorders>
              <w:left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13</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3A6C60">
            <w:pPr>
              <w:spacing w:after="0" w:line="259" w:lineRule="auto"/>
              <w:ind w:left="0" w:firstLine="0"/>
            </w:pPr>
            <w:r>
              <w:t xml:space="preserve">No class, but attend on Poetry Reading by Professor John </w:t>
            </w:r>
            <w:proofErr w:type="spellStart"/>
            <w:r>
              <w:t>Poch</w:t>
            </w:r>
            <w:proofErr w:type="spellEnd"/>
            <w:r>
              <w:t xml:space="preserve"> (Texas Tech) Thursday Nov 14 at 7:00 PM WFMA</w:t>
            </w:r>
          </w:p>
        </w:tc>
      </w:tr>
      <w:tr w:rsidR="00033EFD" w:rsidTr="00B2400F">
        <w:trPr>
          <w:trHeight w:val="557"/>
        </w:trPr>
        <w:tc>
          <w:tcPr>
            <w:tcW w:w="0" w:type="auto"/>
            <w:vMerge/>
            <w:tcBorders>
              <w:left w:val="single" w:sz="8" w:space="0" w:color="000000"/>
              <w:bottom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15</w:t>
            </w:r>
          </w:p>
        </w:tc>
        <w:tc>
          <w:tcPr>
            <w:tcW w:w="6927" w:type="dxa"/>
            <w:tcBorders>
              <w:top w:val="single" w:sz="8" w:space="0" w:color="000000"/>
              <w:left w:val="single" w:sz="8" w:space="0" w:color="000000"/>
              <w:bottom w:val="single" w:sz="8" w:space="0" w:color="000000"/>
              <w:right w:val="single" w:sz="8" w:space="0" w:color="000000"/>
            </w:tcBorders>
          </w:tcPr>
          <w:p w:rsidR="00E221F6" w:rsidRDefault="003A6C60">
            <w:pPr>
              <w:spacing w:after="0" w:line="259" w:lineRule="auto"/>
              <w:ind w:left="0" w:firstLine="0"/>
            </w:pPr>
            <w:r>
              <w:t>No class- Attend Red River Reading Series-</w:t>
            </w:r>
          </w:p>
          <w:p w:rsidR="00033EFD" w:rsidRDefault="003A6C60">
            <w:pPr>
              <w:spacing w:after="0" w:line="259" w:lineRule="auto"/>
              <w:ind w:left="0" w:firstLine="0"/>
            </w:pPr>
            <w:r>
              <w:t>4:00 Multipurpose Room in Legacy Hall</w:t>
            </w:r>
          </w:p>
        </w:tc>
      </w:tr>
      <w:tr w:rsidR="00033EFD" w:rsidTr="00352A99">
        <w:trPr>
          <w:trHeight w:val="557"/>
        </w:trPr>
        <w:tc>
          <w:tcPr>
            <w:tcW w:w="1051" w:type="dxa"/>
            <w:vMerge w:val="restart"/>
            <w:tcBorders>
              <w:top w:val="single" w:sz="8" w:space="0" w:color="000000"/>
              <w:left w:val="single" w:sz="8" w:space="0" w:color="000000"/>
              <w:right w:val="single" w:sz="8" w:space="0" w:color="000000"/>
            </w:tcBorders>
            <w:vAlign w:val="center"/>
          </w:tcPr>
          <w:p w:rsidR="00033EFD" w:rsidRDefault="00033EFD">
            <w:pPr>
              <w:spacing w:after="0" w:line="259" w:lineRule="auto"/>
              <w:ind w:left="0" w:firstLine="0"/>
            </w:pPr>
            <w:r>
              <w:t xml:space="preserve">Week </w:t>
            </w:r>
          </w:p>
          <w:p w:rsidR="00033EFD" w:rsidRDefault="00033EFD">
            <w:pPr>
              <w:spacing w:after="0" w:line="259" w:lineRule="auto"/>
              <w:ind w:left="0" w:firstLine="0"/>
            </w:pPr>
            <w:r>
              <w:t xml:space="preserve">Thirteen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18</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B08A5" w:rsidRDefault="00DF62CB">
            <w:pPr>
              <w:spacing w:after="0" w:line="259" w:lineRule="auto"/>
              <w:ind w:left="0" w:firstLine="0"/>
            </w:pPr>
            <w:r>
              <w:t>CV/</w:t>
            </w:r>
            <w:r w:rsidR="000B08A5">
              <w:t>Resume Workshop</w:t>
            </w:r>
          </w:p>
          <w:p w:rsidR="00033EFD" w:rsidRDefault="00E221F6">
            <w:pPr>
              <w:spacing w:after="0" w:line="259" w:lineRule="auto"/>
              <w:ind w:left="0" w:firstLine="0"/>
            </w:pPr>
            <w:r>
              <w:t>*Résumé due Monday, Nov. 25</w:t>
            </w:r>
            <w:r w:rsidR="00033EFD">
              <w:rPr>
                <w:vertAlign w:val="superscript"/>
              </w:rPr>
              <w:t>th</w:t>
            </w:r>
            <w:r w:rsidR="00033EFD">
              <w:t xml:space="preserve"> by midnight </w:t>
            </w:r>
          </w:p>
        </w:tc>
      </w:tr>
      <w:tr w:rsidR="00033EFD" w:rsidTr="00352A99">
        <w:trPr>
          <w:trHeight w:val="288"/>
        </w:trPr>
        <w:tc>
          <w:tcPr>
            <w:tcW w:w="0" w:type="auto"/>
            <w:vMerge/>
            <w:tcBorders>
              <w:left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20</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0B08A5" w:rsidP="000B08A5">
            <w:pPr>
              <w:spacing w:after="0" w:line="259" w:lineRule="auto"/>
              <w:ind w:left="0" w:firstLine="0"/>
            </w:pPr>
            <w:r>
              <w:t>Dr. Sally Henschel</w:t>
            </w:r>
            <w:hyperlink r:id="rId10">
              <w:r>
                <w:t>-</w:t>
              </w:r>
            </w:hyperlink>
            <w:r>
              <w:t xml:space="preserve"> Technical Communication</w:t>
            </w:r>
          </w:p>
        </w:tc>
      </w:tr>
      <w:tr w:rsidR="00033EFD" w:rsidTr="00352A99">
        <w:trPr>
          <w:trHeight w:val="288"/>
        </w:trPr>
        <w:tc>
          <w:tcPr>
            <w:tcW w:w="0" w:type="auto"/>
            <w:vMerge/>
            <w:tcBorders>
              <w:left w:val="single" w:sz="8" w:space="0" w:color="000000"/>
              <w:bottom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22</w:t>
            </w:r>
          </w:p>
        </w:tc>
        <w:tc>
          <w:tcPr>
            <w:tcW w:w="6927" w:type="dxa"/>
            <w:tcBorders>
              <w:top w:val="single" w:sz="8" w:space="0" w:color="000000"/>
              <w:left w:val="single" w:sz="8" w:space="0" w:color="000000"/>
              <w:bottom w:val="single" w:sz="8" w:space="0" w:color="000000"/>
              <w:right w:val="single" w:sz="8" w:space="0" w:color="000000"/>
            </w:tcBorders>
          </w:tcPr>
          <w:p w:rsidR="00033EFD" w:rsidRPr="000B08A5" w:rsidRDefault="000B08A5">
            <w:pPr>
              <w:spacing w:after="0" w:line="259" w:lineRule="auto"/>
              <w:ind w:left="0" w:firstLine="0"/>
            </w:pPr>
            <w:r>
              <w:t xml:space="preserve">No Class-Attend MSU Theatre Production of </w:t>
            </w:r>
            <w:r>
              <w:rPr>
                <w:i/>
              </w:rPr>
              <w:t>Mouse Trap</w:t>
            </w:r>
            <w:r>
              <w:t xml:space="preserve"> over the weekend</w:t>
            </w:r>
          </w:p>
        </w:tc>
      </w:tr>
      <w:tr w:rsidR="00033EFD" w:rsidTr="008249D6">
        <w:trPr>
          <w:trHeight w:val="288"/>
        </w:trPr>
        <w:tc>
          <w:tcPr>
            <w:tcW w:w="1051" w:type="dxa"/>
            <w:vMerge w:val="restart"/>
            <w:tcBorders>
              <w:top w:val="single" w:sz="8" w:space="0" w:color="000000"/>
              <w:left w:val="single" w:sz="8" w:space="0" w:color="000000"/>
              <w:right w:val="single" w:sz="8" w:space="0" w:color="000000"/>
            </w:tcBorders>
            <w:vAlign w:val="center"/>
          </w:tcPr>
          <w:p w:rsidR="00033EFD" w:rsidRDefault="00033EFD">
            <w:pPr>
              <w:spacing w:after="0" w:line="259" w:lineRule="auto"/>
              <w:ind w:left="0" w:firstLine="0"/>
            </w:pPr>
            <w:r>
              <w:t xml:space="preserve">Week </w:t>
            </w:r>
          </w:p>
          <w:p w:rsidR="00033EFD" w:rsidRDefault="00033EFD">
            <w:pPr>
              <w:spacing w:after="0" w:line="259" w:lineRule="auto"/>
              <w:ind w:left="0" w:firstLine="0"/>
            </w:pPr>
            <w:r>
              <w:t xml:space="preserve">Fourteen </w:t>
            </w: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M</w:t>
            </w:r>
            <w:r w:rsidR="00033EFD">
              <w:t xml:space="preserve"> </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25</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E221F6">
            <w:pPr>
              <w:spacing w:after="0" w:line="259" w:lineRule="auto"/>
              <w:ind w:left="0" w:firstLine="0"/>
            </w:pPr>
            <w:r>
              <w:t>Draft of career report due Satur</w:t>
            </w:r>
            <w:r w:rsidR="00E56138">
              <w:t>day, Nov. 30</w:t>
            </w:r>
            <w:r w:rsidR="00E56138">
              <w:rPr>
                <w:vertAlign w:val="superscript"/>
              </w:rPr>
              <w:t>th</w:t>
            </w:r>
            <w:r>
              <w:t xml:space="preserve"> by midnight</w:t>
            </w:r>
          </w:p>
        </w:tc>
      </w:tr>
      <w:tr w:rsidR="00033EFD" w:rsidTr="00E221F6">
        <w:trPr>
          <w:trHeight w:val="339"/>
        </w:trPr>
        <w:tc>
          <w:tcPr>
            <w:tcW w:w="0" w:type="auto"/>
            <w:vMerge/>
            <w:tcBorders>
              <w:left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27</w:t>
            </w:r>
            <w:r w:rsidR="00033EFD">
              <w:t xml:space="preserve"> </w:t>
            </w:r>
          </w:p>
        </w:tc>
        <w:tc>
          <w:tcPr>
            <w:tcW w:w="6927" w:type="dxa"/>
            <w:tcBorders>
              <w:top w:val="single" w:sz="8" w:space="0" w:color="000000"/>
              <w:left w:val="single" w:sz="8" w:space="0" w:color="000000"/>
              <w:bottom w:val="single" w:sz="8" w:space="0" w:color="000000"/>
              <w:right w:val="single" w:sz="8" w:space="0" w:color="000000"/>
            </w:tcBorders>
          </w:tcPr>
          <w:p w:rsidR="00033EFD" w:rsidRDefault="00E56138" w:rsidP="00E56138">
            <w:pPr>
              <w:spacing w:after="0" w:line="259" w:lineRule="auto"/>
              <w:ind w:left="0" w:firstLine="0"/>
            </w:pPr>
            <w:r>
              <w:t>No class –Thanksgiving Break</w:t>
            </w:r>
          </w:p>
        </w:tc>
      </w:tr>
      <w:tr w:rsidR="00033EFD" w:rsidTr="00E221F6">
        <w:trPr>
          <w:trHeight w:val="357"/>
        </w:trPr>
        <w:tc>
          <w:tcPr>
            <w:tcW w:w="0" w:type="auto"/>
            <w:vMerge/>
            <w:tcBorders>
              <w:left w:val="single" w:sz="8" w:space="0" w:color="000000"/>
              <w:bottom w:val="single" w:sz="8" w:space="0" w:color="000000"/>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Nov 29</w:t>
            </w:r>
          </w:p>
        </w:tc>
        <w:tc>
          <w:tcPr>
            <w:tcW w:w="6927" w:type="dxa"/>
            <w:tcBorders>
              <w:top w:val="single" w:sz="8" w:space="0" w:color="000000"/>
              <w:left w:val="single" w:sz="8" w:space="0" w:color="000000"/>
              <w:bottom w:val="single" w:sz="8" w:space="0" w:color="000000"/>
              <w:right w:val="single" w:sz="8" w:space="0" w:color="000000"/>
            </w:tcBorders>
          </w:tcPr>
          <w:p w:rsidR="00033EFD" w:rsidRDefault="003A6C60">
            <w:pPr>
              <w:spacing w:after="0" w:line="259" w:lineRule="auto"/>
              <w:ind w:left="0" w:firstLine="0"/>
            </w:pPr>
            <w:r>
              <w:t>No class –Thanksgiving Break</w:t>
            </w:r>
          </w:p>
        </w:tc>
      </w:tr>
      <w:tr w:rsidR="002A42AB" w:rsidTr="00033EFD">
        <w:trPr>
          <w:trHeight w:val="288"/>
        </w:trPr>
        <w:tc>
          <w:tcPr>
            <w:tcW w:w="1051" w:type="dxa"/>
            <w:vMerge w:val="restart"/>
            <w:tcBorders>
              <w:top w:val="single" w:sz="8" w:space="0" w:color="000000"/>
              <w:left w:val="single" w:sz="8" w:space="0" w:color="000000"/>
              <w:bottom w:val="single" w:sz="8" w:space="0" w:color="000000"/>
              <w:right w:val="single" w:sz="8" w:space="0" w:color="000000"/>
            </w:tcBorders>
            <w:vAlign w:val="center"/>
          </w:tcPr>
          <w:p w:rsidR="002A42AB" w:rsidRDefault="00341E24">
            <w:pPr>
              <w:spacing w:after="0" w:line="259" w:lineRule="auto"/>
              <w:ind w:left="0" w:firstLine="0"/>
            </w:pPr>
            <w:r>
              <w:t xml:space="preserve">Week </w:t>
            </w:r>
          </w:p>
          <w:p w:rsidR="002A42AB" w:rsidRDefault="00341E24">
            <w:pPr>
              <w:spacing w:after="0" w:line="259" w:lineRule="auto"/>
              <w:ind w:left="0" w:firstLine="0"/>
            </w:pPr>
            <w:r>
              <w:t xml:space="preserve">Fifteen </w:t>
            </w:r>
          </w:p>
        </w:tc>
        <w:tc>
          <w:tcPr>
            <w:tcW w:w="526" w:type="dxa"/>
            <w:tcBorders>
              <w:top w:val="single" w:sz="8" w:space="0" w:color="000000"/>
              <w:left w:val="single" w:sz="8" w:space="0" w:color="000000"/>
              <w:bottom w:val="single" w:sz="8" w:space="0" w:color="000000"/>
              <w:right w:val="single" w:sz="8" w:space="0" w:color="000000"/>
            </w:tcBorders>
          </w:tcPr>
          <w:p w:rsidR="002A42AB" w:rsidRDefault="008E6A39">
            <w:pPr>
              <w:spacing w:after="0" w:line="259" w:lineRule="auto"/>
              <w:ind w:left="0" w:firstLine="0"/>
            </w:pPr>
            <w:r>
              <w:t>M</w:t>
            </w:r>
            <w:r w:rsidR="00341E24">
              <w:t xml:space="preserve"> </w:t>
            </w:r>
          </w:p>
        </w:tc>
        <w:tc>
          <w:tcPr>
            <w:tcW w:w="1153" w:type="dxa"/>
            <w:tcBorders>
              <w:top w:val="single" w:sz="8" w:space="0" w:color="000000"/>
              <w:left w:val="single" w:sz="8" w:space="0" w:color="000000"/>
              <w:bottom w:val="single" w:sz="8" w:space="0" w:color="000000"/>
              <w:right w:val="single" w:sz="8" w:space="0" w:color="000000"/>
            </w:tcBorders>
          </w:tcPr>
          <w:p w:rsidR="002A42AB" w:rsidRDefault="008E6A39">
            <w:pPr>
              <w:spacing w:after="0" w:line="259" w:lineRule="auto"/>
              <w:ind w:left="0" w:firstLine="0"/>
            </w:pPr>
            <w:r>
              <w:t>Dec 2</w:t>
            </w:r>
            <w:r w:rsidR="00341E24">
              <w:t xml:space="preserve"> </w:t>
            </w:r>
          </w:p>
        </w:tc>
        <w:tc>
          <w:tcPr>
            <w:tcW w:w="6927" w:type="dxa"/>
            <w:tcBorders>
              <w:top w:val="single" w:sz="8" w:space="0" w:color="000000"/>
              <w:left w:val="single" w:sz="8" w:space="0" w:color="000000"/>
              <w:bottom w:val="single" w:sz="8" w:space="0" w:color="000000"/>
              <w:right w:val="single" w:sz="8" w:space="0" w:color="000000"/>
            </w:tcBorders>
          </w:tcPr>
          <w:p w:rsidR="002A42AB" w:rsidRDefault="00341E24">
            <w:pPr>
              <w:spacing w:after="0" w:line="259" w:lineRule="auto"/>
              <w:ind w:left="0" w:firstLine="0"/>
            </w:pPr>
            <w:r>
              <w:t xml:space="preserve">Workshop </w:t>
            </w:r>
          </w:p>
        </w:tc>
      </w:tr>
      <w:tr w:rsidR="002A42AB" w:rsidTr="00033EFD">
        <w:trPr>
          <w:trHeight w:val="288"/>
        </w:trPr>
        <w:tc>
          <w:tcPr>
            <w:tcW w:w="0" w:type="auto"/>
            <w:vMerge/>
            <w:tcBorders>
              <w:top w:val="nil"/>
              <w:left w:val="single" w:sz="8" w:space="0" w:color="000000"/>
              <w:bottom w:val="nil"/>
              <w:right w:val="single" w:sz="8" w:space="0" w:color="000000"/>
            </w:tcBorders>
          </w:tcPr>
          <w:p w:rsidR="002A42AB" w:rsidRDefault="002A42AB">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2A42AB" w:rsidRDefault="008E6A39">
            <w:pPr>
              <w:spacing w:after="0" w:line="259" w:lineRule="auto"/>
              <w:ind w:left="0" w:firstLine="0"/>
            </w:pPr>
            <w:r>
              <w:t>W</w:t>
            </w:r>
          </w:p>
        </w:tc>
        <w:tc>
          <w:tcPr>
            <w:tcW w:w="1153" w:type="dxa"/>
            <w:tcBorders>
              <w:top w:val="single" w:sz="8" w:space="0" w:color="000000"/>
              <w:left w:val="single" w:sz="8" w:space="0" w:color="000000"/>
              <w:bottom w:val="single" w:sz="8" w:space="0" w:color="000000"/>
              <w:right w:val="single" w:sz="8" w:space="0" w:color="000000"/>
            </w:tcBorders>
          </w:tcPr>
          <w:p w:rsidR="002A42AB" w:rsidRDefault="008E6A39">
            <w:pPr>
              <w:spacing w:after="0" w:line="259" w:lineRule="auto"/>
              <w:ind w:left="0" w:firstLine="0"/>
            </w:pPr>
            <w:r>
              <w:t>Dec 4</w:t>
            </w:r>
          </w:p>
        </w:tc>
        <w:tc>
          <w:tcPr>
            <w:tcW w:w="6927" w:type="dxa"/>
            <w:tcBorders>
              <w:top w:val="single" w:sz="8" w:space="0" w:color="000000"/>
              <w:left w:val="single" w:sz="8" w:space="0" w:color="000000"/>
              <w:bottom w:val="single" w:sz="8" w:space="0" w:color="000000"/>
              <w:right w:val="single" w:sz="8" w:space="0" w:color="000000"/>
            </w:tcBorders>
          </w:tcPr>
          <w:p w:rsidR="002A42AB" w:rsidRDefault="00341E24">
            <w:pPr>
              <w:spacing w:after="0" w:line="259" w:lineRule="auto"/>
              <w:ind w:left="0" w:firstLine="0"/>
            </w:pPr>
            <w:r>
              <w:t xml:space="preserve">Presentations </w:t>
            </w:r>
          </w:p>
        </w:tc>
      </w:tr>
      <w:tr w:rsidR="00033EFD" w:rsidTr="00033EFD">
        <w:trPr>
          <w:trHeight w:val="288"/>
        </w:trPr>
        <w:tc>
          <w:tcPr>
            <w:tcW w:w="0" w:type="auto"/>
            <w:vMerge/>
            <w:tcBorders>
              <w:top w:val="nil"/>
              <w:left w:val="single" w:sz="8" w:space="0" w:color="000000"/>
              <w:bottom w:val="nil"/>
              <w:right w:val="single" w:sz="8" w:space="0" w:color="000000"/>
            </w:tcBorders>
          </w:tcPr>
          <w:p w:rsidR="00033EFD" w:rsidRDefault="00033EFD">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F</w:t>
            </w:r>
          </w:p>
        </w:tc>
        <w:tc>
          <w:tcPr>
            <w:tcW w:w="1153" w:type="dxa"/>
            <w:tcBorders>
              <w:top w:val="single" w:sz="8" w:space="0" w:color="000000"/>
              <w:left w:val="single" w:sz="8" w:space="0" w:color="000000"/>
              <w:bottom w:val="single" w:sz="8" w:space="0" w:color="000000"/>
              <w:right w:val="single" w:sz="8" w:space="0" w:color="000000"/>
            </w:tcBorders>
          </w:tcPr>
          <w:p w:rsidR="00033EFD" w:rsidRDefault="008E6A39">
            <w:pPr>
              <w:spacing w:after="0" w:line="259" w:lineRule="auto"/>
              <w:ind w:left="0" w:firstLine="0"/>
            </w:pPr>
            <w:r>
              <w:t>Dec 6</w:t>
            </w:r>
          </w:p>
        </w:tc>
        <w:tc>
          <w:tcPr>
            <w:tcW w:w="6927" w:type="dxa"/>
            <w:tcBorders>
              <w:top w:val="single" w:sz="8" w:space="0" w:color="000000"/>
              <w:left w:val="single" w:sz="8" w:space="0" w:color="000000"/>
              <w:bottom w:val="single" w:sz="8" w:space="0" w:color="000000"/>
              <w:right w:val="single" w:sz="8" w:space="0" w:color="000000"/>
            </w:tcBorders>
          </w:tcPr>
          <w:p w:rsidR="00E221F6" w:rsidRDefault="000B08A5">
            <w:pPr>
              <w:spacing w:after="0" w:line="259" w:lineRule="auto"/>
              <w:ind w:left="0" w:firstLine="0"/>
            </w:pPr>
            <w:r>
              <w:t>No Class-</w:t>
            </w:r>
            <w:r w:rsidR="00E56138">
              <w:t>Attend Red River Reading Seri</w:t>
            </w:r>
            <w:r w:rsidR="00E221F6">
              <w:t>es</w:t>
            </w:r>
          </w:p>
          <w:p w:rsidR="00033EFD" w:rsidRDefault="00E56138">
            <w:pPr>
              <w:spacing w:after="0" w:line="259" w:lineRule="auto"/>
              <w:ind w:left="0" w:firstLine="0"/>
            </w:pPr>
            <w:r>
              <w:t>4:00 Multipurpose Room Legacy Hall</w:t>
            </w:r>
          </w:p>
        </w:tc>
      </w:tr>
      <w:tr w:rsidR="002A42AB" w:rsidTr="00033EFD">
        <w:trPr>
          <w:trHeight w:val="290"/>
        </w:trPr>
        <w:tc>
          <w:tcPr>
            <w:tcW w:w="0" w:type="auto"/>
            <w:vMerge/>
            <w:tcBorders>
              <w:top w:val="nil"/>
              <w:left w:val="single" w:sz="8" w:space="0" w:color="000000"/>
              <w:bottom w:val="single" w:sz="8" w:space="0" w:color="000000"/>
              <w:right w:val="single" w:sz="8" w:space="0" w:color="000000"/>
            </w:tcBorders>
          </w:tcPr>
          <w:p w:rsidR="002A42AB" w:rsidRDefault="002A42AB">
            <w:pPr>
              <w:spacing w:after="160" w:line="259" w:lineRule="auto"/>
              <w:ind w:left="0" w:firstLine="0"/>
            </w:pPr>
          </w:p>
        </w:tc>
        <w:tc>
          <w:tcPr>
            <w:tcW w:w="526" w:type="dxa"/>
            <w:tcBorders>
              <w:top w:val="single" w:sz="8" w:space="0" w:color="000000"/>
              <w:left w:val="single" w:sz="8" w:space="0" w:color="000000"/>
              <w:bottom w:val="single" w:sz="8" w:space="0" w:color="000000"/>
              <w:right w:val="single" w:sz="8" w:space="0" w:color="000000"/>
            </w:tcBorders>
          </w:tcPr>
          <w:p w:rsidR="002A42AB" w:rsidRDefault="00E221F6">
            <w:pPr>
              <w:spacing w:after="0" w:line="259" w:lineRule="auto"/>
              <w:ind w:left="0" w:firstLine="0"/>
            </w:pPr>
            <w:r>
              <w:t>M</w:t>
            </w:r>
            <w:r w:rsidR="00341E24">
              <w:t xml:space="preserve"> </w:t>
            </w:r>
          </w:p>
        </w:tc>
        <w:tc>
          <w:tcPr>
            <w:tcW w:w="1153" w:type="dxa"/>
            <w:tcBorders>
              <w:top w:val="single" w:sz="8" w:space="0" w:color="000000"/>
              <w:left w:val="single" w:sz="8" w:space="0" w:color="000000"/>
              <w:bottom w:val="single" w:sz="8" w:space="0" w:color="000000"/>
              <w:right w:val="single" w:sz="8" w:space="0" w:color="000000"/>
            </w:tcBorders>
          </w:tcPr>
          <w:p w:rsidR="002A42AB" w:rsidRDefault="000B08A5">
            <w:pPr>
              <w:spacing w:after="0" w:line="259" w:lineRule="auto"/>
              <w:ind w:left="0" w:firstLine="0"/>
            </w:pPr>
            <w:r>
              <w:t>Dec. 9</w:t>
            </w:r>
            <w:r w:rsidR="00341E24">
              <w:t xml:space="preserve"> </w:t>
            </w:r>
          </w:p>
        </w:tc>
        <w:tc>
          <w:tcPr>
            <w:tcW w:w="6927" w:type="dxa"/>
            <w:tcBorders>
              <w:top w:val="single" w:sz="8" w:space="0" w:color="000000"/>
              <w:left w:val="single" w:sz="8" w:space="0" w:color="000000"/>
              <w:bottom w:val="single" w:sz="8" w:space="0" w:color="000000"/>
              <w:right w:val="single" w:sz="8" w:space="0" w:color="000000"/>
            </w:tcBorders>
          </w:tcPr>
          <w:p w:rsidR="002A42AB" w:rsidRDefault="000B08A5">
            <w:pPr>
              <w:spacing w:after="0" w:line="259" w:lineRule="auto"/>
              <w:ind w:left="0" w:firstLine="0"/>
            </w:pPr>
            <w:r>
              <w:t>Final exam period 8:00-10:00 a</w:t>
            </w:r>
            <w:r w:rsidR="00341E24">
              <w:t>m</w:t>
            </w:r>
            <w:r w:rsidR="00DF62CB">
              <w:t>-</w:t>
            </w:r>
            <w:r w:rsidR="00341E24">
              <w:t xml:space="preserve">  Presentations continue </w:t>
            </w:r>
          </w:p>
        </w:tc>
      </w:tr>
    </w:tbl>
    <w:p w:rsidR="00341E24" w:rsidRDefault="00341E24"/>
    <w:sectPr w:rsidR="00341E24">
      <w:headerReference w:type="even" r:id="rId11"/>
      <w:headerReference w:type="default" r:id="rId12"/>
      <w:footerReference w:type="even" r:id="rId13"/>
      <w:footerReference w:type="default" r:id="rId14"/>
      <w:headerReference w:type="first" r:id="rId15"/>
      <w:footerReference w:type="first" r:id="rId16"/>
      <w:pgSz w:w="12240" w:h="15840"/>
      <w:pgMar w:top="1121" w:right="821" w:bottom="10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C6" w:rsidRDefault="00564CC6">
      <w:pPr>
        <w:spacing w:after="0" w:line="240" w:lineRule="auto"/>
      </w:pPr>
      <w:r>
        <w:separator/>
      </w:r>
    </w:p>
  </w:endnote>
  <w:endnote w:type="continuationSeparator" w:id="0">
    <w:p w:rsidR="00564CC6" w:rsidRDefault="0056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B" w:rsidRDefault="00341E24">
    <w:pPr>
      <w:spacing w:after="0" w:line="259" w:lineRule="auto"/>
      <w:ind w:left="0" w:right="621" w:firstLine="0"/>
      <w:jc w:val="right"/>
    </w:pPr>
    <w:r>
      <w:rPr>
        <w:sz w:val="20"/>
      </w:rPr>
      <w:t xml:space="preserve">sally.henschel@mwsu.edu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87770"/>
      <w:docPartObj>
        <w:docPartGallery w:val="Page Numbers (Bottom of Page)"/>
        <w:docPartUnique/>
      </w:docPartObj>
    </w:sdtPr>
    <w:sdtEndPr>
      <w:rPr>
        <w:noProof/>
      </w:rPr>
    </w:sdtEndPr>
    <w:sdtContent>
      <w:p w:rsidR="0084380E" w:rsidRDefault="0084380E">
        <w:pPr>
          <w:pStyle w:val="Footer"/>
        </w:pPr>
        <w:r>
          <w:fldChar w:fldCharType="begin"/>
        </w:r>
        <w:r>
          <w:instrText xml:space="preserve"> PAGE   \* MERGEFORMAT </w:instrText>
        </w:r>
        <w:r>
          <w:fldChar w:fldCharType="separate"/>
        </w:r>
        <w:r w:rsidR="00E2078F">
          <w:rPr>
            <w:noProof/>
          </w:rPr>
          <w:t>5</w:t>
        </w:r>
        <w:r>
          <w:rPr>
            <w:noProof/>
          </w:rPr>
          <w:fldChar w:fldCharType="end"/>
        </w:r>
      </w:p>
    </w:sdtContent>
  </w:sdt>
  <w:p w:rsidR="002A42AB" w:rsidRDefault="002A42AB">
    <w:pPr>
      <w:spacing w:after="0" w:line="259" w:lineRule="auto"/>
      <w:ind w:left="0" w:right="621"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B" w:rsidRDefault="002A42A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C6" w:rsidRDefault="00564CC6">
      <w:pPr>
        <w:spacing w:after="0" w:line="240" w:lineRule="auto"/>
      </w:pPr>
      <w:r>
        <w:separator/>
      </w:r>
    </w:p>
  </w:footnote>
  <w:footnote w:type="continuationSeparator" w:id="0">
    <w:p w:rsidR="00564CC6" w:rsidRDefault="0056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B" w:rsidRDefault="00341E24">
    <w:pPr>
      <w:spacing w:after="19" w:line="259" w:lineRule="auto"/>
      <w:ind w:left="0" w:right="619" w:firstLine="0"/>
      <w:jc w:val="right"/>
    </w:pPr>
    <w:r>
      <w:rPr>
        <w:sz w:val="18"/>
      </w:rPr>
      <w:t xml:space="preserve">ENGL 2013 Intro. </w:t>
    </w:r>
    <w:proofErr w:type="gramStart"/>
    <w:r>
      <w:rPr>
        <w:sz w:val="18"/>
      </w:rPr>
      <w:t>to</w:t>
    </w:r>
    <w:proofErr w:type="gramEnd"/>
    <w:r>
      <w:rPr>
        <w:sz w:val="18"/>
      </w:rPr>
      <w:t xml:space="preserve"> English Studies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p w:rsidR="002A42AB" w:rsidRDefault="00341E24">
    <w:pPr>
      <w:spacing w:after="0" w:line="237" w:lineRule="auto"/>
      <w:ind w:left="0" w:right="566"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B" w:rsidRDefault="00341E24">
    <w:pPr>
      <w:spacing w:after="19" w:line="259" w:lineRule="auto"/>
      <w:ind w:left="0" w:right="619" w:firstLine="0"/>
      <w:jc w:val="right"/>
    </w:pPr>
    <w:r>
      <w:rPr>
        <w:sz w:val="18"/>
      </w:rPr>
      <w:t xml:space="preserve">ENGL 2013 Intro. </w:t>
    </w:r>
    <w:proofErr w:type="gramStart"/>
    <w:r>
      <w:rPr>
        <w:sz w:val="18"/>
      </w:rPr>
      <w:t>to</w:t>
    </w:r>
    <w:proofErr w:type="gramEnd"/>
    <w:r>
      <w:rPr>
        <w:sz w:val="18"/>
      </w:rPr>
      <w:t xml:space="preserve"> English Studies </w:t>
    </w:r>
    <w:r>
      <w:rPr>
        <w:sz w:val="18"/>
      </w:rPr>
      <w:fldChar w:fldCharType="begin"/>
    </w:r>
    <w:r>
      <w:rPr>
        <w:sz w:val="18"/>
      </w:rPr>
      <w:instrText xml:space="preserve"> PAGE   \* MERGEFORMAT </w:instrText>
    </w:r>
    <w:r>
      <w:rPr>
        <w:sz w:val="18"/>
      </w:rPr>
      <w:fldChar w:fldCharType="separate"/>
    </w:r>
    <w:r w:rsidR="00E2078F">
      <w:rPr>
        <w:noProof/>
        <w:sz w:val="18"/>
      </w:rPr>
      <w:t>5</w:t>
    </w:r>
    <w:r>
      <w:rPr>
        <w:sz w:val="18"/>
      </w:rPr>
      <w:fldChar w:fldCharType="end"/>
    </w:r>
    <w:r>
      <w:rPr>
        <w:sz w:val="18"/>
      </w:rPr>
      <w:t xml:space="preserve"> </w:t>
    </w:r>
  </w:p>
  <w:p w:rsidR="002A42AB" w:rsidRDefault="00341E24">
    <w:pPr>
      <w:spacing w:after="0" w:line="237" w:lineRule="auto"/>
      <w:ind w:left="0" w:right="566"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B" w:rsidRDefault="002A42A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2F86"/>
    <w:multiLevelType w:val="hybridMultilevel"/>
    <w:tmpl w:val="AE5C9DC2"/>
    <w:lvl w:ilvl="0" w:tplc="991E7B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6BE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0D0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F4FB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A11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8D5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A0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C5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B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AB"/>
    <w:rsid w:val="00033EFD"/>
    <w:rsid w:val="000B08A5"/>
    <w:rsid w:val="00131146"/>
    <w:rsid w:val="001829A7"/>
    <w:rsid w:val="002A42AB"/>
    <w:rsid w:val="002D3989"/>
    <w:rsid w:val="00341E24"/>
    <w:rsid w:val="003A6C60"/>
    <w:rsid w:val="00540430"/>
    <w:rsid w:val="00564CC6"/>
    <w:rsid w:val="00596E87"/>
    <w:rsid w:val="005E05F7"/>
    <w:rsid w:val="00623637"/>
    <w:rsid w:val="007355E6"/>
    <w:rsid w:val="00752A16"/>
    <w:rsid w:val="0084380E"/>
    <w:rsid w:val="008E6A39"/>
    <w:rsid w:val="0097501C"/>
    <w:rsid w:val="009C2E70"/>
    <w:rsid w:val="00A85D96"/>
    <w:rsid w:val="00B4318D"/>
    <w:rsid w:val="00D173A1"/>
    <w:rsid w:val="00DF62CB"/>
    <w:rsid w:val="00E2078F"/>
    <w:rsid w:val="00E221F6"/>
    <w:rsid w:val="00E26535"/>
    <w:rsid w:val="00E56138"/>
    <w:rsid w:val="00E8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E138-672C-4DED-B56F-D1751361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03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4380E"/>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8438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riting-Wall-Social-Media-First/dp/162040283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Writing-Wall-Social-Media-First/dp/162040283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wsu.edu/profiles/person.php?profile=1216" TargetMode="External"/><Relationship Id="rId4" Type="http://schemas.openxmlformats.org/officeDocument/2006/relationships/webSettings" Target="webSettings.xml"/><Relationship Id="rId9" Type="http://schemas.openxmlformats.org/officeDocument/2006/relationships/hyperlink" Target="https://www.amazon.com/Writing-Wall-Social-Media-First/dp/16204028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3609</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Henschel</dc:creator>
  <cp:keywords/>
  <dc:description/>
  <cp:lastModifiedBy>John Schulze</cp:lastModifiedBy>
  <cp:revision>5</cp:revision>
  <cp:lastPrinted>2019-08-23T18:36:00Z</cp:lastPrinted>
  <dcterms:created xsi:type="dcterms:W3CDTF">2019-08-18T17:13:00Z</dcterms:created>
  <dcterms:modified xsi:type="dcterms:W3CDTF">2019-08-31T14:06:00Z</dcterms:modified>
</cp:coreProperties>
</file>