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69" w:rsidRPr="00885183" w:rsidRDefault="00EF7469" w:rsidP="00EF7469">
      <w:pPr>
        <w:pStyle w:val="Heading2"/>
        <w:rPr>
          <w:rFonts w:ascii="Rockwell" w:hAnsi="Rockwell" w:cs="Tahoma"/>
          <w:b w:val="0"/>
          <w:sz w:val="22"/>
          <w:szCs w:val="22"/>
          <w:u w:val="none"/>
        </w:rPr>
      </w:pPr>
      <w:r w:rsidRPr="00885183">
        <w:rPr>
          <w:rFonts w:ascii="Rockwell" w:hAnsi="Rockwell" w:cs="Tahoma"/>
          <w:b w:val="0"/>
          <w:sz w:val="22"/>
          <w:szCs w:val="22"/>
          <w:u w:val="none"/>
        </w:rPr>
        <w:t>Course Information</w:t>
      </w:r>
    </w:p>
    <w:p w:rsidR="00EF7469" w:rsidRDefault="008C7253" w:rsidP="00EF7469">
      <w:pPr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sz w:val="22"/>
          <w:szCs w:val="22"/>
        </w:rPr>
        <w:t>History 52</w:t>
      </w:r>
      <w:r w:rsidR="00EF7469" w:rsidRPr="00885183">
        <w:rPr>
          <w:rFonts w:ascii="Rockwell" w:hAnsi="Rockwell" w:cs="Tahoma"/>
          <w:sz w:val="22"/>
          <w:szCs w:val="22"/>
        </w:rPr>
        <w:t xml:space="preserve">13-101: Europe in the </w:t>
      </w:r>
      <w:proofErr w:type="gramStart"/>
      <w:r w:rsidR="00EF7469" w:rsidRPr="00885183">
        <w:rPr>
          <w:rFonts w:ascii="Rockwell" w:hAnsi="Rockwell" w:cs="Tahoma"/>
          <w:sz w:val="22"/>
          <w:szCs w:val="22"/>
        </w:rPr>
        <w:t>Middle</w:t>
      </w:r>
      <w:proofErr w:type="gramEnd"/>
      <w:r w:rsidR="00EF7469" w:rsidRPr="00885183">
        <w:rPr>
          <w:rFonts w:ascii="Rockwell" w:hAnsi="Rockwell" w:cs="Tahoma"/>
          <w:sz w:val="22"/>
          <w:szCs w:val="22"/>
        </w:rPr>
        <w:t xml:space="preserve"> Ages</w:t>
      </w:r>
    </w:p>
    <w:p w:rsidR="00EF7469" w:rsidRPr="00885183" w:rsidRDefault="00EF7469" w:rsidP="00EF7469">
      <w:pPr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sz w:val="22"/>
          <w:szCs w:val="22"/>
        </w:rPr>
        <w:t xml:space="preserve">Graduate Student Addendum </w:t>
      </w:r>
    </w:p>
    <w:p w:rsidR="00EF7469" w:rsidRPr="00885183" w:rsidRDefault="00EF7469" w:rsidP="00EF7469">
      <w:pPr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sz w:val="22"/>
          <w:szCs w:val="22"/>
        </w:rPr>
        <w:t>Fall 2019</w:t>
      </w:r>
    </w:p>
    <w:p w:rsidR="00EF7469" w:rsidRPr="00885183" w:rsidRDefault="00EF7469" w:rsidP="00EF7469">
      <w:pPr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sz w:val="22"/>
          <w:szCs w:val="22"/>
        </w:rPr>
        <w:t>Meeting Times: TR</w:t>
      </w:r>
      <w:r w:rsidRPr="00885183">
        <w:rPr>
          <w:rFonts w:ascii="Rockwell" w:hAnsi="Rockwell" w:cs="Tahoma"/>
          <w:sz w:val="22"/>
          <w:szCs w:val="22"/>
        </w:rPr>
        <w:t xml:space="preserve"> </w:t>
      </w:r>
      <w:r>
        <w:rPr>
          <w:rFonts w:ascii="Rockwell" w:hAnsi="Rockwell" w:cs="Tahoma"/>
          <w:sz w:val="22"/>
          <w:szCs w:val="22"/>
        </w:rPr>
        <w:t>11</w:t>
      </w:r>
      <w:r w:rsidRPr="00885183">
        <w:rPr>
          <w:rFonts w:ascii="Rockwell" w:hAnsi="Rockwell" w:cs="Tahoma"/>
          <w:sz w:val="22"/>
          <w:szCs w:val="22"/>
        </w:rPr>
        <w:t xml:space="preserve">:00 am – </w:t>
      </w:r>
      <w:r>
        <w:rPr>
          <w:rFonts w:ascii="Rockwell" w:hAnsi="Rockwell" w:cs="Tahoma"/>
          <w:sz w:val="22"/>
          <w:szCs w:val="22"/>
        </w:rPr>
        <w:t>12</w:t>
      </w:r>
      <w:r w:rsidRPr="00885183">
        <w:rPr>
          <w:rFonts w:ascii="Rockwell" w:hAnsi="Rockwell" w:cs="Tahoma"/>
          <w:sz w:val="22"/>
          <w:szCs w:val="22"/>
        </w:rPr>
        <w:t>:2</w:t>
      </w:r>
      <w:r>
        <w:rPr>
          <w:rFonts w:ascii="Rockwell" w:hAnsi="Rockwell" w:cs="Tahoma"/>
          <w:sz w:val="22"/>
          <w:szCs w:val="22"/>
        </w:rPr>
        <w:t>0 p</w:t>
      </w:r>
      <w:r w:rsidRPr="00885183">
        <w:rPr>
          <w:rFonts w:ascii="Rockwell" w:hAnsi="Rockwell" w:cs="Tahoma"/>
          <w:sz w:val="22"/>
          <w:szCs w:val="22"/>
        </w:rPr>
        <w:t>m</w:t>
      </w:r>
    </w:p>
    <w:p w:rsidR="00EF7469" w:rsidRPr="00885183" w:rsidRDefault="00EF7469" w:rsidP="00EF7469">
      <w:pPr>
        <w:rPr>
          <w:rFonts w:ascii="Rockwell" w:hAnsi="Rockwell" w:cs="Tahoma"/>
          <w:sz w:val="22"/>
          <w:szCs w:val="22"/>
        </w:rPr>
      </w:pPr>
      <w:r w:rsidRPr="00885183">
        <w:rPr>
          <w:rFonts w:ascii="Rockwell" w:hAnsi="Rockwell" w:cs="Tahoma"/>
          <w:sz w:val="22"/>
          <w:szCs w:val="22"/>
        </w:rPr>
        <w:t>Meeting Location: PY 202</w:t>
      </w:r>
    </w:p>
    <w:p w:rsidR="00EF7469" w:rsidRPr="00885183" w:rsidRDefault="00EF7469" w:rsidP="00EF7469">
      <w:pPr>
        <w:rPr>
          <w:rFonts w:ascii="Rockwell" w:hAnsi="Rockwell" w:cs="Tahoma"/>
          <w:sz w:val="22"/>
          <w:szCs w:val="22"/>
        </w:rPr>
      </w:pPr>
    </w:p>
    <w:p w:rsidR="00EF7469" w:rsidRPr="00885183" w:rsidRDefault="00EF7469" w:rsidP="00EF7469">
      <w:pPr>
        <w:pStyle w:val="Heading2"/>
        <w:rPr>
          <w:rFonts w:ascii="Rockwell" w:hAnsi="Rockwell" w:cs="Tahoma"/>
          <w:b w:val="0"/>
          <w:sz w:val="22"/>
          <w:szCs w:val="22"/>
          <w:u w:val="none"/>
        </w:rPr>
      </w:pPr>
      <w:r w:rsidRPr="00885183">
        <w:rPr>
          <w:rFonts w:ascii="Rockwell" w:hAnsi="Rockwell" w:cs="Tahoma"/>
          <w:b w:val="0"/>
          <w:sz w:val="22"/>
          <w:szCs w:val="22"/>
          <w:u w:val="none"/>
        </w:rPr>
        <w:t>Professor</w:t>
      </w:r>
    </w:p>
    <w:p w:rsidR="00EF7469" w:rsidRPr="00885183" w:rsidRDefault="00EF7469" w:rsidP="00EF7469">
      <w:pPr>
        <w:rPr>
          <w:rFonts w:ascii="Rockwell" w:hAnsi="Rockwell" w:cs="Tahoma"/>
          <w:sz w:val="22"/>
          <w:szCs w:val="22"/>
        </w:rPr>
      </w:pPr>
      <w:r w:rsidRPr="00885183">
        <w:rPr>
          <w:rFonts w:ascii="Rockwell" w:hAnsi="Rockwell" w:cs="Tahoma"/>
          <w:sz w:val="22"/>
          <w:szCs w:val="22"/>
        </w:rPr>
        <w:t>Dr. Tiffany A. Ziegler</w:t>
      </w:r>
    </w:p>
    <w:p w:rsidR="00EF7469" w:rsidRPr="00885183" w:rsidRDefault="00EF7469" w:rsidP="00EF7469">
      <w:pPr>
        <w:rPr>
          <w:rFonts w:ascii="Rockwell" w:hAnsi="Rockwell" w:cs="Tahoma"/>
          <w:sz w:val="22"/>
          <w:szCs w:val="22"/>
        </w:rPr>
      </w:pPr>
      <w:r w:rsidRPr="00885183">
        <w:rPr>
          <w:rFonts w:ascii="Rockwell" w:hAnsi="Rockwell" w:cs="Tahoma"/>
          <w:sz w:val="22"/>
          <w:szCs w:val="22"/>
        </w:rPr>
        <w:t>Department of History</w:t>
      </w:r>
    </w:p>
    <w:p w:rsidR="00EF7469" w:rsidRPr="00885183" w:rsidRDefault="00EF7469" w:rsidP="00EF7469">
      <w:pPr>
        <w:rPr>
          <w:rFonts w:ascii="Rockwell" w:hAnsi="Rockwell" w:cs="Tahoma"/>
          <w:sz w:val="22"/>
          <w:szCs w:val="22"/>
        </w:rPr>
      </w:pPr>
      <w:r w:rsidRPr="00885183">
        <w:rPr>
          <w:rFonts w:ascii="Rockwell" w:hAnsi="Rockwell" w:cs="Tahoma"/>
          <w:sz w:val="22"/>
          <w:szCs w:val="22"/>
        </w:rPr>
        <w:t>Midwestern State University</w:t>
      </w:r>
    </w:p>
    <w:p w:rsidR="00EF7469" w:rsidRPr="00885183" w:rsidRDefault="00EF7469" w:rsidP="00EF7469">
      <w:pPr>
        <w:rPr>
          <w:rFonts w:ascii="Rockwell" w:hAnsi="Rockwell" w:cs="Tahoma"/>
          <w:sz w:val="22"/>
          <w:szCs w:val="22"/>
        </w:rPr>
      </w:pPr>
      <w:r w:rsidRPr="00885183">
        <w:rPr>
          <w:rFonts w:ascii="Rockwell" w:hAnsi="Rockwell" w:cs="Tahoma"/>
          <w:sz w:val="22"/>
          <w:szCs w:val="22"/>
        </w:rPr>
        <w:t>Office: O-220</w:t>
      </w:r>
    </w:p>
    <w:p w:rsidR="00EF7469" w:rsidRPr="00885183" w:rsidRDefault="008C7253" w:rsidP="00EF7469">
      <w:pPr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sz w:val="22"/>
          <w:szCs w:val="22"/>
        </w:rPr>
        <w:t>Office Hours: M</w:t>
      </w:r>
      <w:r w:rsidR="00EF7469" w:rsidRPr="00885183">
        <w:rPr>
          <w:rFonts w:ascii="Rockwell" w:hAnsi="Rockwell" w:cs="Tahoma"/>
          <w:sz w:val="22"/>
          <w:szCs w:val="22"/>
        </w:rPr>
        <w:t xml:space="preserve"> 1:00-3:00 pm; 3:30-4:00 pm</w:t>
      </w:r>
      <w:proofErr w:type="gramStart"/>
      <w:r w:rsidR="00EF7469" w:rsidRPr="00885183">
        <w:rPr>
          <w:rFonts w:ascii="Rockwell" w:hAnsi="Rockwell" w:cs="Tahoma"/>
          <w:sz w:val="22"/>
          <w:szCs w:val="22"/>
        </w:rPr>
        <w:t xml:space="preserve">; </w:t>
      </w:r>
      <w:r>
        <w:rPr>
          <w:rFonts w:ascii="Rockwell" w:hAnsi="Rockwell" w:cs="Tahoma"/>
          <w:sz w:val="22"/>
          <w:szCs w:val="22"/>
        </w:rPr>
        <w:t xml:space="preserve"> W</w:t>
      </w:r>
      <w:proofErr w:type="gramEnd"/>
      <w:r>
        <w:rPr>
          <w:rFonts w:ascii="Rockwell" w:hAnsi="Rockwell" w:cs="Tahoma"/>
          <w:sz w:val="22"/>
          <w:szCs w:val="22"/>
        </w:rPr>
        <w:t xml:space="preserve"> 11-11:50; </w:t>
      </w:r>
      <w:r w:rsidR="00EF7469" w:rsidRPr="00885183">
        <w:rPr>
          <w:rFonts w:ascii="Rockwell" w:hAnsi="Rockwell" w:cs="Tahoma"/>
          <w:sz w:val="22"/>
          <w:szCs w:val="22"/>
        </w:rPr>
        <w:t>by appointment; subject to change</w:t>
      </w:r>
    </w:p>
    <w:p w:rsidR="00EF7469" w:rsidRPr="00885183" w:rsidRDefault="00EF7469" w:rsidP="00EF7469">
      <w:pPr>
        <w:rPr>
          <w:rFonts w:ascii="Rockwell" w:hAnsi="Rockwell" w:cs="Tahoma"/>
          <w:sz w:val="22"/>
          <w:szCs w:val="22"/>
        </w:rPr>
      </w:pPr>
      <w:r w:rsidRPr="00885183">
        <w:rPr>
          <w:rFonts w:ascii="Rockwell" w:hAnsi="Rockwell" w:cs="Tahoma"/>
          <w:sz w:val="22"/>
          <w:szCs w:val="22"/>
        </w:rPr>
        <w:t xml:space="preserve">E-mail: </w:t>
      </w:r>
      <w:hyperlink r:id="rId5" w:history="1">
        <w:r w:rsidRPr="00885183">
          <w:rPr>
            <w:rStyle w:val="Hyperlink"/>
            <w:rFonts w:ascii="Rockwell" w:hAnsi="Rockwell" w:cs="Tahoma"/>
            <w:sz w:val="22"/>
            <w:szCs w:val="22"/>
          </w:rPr>
          <w:t>tiffany.ziegler@msutexas.edu</w:t>
        </w:r>
      </w:hyperlink>
    </w:p>
    <w:p w:rsidR="00EF7469" w:rsidRPr="00885183" w:rsidRDefault="00EF7469" w:rsidP="00EF7469">
      <w:pPr>
        <w:rPr>
          <w:rFonts w:ascii="Rockwell" w:hAnsi="Rockwell" w:cs="Tahoma"/>
          <w:sz w:val="22"/>
          <w:szCs w:val="22"/>
        </w:rPr>
      </w:pPr>
      <w:r w:rsidRPr="00885183">
        <w:rPr>
          <w:rFonts w:ascii="Rockwell" w:hAnsi="Rockwell" w:cs="Tahoma"/>
          <w:sz w:val="22"/>
          <w:szCs w:val="22"/>
        </w:rPr>
        <w:t>Phone: 940-397-4151 (or ext. 4151 on campus)</w:t>
      </w:r>
    </w:p>
    <w:p w:rsidR="00EF7469" w:rsidRDefault="00EF7469" w:rsidP="00EF7469">
      <w:pPr>
        <w:rPr>
          <w:rFonts w:ascii="Tahoma" w:hAnsi="Tahoma"/>
          <w:b/>
          <w:sz w:val="22"/>
        </w:rPr>
      </w:pPr>
    </w:p>
    <w:p w:rsidR="00EF7469" w:rsidRPr="00885183" w:rsidRDefault="00EF7469" w:rsidP="00EF7469">
      <w:pPr>
        <w:pStyle w:val="Footer"/>
        <w:tabs>
          <w:tab w:val="clear" w:pos="4320"/>
          <w:tab w:val="clear" w:pos="8640"/>
        </w:tabs>
        <w:rPr>
          <w:rFonts w:ascii="Rockwell" w:hAnsi="Rockwell" w:cs="Tahoma"/>
          <w:sz w:val="22"/>
          <w:szCs w:val="22"/>
        </w:rPr>
      </w:pPr>
      <w:r w:rsidRPr="00885183">
        <w:rPr>
          <w:rFonts w:ascii="Rockwell" w:hAnsi="Rockwell" w:cs="Tahoma"/>
          <w:sz w:val="22"/>
          <w:szCs w:val="22"/>
        </w:rPr>
        <w:t>Required Books and Readings</w:t>
      </w:r>
    </w:p>
    <w:p w:rsidR="00EF7469" w:rsidRDefault="00EF7469" w:rsidP="00EF7469">
      <w:pPr>
        <w:rPr>
          <w:rFonts w:ascii="Rockwell" w:hAnsi="Rockwell" w:cs="Tahoma"/>
          <w:i/>
          <w:sz w:val="22"/>
          <w:szCs w:val="22"/>
        </w:rPr>
      </w:pPr>
      <w:r w:rsidRPr="00885183">
        <w:rPr>
          <w:rFonts w:ascii="Rockwell" w:hAnsi="Rockwell" w:cs="Tahoma"/>
          <w:sz w:val="22"/>
          <w:szCs w:val="22"/>
        </w:rPr>
        <w:t>Barraclough</w:t>
      </w:r>
      <w:r>
        <w:rPr>
          <w:rFonts w:ascii="Rockwell" w:hAnsi="Rockwell" w:cs="Tahoma"/>
          <w:sz w:val="22"/>
          <w:szCs w:val="22"/>
        </w:rPr>
        <w:t xml:space="preserve">, </w:t>
      </w:r>
      <w:r w:rsidRPr="00885183">
        <w:rPr>
          <w:rFonts w:ascii="Rockwell" w:hAnsi="Rockwell" w:cs="Tahoma"/>
          <w:sz w:val="22"/>
          <w:szCs w:val="22"/>
        </w:rPr>
        <w:t>Geoffrey</w:t>
      </w:r>
      <w:r>
        <w:rPr>
          <w:rFonts w:ascii="Rockwell" w:hAnsi="Rockwell" w:cs="Tahoma"/>
          <w:sz w:val="22"/>
          <w:szCs w:val="22"/>
        </w:rPr>
        <w:t>:</w:t>
      </w:r>
      <w:r w:rsidRPr="00885183">
        <w:rPr>
          <w:rFonts w:ascii="Rockwell" w:hAnsi="Rockwell" w:cs="Tahoma"/>
          <w:sz w:val="22"/>
          <w:szCs w:val="22"/>
        </w:rPr>
        <w:t xml:space="preserve"> </w:t>
      </w:r>
      <w:r>
        <w:rPr>
          <w:rFonts w:ascii="Rockwell" w:hAnsi="Rockwell" w:cs="Tahoma"/>
          <w:i/>
          <w:sz w:val="22"/>
          <w:szCs w:val="22"/>
        </w:rPr>
        <w:t>The Crucible of Europe</w:t>
      </w:r>
    </w:p>
    <w:p w:rsidR="00EF7469" w:rsidRDefault="00EF7469" w:rsidP="00EF7469">
      <w:pPr>
        <w:rPr>
          <w:rFonts w:ascii="Rockwell" w:hAnsi="Rockwell" w:cs="Tahoma"/>
          <w:sz w:val="22"/>
          <w:szCs w:val="22"/>
        </w:rPr>
      </w:pPr>
      <w:r w:rsidRPr="00885183">
        <w:rPr>
          <w:rFonts w:ascii="Rockwell" w:hAnsi="Rockwell" w:cs="Tahoma"/>
          <w:sz w:val="22"/>
          <w:szCs w:val="22"/>
        </w:rPr>
        <w:t xml:space="preserve">Bennett, </w:t>
      </w:r>
      <w:r>
        <w:rPr>
          <w:rFonts w:ascii="Rockwell" w:hAnsi="Rockwell" w:cs="Tahoma"/>
          <w:sz w:val="22"/>
          <w:szCs w:val="22"/>
        </w:rPr>
        <w:t xml:space="preserve">Judith M.: </w:t>
      </w:r>
      <w:r w:rsidRPr="00885183">
        <w:rPr>
          <w:rFonts w:ascii="Rockwell" w:hAnsi="Rockwell" w:cs="Tahoma"/>
          <w:i/>
          <w:sz w:val="22"/>
          <w:szCs w:val="22"/>
        </w:rPr>
        <w:t>Medieval Europe: A Short History</w:t>
      </w:r>
      <w:r w:rsidRPr="00885183">
        <w:rPr>
          <w:rFonts w:ascii="Rockwell" w:hAnsi="Rockwell" w:cs="Tahoma"/>
          <w:sz w:val="22"/>
          <w:szCs w:val="22"/>
        </w:rPr>
        <w:t xml:space="preserve">, </w:t>
      </w:r>
      <w:r>
        <w:rPr>
          <w:rFonts w:ascii="Rockwell" w:hAnsi="Rockwell" w:cs="Tahoma"/>
          <w:sz w:val="22"/>
          <w:szCs w:val="22"/>
        </w:rPr>
        <w:t>eleventh edition</w:t>
      </w:r>
    </w:p>
    <w:p w:rsidR="00EF7469" w:rsidRDefault="00EF7469" w:rsidP="00EF7469">
      <w:pPr>
        <w:rPr>
          <w:rFonts w:ascii="Rockwell" w:hAnsi="Rockwell" w:cs="Tahoma"/>
          <w:i/>
          <w:sz w:val="22"/>
          <w:szCs w:val="22"/>
        </w:rPr>
      </w:pPr>
      <w:r>
        <w:rPr>
          <w:rFonts w:ascii="Rockwell" w:hAnsi="Rockwell" w:cs="Tahoma"/>
          <w:sz w:val="22"/>
          <w:szCs w:val="22"/>
        </w:rPr>
        <w:t>Geary,</w:t>
      </w:r>
      <w:r w:rsidRPr="00885183">
        <w:rPr>
          <w:rFonts w:ascii="Rockwell" w:hAnsi="Rockwell" w:cs="Tahoma"/>
          <w:sz w:val="22"/>
          <w:szCs w:val="22"/>
        </w:rPr>
        <w:t xml:space="preserve"> Patrick</w:t>
      </w:r>
      <w:r>
        <w:rPr>
          <w:rFonts w:ascii="Rockwell" w:hAnsi="Rockwell" w:cs="Tahoma"/>
          <w:sz w:val="22"/>
          <w:szCs w:val="22"/>
        </w:rPr>
        <w:t>:</w:t>
      </w:r>
      <w:r w:rsidRPr="00885183">
        <w:rPr>
          <w:rFonts w:ascii="Rockwell" w:hAnsi="Rockwell" w:cs="Tahoma"/>
          <w:sz w:val="22"/>
          <w:szCs w:val="22"/>
        </w:rPr>
        <w:t xml:space="preserve"> </w:t>
      </w:r>
      <w:r w:rsidRPr="00885183">
        <w:rPr>
          <w:rFonts w:ascii="Rockwell" w:hAnsi="Rockwell" w:cs="Tahoma"/>
          <w:i/>
          <w:sz w:val="22"/>
          <w:szCs w:val="22"/>
        </w:rPr>
        <w:t xml:space="preserve">Before France and Germany </w:t>
      </w:r>
    </w:p>
    <w:p w:rsidR="00EF7469" w:rsidRDefault="00EF7469" w:rsidP="00EF7469">
      <w:pPr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sz w:val="22"/>
          <w:szCs w:val="22"/>
        </w:rPr>
        <w:t xml:space="preserve">Moore, </w:t>
      </w:r>
      <w:r w:rsidRPr="00885183">
        <w:rPr>
          <w:rFonts w:ascii="Rockwell" w:hAnsi="Rockwell" w:cs="Tahoma"/>
          <w:sz w:val="22"/>
          <w:szCs w:val="22"/>
        </w:rPr>
        <w:t>R. I.</w:t>
      </w:r>
      <w:r>
        <w:rPr>
          <w:rFonts w:ascii="Rockwell" w:hAnsi="Rockwell" w:cs="Tahoma"/>
          <w:sz w:val="22"/>
          <w:szCs w:val="22"/>
        </w:rPr>
        <w:t>:</w:t>
      </w:r>
      <w:r w:rsidRPr="00885183">
        <w:rPr>
          <w:rFonts w:ascii="Rockwell" w:hAnsi="Rockwell" w:cs="Tahoma"/>
          <w:sz w:val="22"/>
          <w:szCs w:val="22"/>
        </w:rPr>
        <w:t xml:space="preserve"> </w:t>
      </w:r>
      <w:r w:rsidRPr="00885183">
        <w:rPr>
          <w:rFonts w:ascii="Rockwell" w:hAnsi="Rockwell" w:cs="Tahoma"/>
          <w:i/>
          <w:sz w:val="22"/>
          <w:szCs w:val="22"/>
        </w:rPr>
        <w:t>The Formation of a Persecuting Society</w:t>
      </w:r>
    </w:p>
    <w:p w:rsidR="00EF7469" w:rsidRDefault="00EF7469" w:rsidP="00EF7469">
      <w:pPr>
        <w:pStyle w:val="Heading1"/>
        <w:rPr>
          <w:rFonts w:ascii="Rockwell" w:hAnsi="Rockwell" w:cs="Tahoma"/>
          <w:b w:val="0"/>
          <w:sz w:val="22"/>
          <w:szCs w:val="22"/>
        </w:rPr>
      </w:pPr>
    </w:p>
    <w:p w:rsidR="00EF7469" w:rsidRPr="00EF7469" w:rsidRDefault="00EF7469" w:rsidP="00EF7469">
      <w:pPr>
        <w:pStyle w:val="Heading1"/>
        <w:rPr>
          <w:rFonts w:ascii="Rockwell" w:hAnsi="Rockwell" w:cs="Tahoma"/>
          <w:b w:val="0"/>
          <w:sz w:val="22"/>
          <w:szCs w:val="22"/>
        </w:rPr>
      </w:pPr>
      <w:r>
        <w:rPr>
          <w:rFonts w:ascii="Rockwell" w:hAnsi="Rockwell" w:cs="Tahoma"/>
          <w:b w:val="0"/>
          <w:sz w:val="22"/>
          <w:szCs w:val="22"/>
        </w:rPr>
        <w:t xml:space="preserve">Primary Sources: </w:t>
      </w:r>
      <w:r w:rsidRPr="00EF7469">
        <w:rPr>
          <w:rFonts w:ascii="Rockwell" w:hAnsi="Rockwell" w:cs="Tahoma"/>
          <w:b w:val="0"/>
          <w:sz w:val="22"/>
          <w:szCs w:val="22"/>
        </w:rPr>
        <w:t>Provided via D2L</w:t>
      </w:r>
    </w:p>
    <w:p w:rsidR="00EF7469" w:rsidRDefault="00EF7469" w:rsidP="00EF7469">
      <w:pPr>
        <w:rPr>
          <w:rFonts w:ascii="Rockwell" w:hAnsi="Rockwell" w:cs="Tahoma"/>
          <w:sz w:val="22"/>
          <w:szCs w:val="22"/>
        </w:rPr>
      </w:pPr>
    </w:p>
    <w:p w:rsidR="00EF7469" w:rsidRPr="00EF7469" w:rsidRDefault="00EF7469" w:rsidP="00EF7469">
      <w:pPr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sz w:val="22"/>
          <w:szCs w:val="22"/>
        </w:rPr>
        <w:t>Two articles and one book of your choice</w:t>
      </w:r>
    </w:p>
    <w:p w:rsidR="00EF7469" w:rsidRDefault="00EF7469" w:rsidP="00EF7469">
      <w:pPr>
        <w:rPr>
          <w:rFonts w:ascii="Tahoma" w:hAnsi="Tahoma" w:cs="Verdana"/>
          <w:bCs/>
          <w:sz w:val="22"/>
          <w:szCs w:val="26"/>
        </w:rPr>
      </w:pPr>
    </w:p>
    <w:p w:rsidR="00EF7469" w:rsidRPr="00EF7469" w:rsidRDefault="00EF7469" w:rsidP="00EF7469">
      <w:pPr>
        <w:rPr>
          <w:rFonts w:ascii="Rockwell" w:hAnsi="Rockwell" w:cs="Verdana"/>
          <w:bCs/>
          <w:sz w:val="22"/>
          <w:szCs w:val="26"/>
        </w:rPr>
      </w:pPr>
      <w:r w:rsidRPr="00EF7469">
        <w:rPr>
          <w:rFonts w:ascii="Rockwell" w:hAnsi="Rockwell" w:cs="Verdana"/>
          <w:bCs/>
          <w:sz w:val="22"/>
          <w:szCs w:val="26"/>
        </w:rPr>
        <w:t>Requirements and Grading</w:t>
      </w:r>
    </w:p>
    <w:p w:rsidR="00EF7469" w:rsidRPr="00EF7469" w:rsidRDefault="00EF7469" w:rsidP="00EF7469">
      <w:pPr>
        <w:pStyle w:val="Heading1"/>
        <w:rPr>
          <w:rFonts w:ascii="Rockwell" w:hAnsi="Rockwell" w:cs="Tahoma"/>
          <w:b w:val="0"/>
          <w:sz w:val="22"/>
          <w:szCs w:val="22"/>
        </w:rPr>
      </w:pPr>
      <w:r w:rsidRPr="00EF7469">
        <w:rPr>
          <w:rFonts w:ascii="Rockwell" w:hAnsi="Rockwell" w:cs="Tahoma"/>
          <w:b w:val="0"/>
          <w:sz w:val="22"/>
          <w:szCs w:val="22"/>
        </w:rPr>
        <w:t xml:space="preserve">The grade for this course will be based on attendance, discussion, and participation; two papers; a midterm project, a final project or final exam; and possible weekly quizzes, </w:t>
      </w:r>
      <w:r w:rsidRPr="00EF7469">
        <w:rPr>
          <w:rFonts w:ascii="Rockwell" w:hAnsi="Rockwell"/>
          <w:b w:val="0"/>
          <w:sz w:val="22"/>
        </w:rPr>
        <w:t>all of which is the standard for the undergraduate class.  Other requirements/differences are as follows:</w:t>
      </w:r>
    </w:p>
    <w:p w:rsidR="00EF7469" w:rsidRPr="00EF7469" w:rsidRDefault="00EF7469" w:rsidP="00EF7469">
      <w:pPr>
        <w:rPr>
          <w:rFonts w:ascii="Rockwell" w:hAnsi="Rockwell"/>
          <w:sz w:val="22"/>
        </w:rPr>
      </w:pPr>
    </w:p>
    <w:p w:rsidR="008C7253" w:rsidRPr="008C7253" w:rsidRDefault="008C7253" w:rsidP="008C7253">
      <w:pPr>
        <w:pStyle w:val="ListParagraph"/>
        <w:numPr>
          <w:ilvl w:val="0"/>
          <w:numId w:val="1"/>
        </w:numPr>
        <w:rPr>
          <w:rFonts w:ascii="Rockwell" w:hAnsi="Rockwell" w:cs="Tahoma"/>
          <w:i/>
          <w:sz w:val="22"/>
          <w:szCs w:val="22"/>
        </w:rPr>
      </w:pPr>
      <w:r w:rsidRPr="008C7253">
        <w:rPr>
          <w:rFonts w:ascii="Rockwell" w:hAnsi="Rockwell"/>
          <w:sz w:val="22"/>
        </w:rPr>
        <w:t xml:space="preserve">Graduate student papers (two) will be of a different format and will be over </w:t>
      </w:r>
      <w:r w:rsidRPr="008C7253">
        <w:rPr>
          <w:rFonts w:ascii="Rockwell" w:hAnsi="Rockwell" w:cs="Tahoma"/>
          <w:i/>
          <w:sz w:val="22"/>
          <w:szCs w:val="22"/>
        </w:rPr>
        <w:t>The Crucible of Europe</w:t>
      </w:r>
      <w:r w:rsidRPr="008C7253">
        <w:rPr>
          <w:rFonts w:ascii="Rockwell" w:hAnsi="Rockwell" w:cs="Tahoma"/>
          <w:i/>
          <w:sz w:val="22"/>
          <w:szCs w:val="22"/>
        </w:rPr>
        <w:t>, Before France and Germany</w:t>
      </w:r>
      <w:r w:rsidRPr="008C7253">
        <w:rPr>
          <w:rFonts w:ascii="Rockwell" w:hAnsi="Rockwell" w:cs="Tahoma"/>
          <w:sz w:val="22"/>
          <w:szCs w:val="22"/>
        </w:rPr>
        <w:t>, and</w:t>
      </w:r>
      <w:r w:rsidRPr="008C7253">
        <w:rPr>
          <w:rFonts w:ascii="Rockwell" w:hAnsi="Rockwell" w:cs="Tahoma"/>
          <w:sz w:val="22"/>
          <w:szCs w:val="22"/>
        </w:rPr>
        <w:t xml:space="preserve"> </w:t>
      </w:r>
      <w:r w:rsidRPr="008C7253">
        <w:rPr>
          <w:rFonts w:ascii="Rockwell" w:hAnsi="Rockwell" w:cs="Tahoma"/>
          <w:i/>
          <w:sz w:val="22"/>
          <w:szCs w:val="22"/>
        </w:rPr>
        <w:t>The Formation of a Persecuting Society</w:t>
      </w:r>
    </w:p>
    <w:p w:rsidR="00EF7469" w:rsidRPr="007E0FEF" w:rsidRDefault="00EF7469" w:rsidP="007E0FEF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 w:rsidRPr="00EF7469">
        <w:rPr>
          <w:rFonts w:ascii="Rockwell" w:hAnsi="Rockwell"/>
          <w:sz w:val="22"/>
        </w:rPr>
        <w:t xml:space="preserve">Graduate students will write two </w:t>
      </w:r>
      <w:r w:rsidR="007E0FEF">
        <w:rPr>
          <w:rFonts w:ascii="Rockwell" w:hAnsi="Rockwell"/>
          <w:sz w:val="22"/>
        </w:rPr>
        <w:t>reviews: One over the two chosen articles and one over the chosen book.</w:t>
      </w:r>
      <w:r w:rsidRPr="00EF7469">
        <w:rPr>
          <w:rFonts w:ascii="Rockwell" w:hAnsi="Rockwell"/>
          <w:sz w:val="22"/>
        </w:rPr>
        <w:t xml:space="preserve">  </w:t>
      </w:r>
      <w:r w:rsidRPr="007E0FEF">
        <w:rPr>
          <w:rFonts w:ascii="Rockwell" w:hAnsi="Rockwell"/>
          <w:sz w:val="22"/>
        </w:rPr>
        <w:t xml:space="preserve">  </w:t>
      </w:r>
    </w:p>
    <w:p w:rsidR="00EF7469" w:rsidRPr="00EF7469" w:rsidRDefault="00EF7469" w:rsidP="00EF7469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 w:rsidRPr="00EF7469">
        <w:rPr>
          <w:rFonts w:ascii="Rockwell" w:hAnsi="Rockwell"/>
          <w:sz w:val="22"/>
        </w:rPr>
        <w:t xml:space="preserve">Graduate students </w:t>
      </w:r>
      <w:proofErr w:type="gramStart"/>
      <w:r w:rsidRPr="00EF7469">
        <w:rPr>
          <w:rFonts w:ascii="Rockwell" w:hAnsi="Rockwell"/>
          <w:sz w:val="22"/>
        </w:rPr>
        <w:t>will be expected</w:t>
      </w:r>
      <w:proofErr w:type="gramEnd"/>
      <w:r w:rsidRPr="00EF7469">
        <w:rPr>
          <w:rFonts w:ascii="Rockwell" w:hAnsi="Rockwell"/>
          <w:sz w:val="22"/>
        </w:rPr>
        <w:t xml:space="preserve"> to lead discussion regularly.</w:t>
      </w:r>
      <w:bookmarkStart w:id="0" w:name="_GoBack"/>
      <w:bookmarkEnd w:id="0"/>
    </w:p>
    <w:p w:rsidR="00EF7469" w:rsidRPr="00EF7469" w:rsidRDefault="00EF7469" w:rsidP="00EF7469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 w:rsidRPr="00EF7469">
        <w:rPr>
          <w:rFonts w:ascii="Rockwell" w:hAnsi="Rockwell"/>
          <w:sz w:val="22"/>
        </w:rPr>
        <w:t xml:space="preserve">Graduate students will complete their final project in the format of a substantial research paper that </w:t>
      </w:r>
      <w:proofErr w:type="gramStart"/>
      <w:r w:rsidRPr="00EF7469">
        <w:rPr>
          <w:rFonts w:ascii="Rockwell" w:hAnsi="Rockwell"/>
          <w:sz w:val="22"/>
        </w:rPr>
        <w:t>should, if applicable, be applied</w:t>
      </w:r>
      <w:proofErr w:type="gramEnd"/>
      <w:r w:rsidRPr="00EF7469">
        <w:rPr>
          <w:rFonts w:ascii="Rockwell" w:hAnsi="Rockwell"/>
          <w:sz w:val="22"/>
        </w:rPr>
        <w:t xml:space="preserve"> to their theses.</w:t>
      </w:r>
    </w:p>
    <w:p w:rsidR="00EF7469" w:rsidRPr="00EF7469" w:rsidRDefault="00EF7469" w:rsidP="00EF7469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 w:rsidRPr="00EF7469">
        <w:rPr>
          <w:rFonts w:ascii="Rockwell" w:hAnsi="Rockwell"/>
          <w:sz w:val="22"/>
        </w:rPr>
        <w:t>Graduate students will meet outside of the regular class time to discuss the results of their exams, reviews, and final papers.</w:t>
      </w:r>
    </w:p>
    <w:p w:rsidR="00EF7469" w:rsidRPr="00EF7469" w:rsidRDefault="00EF7469" w:rsidP="00EF7469">
      <w:pPr>
        <w:rPr>
          <w:rFonts w:ascii="Rockwell" w:hAnsi="Rockwell"/>
        </w:rPr>
      </w:pPr>
    </w:p>
    <w:p w:rsidR="000142C0" w:rsidRPr="00EF7469" w:rsidRDefault="000142C0">
      <w:pPr>
        <w:rPr>
          <w:rFonts w:ascii="Rockwell" w:hAnsi="Rockwell"/>
        </w:rPr>
      </w:pPr>
    </w:p>
    <w:sectPr w:rsidR="000142C0" w:rsidRPr="00EF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D4F"/>
    <w:multiLevelType w:val="hybridMultilevel"/>
    <w:tmpl w:val="E2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69"/>
    <w:rsid w:val="000142C0"/>
    <w:rsid w:val="007E0FEF"/>
    <w:rsid w:val="008C7253"/>
    <w:rsid w:val="00E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4757"/>
  <w15:chartTrackingRefBased/>
  <w15:docId w15:val="{22161DEE-ADF2-49DC-AF7A-DB2965BC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7469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EF7469"/>
    <w:pPr>
      <w:keepNext/>
      <w:outlineLvl w:val="1"/>
    </w:pPr>
    <w:rPr>
      <w:b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EF7469"/>
    <w:pPr>
      <w:keepNext/>
      <w:outlineLvl w:val="7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46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F7469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EF7469"/>
    <w:rPr>
      <w:rFonts w:ascii="Times New Roman" w:eastAsia="Times New Roman" w:hAnsi="Times New Roman" w:cs="Times New Roman"/>
      <w:b/>
      <w:smallCaps/>
      <w:sz w:val="28"/>
      <w:szCs w:val="20"/>
      <w:u w:val="single"/>
    </w:rPr>
  </w:style>
  <w:style w:type="character" w:styleId="Hyperlink">
    <w:name w:val="Hyperlink"/>
    <w:semiHidden/>
    <w:rsid w:val="00EF7469"/>
    <w:rPr>
      <w:color w:val="0000FF"/>
      <w:u w:val="single"/>
    </w:rPr>
  </w:style>
  <w:style w:type="character" w:customStyle="1" w:styleId="txt16bld">
    <w:name w:val="txt16bld"/>
    <w:basedOn w:val="DefaultParagraphFont"/>
    <w:rsid w:val="00EF7469"/>
  </w:style>
  <w:style w:type="paragraph" w:styleId="ListParagraph">
    <w:name w:val="List Paragraph"/>
    <w:basedOn w:val="Normal"/>
    <w:uiPriority w:val="34"/>
    <w:qFormat/>
    <w:rsid w:val="00EF7469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EF7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74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ffany.ziegler@msutexa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Tiffany</dc:creator>
  <cp:keywords/>
  <dc:description/>
  <cp:lastModifiedBy>Ziegler, Tiffany</cp:lastModifiedBy>
  <cp:revision>3</cp:revision>
  <dcterms:created xsi:type="dcterms:W3CDTF">2019-08-22T13:55:00Z</dcterms:created>
  <dcterms:modified xsi:type="dcterms:W3CDTF">2019-08-26T13:46:00Z</dcterms:modified>
</cp:coreProperties>
</file>