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D2" w:rsidRPr="00667889" w:rsidRDefault="001C4973" w:rsidP="007F6EF6">
      <w:pPr>
        <w:jc w:val="center"/>
        <w:rPr>
          <w:rFonts w:ascii="Arial" w:hAnsi="Arial" w:cs="Arial"/>
        </w:rPr>
      </w:pPr>
      <w:r w:rsidRPr="00667889">
        <w:rPr>
          <w:rFonts w:ascii="Arial" w:hAnsi="Arial" w:cs="Arial"/>
          <w:noProof/>
        </w:rPr>
        <w:drawing>
          <wp:inline distT="0" distB="0" distL="0" distR="0">
            <wp:extent cx="6115050" cy="1028700"/>
            <wp:effectExtent l="0" t="0" r="0" b="0"/>
            <wp:docPr id="3" name="Picture 2" descr="Title: MSU logo - Description: This is the 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MSU logo - Description: This is the MS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p w:rsidR="008A5CD2" w:rsidRPr="00667889" w:rsidRDefault="008A5CD2">
      <w:pPr>
        <w:rPr>
          <w:rFonts w:ascii="Arial" w:hAnsi="Arial" w:cs="Arial"/>
        </w:rPr>
      </w:pPr>
    </w:p>
    <w:p w:rsidR="0048031F" w:rsidRPr="00667889" w:rsidRDefault="0048031F" w:rsidP="0048031F">
      <w:pPr>
        <w:pStyle w:val="Heading1"/>
        <w:jc w:val="center"/>
        <w:rPr>
          <w:rFonts w:ascii="Arial" w:hAnsi="Arial" w:cs="Arial"/>
          <w:sz w:val="24"/>
          <w:szCs w:val="24"/>
        </w:rPr>
      </w:pPr>
      <w:r w:rsidRPr="00667889">
        <w:rPr>
          <w:rFonts w:ascii="Arial" w:hAnsi="Arial" w:cs="Arial"/>
          <w:sz w:val="24"/>
          <w:szCs w:val="24"/>
        </w:rPr>
        <w:t>Gordon T. &amp; Ellen West College of Education</w:t>
      </w:r>
    </w:p>
    <w:p w:rsidR="009744D0" w:rsidRPr="00667889" w:rsidRDefault="0048031F" w:rsidP="0048031F">
      <w:pPr>
        <w:pStyle w:val="Heading1"/>
        <w:jc w:val="center"/>
        <w:rPr>
          <w:rFonts w:ascii="Arial" w:hAnsi="Arial" w:cs="Arial"/>
          <w:sz w:val="24"/>
          <w:szCs w:val="24"/>
        </w:rPr>
      </w:pPr>
      <w:r w:rsidRPr="00667889">
        <w:rPr>
          <w:rFonts w:ascii="Arial" w:hAnsi="Arial" w:cs="Arial"/>
          <w:sz w:val="24"/>
          <w:szCs w:val="24"/>
        </w:rPr>
        <w:t>Course Syllabus</w:t>
      </w:r>
    </w:p>
    <w:p w:rsidR="00BC2010" w:rsidRDefault="00D14049" w:rsidP="00CD1CCF">
      <w:pPr>
        <w:jc w:val="center"/>
        <w:rPr>
          <w:rFonts w:ascii="Arial" w:hAnsi="Arial" w:cs="Arial"/>
        </w:rPr>
      </w:pPr>
      <w:r>
        <w:rPr>
          <w:rFonts w:ascii="Arial" w:hAnsi="Arial" w:cs="Arial"/>
        </w:rPr>
        <w:t>EDUC 6033-</w:t>
      </w:r>
      <w:r w:rsidR="00A443EE">
        <w:rPr>
          <w:rFonts w:ascii="Arial" w:hAnsi="Arial" w:cs="Arial"/>
        </w:rPr>
        <w:t>202</w:t>
      </w:r>
      <w:r>
        <w:rPr>
          <w:rFonts w:ascii="Arial" w:hAnsi="Arial" w:cs="Arial"/>
        </w:rPr>
        <w:t xml:space="preserve"> </w:t>
      </w:r>
      <w:r w:rsidR="00BC2010" w:rsidRPr="00667889">
        <w:rPr>
          <w:rFonts w:ascii="Arial" w:hAnsi="Arial" w:cs="Arial"/>
        </w:rPr>
        <w:t>Classroo</w:t>
      </w:r>
      <w:r w:rsidR="007E2D4D" w:rsidRPr="00667889">
        <w:rPr>
          <w:rFonts w:ascii="Arial" w:hAnsi="Arial" w:cs="Arial"/>
        </w:rPr>
        <w:t>m Management</w:t>
      </w:r>
    </w:p>
    <w:p w:rsidR="00AD3DEE" w:rsidRPr="00667889" w:rsidRDefault="00AD3DEE" w:rsidP="00CD1CCF">
      <w:pPr>
        <w:jc w:val="center"/>
        <w:rPr>
          <w:rFonts w:ascii="Arial" w:hAnsi="Arial" w:cs="Arial"/>
        </w:rPr>
      </w:pPr>
      <w:r>
        <w:rPr>
          <w:rFonts w:ascii="Arial" w:hAnsi="Arial" w:cs="Arial"/>
        </w:rPr>
        <w:t>Spring 2020</w:t>
      </w:r>
    </w:p>
    <w:p w:rsidR="009744D0" w:rsidRPr="00667889" w:rsidRDefault="009744D0" w:rsidP="009744D0">
      <w:pPr>
        <w:jc w:val="center"/>
        <w:rPr>
          <w:rFonts w:ascii="Arial" w:hAnsi="Arial" w:cs="Arial"/>
        </w:rPr>
      </w:pPr>
    </w:p>
    <w:p w:rsidR="0048031F" w:rsidRPr="00667889" w:rsidRDefault="0048031F" w:rsidP="0048031F">
      <w:pPr>
        <w:tabs>
          <w:tab w:val="left" w:pos="1440"/>
          <w:tab w:val="right" w:pos="10800"/>
        </w:tabs>
        <w:suppressAutoHyphens/>
        <w:rPr>
          <w:rFonts w:ascii="Arial" w:hAnsi="Arial" w:cs="Arial"/>
          <w:spacing w:val="-3"/>
        </w:rPr>
      </w:pPr>
      <w:r w:rsidRPr="00667889">
        <w:rPr>
          <w:rStyle w:val="Heading1Char"/>
          <w:rFonts w:ascii="Arial" w:hAnsi="Arial" w:cs="Arial"/>
        </w:rPr>
        <w:t>Instructor:</w:t>
      </w:r>
      <w:r w:rsidRPr="00667889">
        <w:rPr>
          <w:rFonts w:ascii="Arial" w:hAnsi="Arial" w:cs="Arial"/>
          <w:spacing w:val="-3"/>
        </w:rPr>
        <w:t xml:space="preserve"> Dr. Christina Janise McIntyre</w:t>
      </w:r>
    </w:p>
    <w:p w:rsidR="0048031F" w:rsidRPr="00667889" w:rsidRDefault="0048031F" w:rsidP="0048031F">
      <w:pPr>
        <w:tabs>
          <w:tab w:val="left" w:pos="1440"/>
          <w:tab w:val="right" w:pos="10800"/>
        </w:tabs>
        <w:suppressAutoHyphens/>
        <w:rPr>
          <w:rFonts w:ascii="Arial" w:hAnsi="Arial" w:cs="Arial"/>
          <w:spacing w:val="-3"/>
        </w:rPr>
      </w:pPr>
      <w:r w:rsidRPr="00667889">
        <w:rPr>
          <w:rStyle w:val="Heading1Char"/>
          <w:rFonts w:ascii="Arial" w:hAnsi="Arial" w:cs="Arial"/>
        </w:rPr>
        <w:t>Office:</w:t>
      </w:r>
      <w:r w:rsidRPr="00667889">
        <w:rPr>
          <w:rFonts w:ascii="Arial" w:hAnsi="Arial" w:cs="Arial"/>
          <w:spacing w:val="-3"/>
        </w:rPr>
        <w:t xml:space="preserve"> </w:t>
      </w:r>
      <w:r w:rsidRPr="00667889">
        <w:rPr>
          <w:rFonts w:ascii="Arial" w:hAnsi="Arial" w:cs="Arial"/>
        </w:rPr>
        <w:t>FE 302C</w:t>
      </w:r>
    </w:p>
    <w:p w:rsidR="00667889" w:rsidRPr="00667889" w:rsidRDefault="0048031F" w:rsidP="00667889">
      <w:pPr>
        <w:pStyle w:val="BodyText"/>
        <w:ind w:left="0"/>
        <w:rPr>
          <w:rFonts w:ascii="Arial" w:hAnsi="Arial" w:cs="Arial"/>
          <w:spacing w:val="-1"/>
        </w:rPr>
      </w:pPr>
      <w:bookmarkStart w:id="0" w:name="OLE_LINK1"/>
      <w:r w:rsidRPr="00667889">
        <w:rPr>
          <w:rStyle w:val="Heading1Char"/>
          <w:rFonts w:ascii="Arial" w:hAnsi="Arial" w:cs="Arial"/>
        </w:rPr>
        <w:t>Office hours</w:t>
      </w:r>
      <w:r w:rsidRPr="00667889">
        <w:rPr>
          <w:rFonts w:ascii="Arial" w:hAnsi="Arial" w:cs="Arial"/>
          <w:spacing w:val="-3"/>
        </w:rPr>
        <w:t xml:space="preserve">: </w:t>
      </w:r>
      <w:r w:rsidR="00667889" w:rsidRPr="00667889">
        <w:rPr>
          <w:rFonts w:ascii="Arial" w:hAnsi="Arial" w:cs="Arial"/>
        </w:rPr>
        <w:t>By appointment only durin</w:t>
      </w:r>
      <w:r w:rsidR="00AD3DEE">
        <w:rPr>
          <w:rFonts w:ascii="Arial" w:hAnsi="Arial" w:cs="Arial"/>
        </w:rPr>
        <w:t>g the hours of Tues 10:00 AM-2:00PM, Wed 10:00</w:t>
      </w:r>
      <w:r w:rsidR="00667889" w:rsidRPr="00667889">
        <w:rPr>
          <w:rFonts w:ascii="Arial" w:hAnsi="Arial" w:cs="Arial"/>
        </w:rPr>
        <w:t xml:space="preserve"> </w:t>
      </w:r>
      <w:r w:rsidR="00991F91">
        <w:rPr>
          <w:rFonts w:ascii="Arial" w:hAnsi="Arial" w:cs="Arial"/>
        </w:rPr>
        <w:t>AM-12:00PM &amp; Thurs 10:00AM-2</w:t>
      </w:r>
      <w:bookmarkStart w:id="1" w:name="_GoBack"/>
      <w:bookmarkEnd w:id="1"/>
      <w:r w:rsidR="00AD3DEE">
        <w:rPr>
          <w:rFonts w:ascii="Arial" w:hAnsi="Arial" w:cs="Arial"/>
        </w:rPr>
        <w:t>2:0</w:t>
      </w:r>
      <w:r w:rsidR="00667889" w:rsidRPr="00667889">
        <w:rPr>
          <w:rFonts w:ascii="Arial" w:hAnsi="Arial" w:cs="Arial"/>
        </w:rPr>
        <w:t>0PM</w:t>
      </w:r>
      <w:r w:rsidR="00667889" w:rsidRPr="00667889">
        <w:rPr>
          <w:rFonts w:ascii="Arial" w:hAnsi="Arial" w:cs="Arial"/>
          <w:spacing w:val="-1"/>
        </w:rPr>
        <w:t xml:space="preserve"> </w:t>
      </w:r>
    </w:p>
    <w:p w:rsidR="0048031F" w:rsidRPr="00667889" w:rsidRDefault="0048031F" w:rsidP="0048031F">
      <w:pPr>
        <w:tabs>
          <w:tab w:val="left" w:pos="-720"/>
          <w:tab w:val="left" w:pos="1440"/>
        </w:tabs>
        <w:suppressAutoHyphens/>
        <w:ind w:left="1440" w:hanging="1440"/>
        <w:rPr>
          <w:rFonts w:ascii="Arial" w:hAnsi="Arial" w:cs="Arial"/>
          <w:spacing w:val="-3"/>
        </w:rPr>
      </w:pPr>
    </w:p>
    <w:bookmarkEnd w:id="0"/>
    <w:p w:rsidR="0048031F" w:rsidRPr="00667889" w:rsidRDefault="0048031F" w:rsidP="0048031F">
      <w:pPr>
        <w:pStyle w:val="Heading2"/>
        <w:rPr>
          <w:rFonts w:ascii="Arial" w:hAnsi="Arial" w:cs="Arial"/>
          <w:sz w:val="24"/>
          <w:szCs w:val="24"/>
        </w:rPr>
      </w:pPr>
      <w:r w:rsidRPr="00667889">
        <w:rPr>
          <w:rStyle w:val="Heading1Char"/>
          <w:rFonts w:ascii="Arial" w:hAnsi="Arial" w:cs="Arial"/>
          <w:b/>
          <w:i w:val="0"/>
          <w:sz w:val="24"/>
          <w:szCs w:val="24"/>
        </w:rPr>
        <w:t>Office phone</w:t>
      </w:r>
      <w:r w:rsidRPr="00667889">
        <w:rPr>
          <w:rStyle w:val="Heading1Char"/>
          <w:rFonts w:ascii="Arial" w:hAnsi="Arial" w:cs="Arial"/>
          <w:i w:val="0"/>
          <w:sz w:val="24"/>
          <w:szCs w:val="24"/>
        </w:rPr>
        <w:t>:</w:t>
      </w:r>
      <w:r w:rsidRPr="00667889">
        <w:rPr>
          <w:rFonts w:ascii="Arial" w:hAnsi="Arial" w:cs="Arial"/>
          <w:sz w:val="24"/>
          <w:szCs w:val="24"/>
        </w:rPr>
        <w:t xml:space="preserve"> (940) 397-4528 </w:t>
      </w:r>
    </w:p>
    <w:p w:rsidR="0048031F" w:rsidRPr="00667889" w:rsidRDefault="0048031F" w:rsidP="0048031F">
      <w:pPr>
        <w:pStyle w:val="Heading1"/>
        <w:rPr>
          <w:rFonts w:ascii="Arial" w:hAnsi="Arial" w:cs="Arial"/>
          <w:spacing w:val="-3"/>
          <w:sz w:val="24"/>
          <w:szCs w:val="24"/>
        </w:rPr>
      </w:pPr>
      <w:r w:rsidRPr="00667889">
        <w:rPr>
          <w:rStyle w:val="Heading3Char"/>
          <w:rFonts w:ascii="Arial" w:hAnsi="Arial" w:cs="Arial"/>
          <w:b/>
          <w:sz w:val="24"/>
          <w:szCs w:val="24"/>
        </w:rPr>
        <w:t>E-mail</w:t>
      </w:r>
      <w:r w:rsidRPr="00667889">
        <w:rPr>
          <w:rFonts w:ascii="Arial" w:hAnsi="Arial" w:cs="Arial"/>
          <w:spacing w:val="-3"/>
          <w:sz w:val="24"/>
          <w:szCs w:val="24"/>
        </w:rPr>
        <w:t xml:space="preserve">: </w:t>
      </w:r>
      <w:hyperlink r:id="rId8" w:history="1">
        <w:r w:rsidRPr="00667889">
          <w:rPr>
            <w:rStyle w:val="Hyperlink"/>
            <w:rFonts w:ascii="Arial" w:hAnsi="Arial" w:cs="Arial"/>
            <w:sz w:val="24"/>
            <w:szCs w:val="24"/>
            <w:u w:val="none"/>
          </w:rPr>
          <w:t>christina.mcintyre@msutexas.edu</w:t>
        </w:r>
      </w:hyperlink>
    </w:p>
    <w:p w:rsidR="00B94AAF" w:rsidRPr="00667889" w:rsidRDefault="00B94AAF" w:rsidP="0048031F">
      <w:pPr>
        <w:rPr>
          <w:rFonts w:ascii="Arial" w:hAnsi="Arial" w:cs="Arial"/>
          <w:bCs/>
        </w:rPr>
      </w:pPr>
    </w:p>
    <w:p w:rsidR="001F4A1B" w:rsidRPr="00667889" w:rsidRDefault="001F4A1B" w:rsidP="001F4A1B">
      <w:pPr>
        <w:jc w:val="center"/>
        <w:rPr>
          <w:rFonts w:ascii="Arial" w:hAnsi="Arial" w:cs="Arial"/>
        </w:rPr>
      </w:pPr>
    </w:p>
    <w:p w:rsidR="00874063" w:rsidRPr="00667889" w:rsidRDefault="008A5CD2" w:rsidP="0048031F">
      <w:pPr>
        <w:pStyle w:val="Heading1"/>
        <w:rPr>
          <w:rFonts w:ascii="Arial" w:hAnsi="Arial" w:cs="Arial"/>
          <w:sz w:val="24"/>
          <w:szCs w:val="24"/>
        </w:rPr>
      </w:pPr>
      <w:r w:rsidRPr="00667889">
        <w:rPr>
          <w:rFonts w:ascii="Arial" w:hAnsi="Arial" w:cs="Arial"/>
          <w:sz w:val="24"/>
          <w:szCs w:val="24"/>
        </w:rPr>
        <w:t xml:space="preserve">Required Text </w:t>
      </w:r>
    </w:p>
    <w:p w:rsidR="00874063" w:rsidRPr="00667889" w:rsidRDefault="00874063" w:rsidP="004C3239">
      <w:pPr>
        <w:rPr>
          <w:rFonts w:ascii="Arial" w:hAnsi="Arial" w:cs="Arial"/>
          <w:b/>
        </w:rPr>
      </w:pPr>
    </w:p>
    <w:p w:rsidR="008A5CD2" w:rsidRPr="00667889" w:rsidRDefault="004C3239" w:rsidP="0048031F">
      <w:pPr>
        <w:rPr>
          <w:rFonts w:ascii="Arial" w:hAnsi="Arial" w:cs="Arial"/>
        </w:rPr>
      </w:pPr>
      <w:proofErr w:type="spellStart"/>
      <w:r w:rsidRPr="00667889">
        <w:rPr>
          <w:rFonts w:ascii="Arial" w:hAnsi="Arial" w:cs="Arial"/>
        </w:rPr>
        <w:t>Sprick</w:t>
      </w:r>
      <w:proofErr w:type="spellEnd"/>
      <w:r w:rsidRPr="00667889">
        <w:rPr>
          <w:rFonts w:ascii="Arial" w:hAnsi="Arial" w:cs="Arial"/>
        </w:rPr>
        <w:t xml:space="preserve">, R., Garrison, M., &amp; Howard, L.M. </w:t>
      </w:r>
      <w:r w:rsidR="0017298A" w:rsidRPr="00667889">
        <w:rPr>
          <w:rFonts w:ascii="Arial" w:hAnsi="Arial" w:cs="Arial"/>
        </w:rPr>
        <w:t>(2010</w:t>
      </w:r>
      <w:r w:rsidRPr="00667889">
        <w:rPr>
          <w:rFonts w:ascii="Arial" w:hAnsi="Arial" w:cs="Arial"/>
        </w:rPr>
        <w:t xml:space="preserve">). </w:t>
      </w:r>
      <w:r w:rsidRPr="00667889">
        <w:rPr>
          <w:rFonts w:ascii="Arial" w:hAnsi="Arial" w:cs="Arial"/>
          <w:i/>
        </w:rPr>
        <w:t>Champs: A Proactive Approach to Classroom Management.</w:t>
      </w:r>
      <w:r w:rsidRPr="00667889">
        <w:rPr>
          <w:rFonts w:ascii="Arial" w:hAnsi="Arial" w:cs="Arial"/>
        </w:rPr>
        <w:t xml:space="preserve"> Longmont, CO: </w:t>
      </w:r>
      <w:proofErr w:type="spellStart"/>
      <w:r w:rsidRPr="00667889">
        <w:rPr>
          <w:rFonts w:ascii="Arial" w:hAnsi="Arial" w:cs="Arial"/>
        </w:rPr>
        <w:t>Sopris</w:t>
      </w:r>
      <w:proofErr w:type="spellEnd"/>
      <w:r w:rsidRPr="00667889">
        <w:rPr>
          <w:rFonts w:ascii="Arial" w:hAnsi="Arial" w:cs="Arial"/>
        </w:rPr>
        <w:t xml:space="preserve"> West</w:t>
      </w:r>
    </w:p>
    <w:p w:rsidR="007E2D4D" w:rsidRPr="00667889" w:rsidRDefault="007E2D4D" w:rsidP="0048031F">
      <w:pPr>
        <w:rPr>
          <w:rFonts w:ascii="Arial" w:hAnsi="Arial" w:cs="Arial"/>
        </w:rPr>
      </w:pPr>
    </w:p>
    <w:p w:rsidR="007E2D4D" w:rsidRDefault="007E2D4D" w:rsidP="0048031F">
      <w:pPr>
        <w:rPr>
          <w:rFonts w:ascii="Arial" w:hAnsi="Arial" w:cs="Arial"/>
        </w:rPr>
      </w:pPr>
      <w:r w:rsidRPr="004F6E97">
        <w:rPr>
          <w:rFonts w:ascii="Arial" w:hAnsi="Arial" w:cs="Arial"/>
        </w:rPr>
        <w:t xml:space="preserve">Or </w:t>
      </w:r>
    </w:p>
    <w:p w:rsidR="004F6E97" w:rsidRPr="004F6E97" w:rsidRDefault="004F6E97" w:rsidP="0048031F">
      <w:pPr>
        <w:rPr>
          <w:rFonts w:ascii="Arial" w:hAnsi="Arial" w:cs="Arial"/>
        </w:rPr>
      </w:pPr>
    </w:p>
    <w:p w:rsidR="007E2D4D" w:rsidRPr="00667889" w:rsidRDefault="007E2D4D" w:rsidP="0048031F">
      <w:pPr>
        <w:rPr>
          <w:rFonts w:ascii="Arial" w:hAnsi="Arial" w:cs="Arial"/>
        </w:rPr>
      </w:pPr>
      <w:proofErr w:type="spellStart"/>
      <w:r w:rsidRPr="004F6E97">
        <w:rPr>
          <w:rFonts w:ascii="Arial" w:hAnsi="Arial" w:cs="Arial"/>
        </w:rPr>
        <w:t>Sprick</w:t>
      </w:r>
      <w:proofErr w:type="spellEnd"/>
      <w:r w:rsidRPr="004F6E97">
        <w:rPr>
          <w:rFonts w:ascii="Arial" w:hAnsi="Arial" w:cs="Arial"/>
        </w:rPr>
        <w:t xml:space="preserve">, R. </w:t>
      </w:r>
      <w:r w:rsidR="004F6E97" w:rsidRPr="004F6E97">
        <w:rPr>
          <w:rFonts w:ascii="Arial" w:hAnsi="Arial" w:cs="Arial"/>
        </w:rPr>
        <w:t xml:space="preserve">(2013). </w:t>
      </w:r>
      <w:r w:rsidRPr="004F6E97">
        <w:rPr>
          <w:rFonts w:ascii="Arial" w:hAnsi="Arial" w:cs="Arial"/>
        </w:rPr>
        <w:t>Discipline in the Secondary Classroom</w:t>
      </w:r>
      <w:r w:rsidR="004F6E97" w:rsidRPr="004F6E97">
        <w:rPr>
          <w:rFonts w:ascii="Arial" w:hAnsi="Arial" w:cs="Arial"/>
        </w:rPr>
        <w:t>. John Wiley &amp; Sons. San Francisco.</w:t>
      </w:r>
    </w:p>
    <w:p w:rsidR="007E2D4D" w:rsidRPr="00667889" w:rsidRDefault="007E2D4D" w:rsidP="0048031F">
      <w:pPr>
        <w:rPr>
          <w:rFonts w:ascii="Arial" w:hAnsi="Arial" w:cs="Arial"/>
        </w:rPr>
      </w:pPr>
    </w:p>
    <w:p w:rsidR="007E2D4D" w:rsidRPr="00667889" w:rsidRDefault="007E2D4D" w:rsidP="0048031F">
      <w:pPr>
        <w:rPr>
          <w:rFonts w:ascii="Arial" w:hAnsi="Arial" w:cs="Arial"/>
        </w:rPr>
      </w:pPr>
      <w:r w:rsidRPr="00667889">
        <w:rPr>
          <w:rFonts w:ascii="Arial" w:hAnsi="Arial" w:cs="Arial"/>
        </w:rPr>
        <w:t>Recomm</w:t>
      </w:r>
      <w:r w:rsidR="00A029E0" w:rsidRPr="00667889">
        <w:rPr>
          <w:rFonts w:ascii="Arial" w:hAnsi="Arial" w:cs="Arial"/>
        </w:rPr>
        <w:t>ended Text:</w:t>
      </w:r>
    </w:p>
    <w:p w:rsidR="00874063" w:rsidRPr="00667889" w:rsidRDefault="00874063" w:rsidP="0048031F">
      <w:pPr>
        <w:rPr>
          <w:rFonts w:ascii="Arial" w:hAnsi="Arial" w:cs="Arial"/>
        </w:rPr>
      </w:pPr>
    </w:p>
    <w:p w:rsidR="00874063" w:rsidRPr="00667889" w:rsidRDefault="00874063" w:rsidP="0048031F">
      <w:pPr>
        <w:rPr>
          <w:rFonts w:ascii="Arial" w:hAnsi="Arial" w:cs="Arial"/>
        </w:rPr>
      </w:pPr>
      <w:r w:rsidRPr="00667889">
        <w:rPr>
          <w:rFonts w:ascii="Arial" w:hAnsi="Arial" w:cs="Arial"/>
        </w:rPr>
        <w:t>Wong</w:t>
      </w:r>
      <w:r w:rsidR="009A7E5F" w:rsidRPr="00667889">
        <w:rPr>
          <w:rFonts w:ascii="Arial" w:hAnsi="Arial" w:cs="Arial"/>
        </w:rPr>
        <w:t>, H., Wong, R.</w:t>
      </w:r>
      <w:r w:rsidRPr="00667889">
        <w:rPr>
          <w:rFonts w:ascii="Arial" w:hAnsi="Arial" w:cs="Arial"/>
        </w:rPr>
        <w:t xml:space="preserve"> </w:t>
      </w:r>
      <w:r w:rsidR="00BC2010" w:rsidRPr="00667889">
        <w:rPr>
          <w:rFonts w:ascii="Arial" w:hAnsi="Arial" w:cs="Arial"/>
        </w:rPr>
        <w:t>(2018</w:t>
      </w:r>
      <w:r w:rsidR="009A7E5F" w:rsidRPr="00667889">
        <w:rPr>
          <w:rFonts w:ascii="Arial" w:hAnsi="Arial" w:cs="Arial"/>
        </w:rPr>
        <w:t xml:space="preserve">). </w:t>
      </w:r>
      <w:r w:rsidR="00BC2010" w:rsidRPr="00667889">
        <w:rPr>
          <w:rFonts w:ascii="Arial" w:hAnsi="Arial" w:cs="Arial"/>
        </w:rPr>
        <w:t>2</w:t>
      </w:r>
      <w:r w:rsidR="00BC2010" w:rsidRPr="00667889">
        <w:rPr>
          <w:rFonts w:ascii="Arial" w:hAnsi="Arial" w:cs="Arial"/>
          <w:vertAlign w:val="superscript"/>
        </w:rPr>
        <w:t>nd</w:t>
      </w:r>
      <w:r w:rsidR="00BC2010" w:rsidRPr="00667889">
        <w:rPr>
          <w:rFonts w:ascii="Arial" w:hAnsi="Arial" w:cs="Arial"/>
        </w:rPr>
        <w:t xml:space="preserve"> Edition. </w:t>
      </w:r>
      <w:r w:rsidR="009A7E5F" w:rsidRPr="00667889">
        <w:rPr>
          <w:rFonts w:ascii="Arial" w:hAnsi="Arial" w:cs="Arial"/>
          <w:i/>
        </w:rPr>
        <w:t>The Classroom Management Book</w:t>
      </w:r>
      <w:r w:rsidR="009A7E5F" w:rsidRPr="00667889">
        <w:rPr>
          <w:rFonts w:ascii="Arial" w:hAnsi="Arial" w:cs="Arial"/>
        </w:rPr>
        <w:t>. Canada, Transcontinental Printing.</w:t>
      </w:r>
    </w:p>
    <w:p w:rsidR="0095390C" w:rsidRPr="00667889" w:rsidRDefault="0095390C" w:rsidP="004C3239">
      <w:pPr>
        <w:rPr>
          <w:rFonts w:ascii="Arial" w:hAnsi="Arial" w:cs="Arial"/>
        </w:rPr>
      </w:pPr>
    </w:p>
    <w:p w:rsidR="00087AC1" w:rsidRPr="00667889" w:rsidRDefault="00087AC1" w:rsidP="00CD323F">
      <w:pPr>
        <w:rPr>
          <w:rFonts w:ascii="Arial" w:hAnsi="Arial" w:cs="Arial"/>
          <w:b/>
        </w:rPr>
      </w:pPr>
    </w:p>
    <w:p w:rsidR="008A5CD2" w:rsidRPr="00667889" w:rsidRDefault="008A5CD2" w:rsidP="0048031F">
      <w:pPr>
        <w:pStyle w:val="Heading1"/>
        <w:rPr>
          <w:rFonts w:ascii="Arial" w:hAnsi="Arial" w:cs="Arial"/>
          <w:sz w:val="24"/>
          <w:szCs w:val="24"/>
        </w:rPr>
      </w:pPr>
      <w:r w:rsidRPr="00667889">
        <w:rPr>
          <w:rFonts w:ascii="Arial" w:hAnsi="Arial" w:cs="Arial"/>
          <w:sz w:val="24"/>
          <w:szCs w:val="24"/>
        </w:rPr>
        <w:t>Course/Catalog Description</w:t>
      </w:r>
    </w:p>
    <w:p w:rsidR="0048031F" w:rsidRPr="00667889" w:rsidRDefault="0048031F" w:rsidP="0048031F">
      <w:pPr>
        <w:rPr>
          <w:rFonts w:ascii="Arial" w:hAnsi="Arial" w:cs="Arial"/>
        </w:rPr>
      </w:pPr>
    </w:p>
    <w:p w:rsidR="004C3239" w:rsidRPr="00667889" w:rsidRDefault="004C3239" w:rsidP="004C3239">
      <w:pPr>
        <w:rPr>
          <w:rFonts w:ascii="Arial" w:hAnsi="Arial" w:cs="Arial"/>
        </w:rPr>
      </w:pPr>
      <w:r w:rsidRPr="00667889">
        <w:rPr>
          <w:rFonts w:ascii="Arial" w:hAnsi="Arial" w:cs="Arial"/>
        </w:rPr>
        <w:t xml:space="preserve">The management of the classroom to optimize student learning. The development of management skills such as active listening, reality therapy, and conflict resolution. </w:t>
      </w:r>
    </w:p>
    <w:p w:rsidR="00BC2010" w:rsidRPr="00667889" w:rsidRDefault="00BC2010" w:rsidP="004C3239">
      <w:pPr>
        <w:rPr>
          <w:rFonts w:ascii="Arial" w:hAnsi="Arial" w:cs="Arial"/>
        </w:rPr>
      </w:pPr>
    </w:p>
    <w:p w:rsidR="00BC2010" w:rsidRPr="00667889" w:rsidRDefault="00BC2010" w:rsidP="00BC2010">
      <w:pPr>
        <w:rPr>
          <w:rFonts w:ascii="Arial" w:hAnsi="Arial" w:cs="Arial"/>
        </w:rPr>
      </w:pPr>
      <w:r w:rsidRPr="00667889">
        <w:rPr>
          <w:rFonts w:ascii="Arial" w:hAnsi="Arial" w:cs="Arial"/>
          <w:color w:val="000000"/>
          <w:shd w:val="clear" w:color="auto" w:fill="FFFFFF"/>
        </w:rPr>
        <w:t>This course focuses on the introduction and development of management and instructional techniques to optimize student learning with emphasis on establishing and maintaining safe and effective learning environments for elementary, middle school, and secondary settings. Course may not be used for students seeking teacher certification. </w:t>
      </w:r>
    </w:p>
    <w:p w:rsidR="00BC2010" w:rsidRPr="00667889" w:rsidRDefault="00BC2010" w:rsidP="004C3239">
      <w:pPr>
        <w:rPr>
          <w:rFonts w:ascii="Arial" w:hAnsi="Arial" w:cs="Arial"/>
        </w:rPr>
      </w:pPr>
    </w:p>
    <w:p w:rsidR="00A60988" w:rsidRPr="00667889" w:rsidRDefault="00A60988" w:rsidP="00970F07">
      <w:pPr>
        <w:pStyle w:val="Heading1"/>
        <w:jc w:val="center"/>
        <w:rPr>
          <w:rFonts w:ascii="Arial" w:hAnsi="Arial" w:cs="Arial"/>
          <w:sz w:val="24"/>
          <w:szCs w:val="24"/>
        </w:rPr>
      </w:pPr>
      <w:proofErr w:type="spellStart"/>
      <w:r w:rsidRPr="00667889">
        <w:rPr>
          <w:rFonts w:ascii="Arial" w:hAnsi="Arial" w:cs="Arial"/>
          <w:sz w:val="24"/>
          <w:szCs w:val="24"/>
        </w:rPr>
        <w:t>WCoE</w:t>
      </w:r>
      <w:proofErr w:type="spellEnd"/>
      <w:r w:rsidRPr="00667889">
        <w:rPr>
          <w:rFonts w:ascii="Arial" w:hAnsi="Arial" w:cs="Arial"/>
          <w:sz w:val="24"/>
          <w:szCs w:val="24"/>
        </w:rPr>
        <w:t xml:space="preserve"> Philos</w:t>
      </w:r>
      <w:r w:rsidR="00F51B0F" w:rsidRPr="00667889">
        <w:rPr>
          <w:rFonts w:ascii="Arial" w:hAnsi="Arial" w:cs="Arial"/>
          <w:sz w:val="24"/>
          <w:szCs w:val="24"/>
        </w:rPr>
        <w:t>o</w:t>
      </w:r>
      <w:r w:rsidRPr="00667889">
        <w:rPr>
          <w:rFonts w:ascii="Arial" w:hAnsi="Arial" w:cs="Arial"/>
          <w:sz w:val="24"/>
          <w:szCs w:val="24"/>
        </w:rPr>
        <w:t>phy and Conceptual Framework</w:t>
      </w:r>
    </w:p>
    <w:p w:rsidR="00A60988" w:rsidRPr="00667889" w:rsidRDefault="00A60988" w:rsidP="00A60988">
      <w:pPr>
        <w:rPr>
          <w:rFonts w:ascii="Arial" w:hAnsi="Arial" w:cs="Arial"/>
          <w:b/>
        </w:rPr>
      </w:pPr>
    </w:p>
    <w:p w:rsidR="00A60988" w:rsidRPr="00667889" w:rsidRDefault="00A60988" w:rsidP="0048031F">
      <w:pPr>
        <w:rPr>
          <w:rFonts w:ascii="Arial" w:hAnsi="Arial" w:cs="Arial"/>
        </w:rPr>
      </w:pPr>
      <w:r w:rsidRPr="00667889">
        <w:rPr>
          <w:rFonts w:ascii="Arial" w:hAnsi="Arial" w:cs="Arial"/>
        </w:rPr>
        <w:t xml:space="preserve">The West College of Education believes that learning changes both the individual and society.  Developing resiliency and tolerance enhances an individual’s potential.  The individual becomes a critical thinker and an effective problem solver.  Individuals with a cause beyond </w:t>
      </w:r>
      <w:proofErr w:type="spellStart"/>
      <w:r w:rsidRPr="00667889">
        <w:rPr>
          <w:rFonts w:ascii="Arial" w:hAnsi="Arial" w:cs="Arial"/>
        </w:rPr>
        <w:t>self contribute</w:t>
      </w:r>
      <w:proofErr w:type="spellEnd"/>
      <w:r w:rsidRPr="00667889">
        <w:rPr>
          <w:rFonts w:ascii="Arial" w:hAnsi="Arial" w:cs="Arial"/>
        </w:rPr>
        <w:t xml:space="preserve"> to an informed, democratic, and synergistic society.  We will establish a reflective and collaborative community to enhance the potential of both the learner and society.</w:t>
      </w:r>
    </w:p>
    <w:p w:rsidR="00A60988" w:rsidRPr="00667889" w:rsidRDefault="00A60988" w:rsidP="00A60988">
      <w:pPr>
        <w:rPr>
          <w:rFonts w:ascii="Arial" w:hAnsi="Arial" w:cs="Arial"/>
          <w:b/>
        </w:rPr>
      </w:pPr>
    </w:p>
    <w:p w:rsidR="00A60988" w:rsidRPr="00667889" w:rsidRDefault="00A60988" w:rsidP="00A60988">
      <w:pPr>
        <w:rPr>
          <w:rFonts w:ascii="Arial" w:hAnsi="Arial" w:cs="Arial"/>
        </w:rPr>
      </w:pPr>
      <w:r w:rsidRPr="00667889">
        <w:rPr>
          <w:rFonts w:ascii="Arial" w:hAnsi="Arial" w:cs="Arial"/>
        </w:rPr>
        <w:t xml:space="preserve">Our philosophy broadens the scope of the learning potential beyond the individual and into society.  John Dewey firmly believed in the power of young minds in both learning the values of democracy and tackling its problems.  Opportunities for “cause beyond self” are modeled by faculty and provided in their coursework.  For example, MSU participates in the American Democracy Project sponsored by AACSU, and many of our syllabi reflect required service learning components.  Giving back to the community is another way of opening doors.  </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Learner Development</w:t>
      </w:r>
      <w:r w:rsidRPr="00667889">
        <w:rPr>
          <w:rFonts w:ascii="Arial" w:hAnsi="Arial" w:cs="Arial"/>
          <w:color w:val="000000"/>
        </w:rPr>
        <w:t xml:space="preserve"> - understand how learners grow and develop, recognizing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that</w:t>
      </w:r>
      <w:proofErr w:type="gramEnd"/>
      <w:r w:rsidRPr="00667889">
        <w:rPr>
          <w:rFonts w:ascii="Arial" w:hAnsi="Arial" w:cs="Arial"/>
          <w:color w:val="000000"/>
        </w:rPr>
        <w:t xml:space="preserve"> patterns of learning and development vary individually within and across the cognitive, linguistic, social, emotional, and physical areas, and design and implements developmentally appropriate and challenging learning experiences.</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lang w:val="en-CA"/>
        </w:rPr>
        <w:t>Learning Differences -</w:t>
      </w:r>
      <w:r w:rsidRPr="00667889">
        <w:rPr>
          <w:rFonts w:ascii="Arial" w:hAnsi="Arial" w:cs="Arial"/>
          <w:color w:val="000000"/>
        </w:rPr>
        <w:t>understand individual differences and diverse cultures</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and</w:t>
      </w:r>
      <w:proofErr w:type="gramEnd"/>
      <w:r w:rsidRPr="00667889">
        <w:rPr>
          <w:rFonts w:ascii="Arial" w:hAnsi="Arial" w:cs="Arial"/>
          <w:color w:val="000000"/>
        </w:rPr>
        <w:t xml:space="preserve"> communities to ensure inclusive learning environments that enable each learner to meet high standards.</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Learning Environment - </w:t>
      </w:r>
      <w:r w:rsidRPr="00667889">
        <w:rPr>
          <w:rFonts w:ascii="Arial" w:hAnsi="Arial" w:cs="Arial"/>
          <w:color w:val="000000"/>
        </w:rPr>
        <w:t>work with others to create environments that support</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individual</w:t>
      </w:r>
      <w:proofErr w:type="gramEnd"/>
      <w:r w:rsidRPr="00667889">
        <w:rPr>
          <w:rFonts w:ascii="Arial" w:hAnsi="Arial" w:cs="Arial"/>
          <w:color w:val="000000"/>
        </w:rPr>
        <w:t xml:space="preserve"> and collaborative learning, and that encourage positive social interaction, active engagement in learning, and </w:t>
      </w:r>
      <w:proofErr w:type="spellStart"/>
      <w:r w:rsidRPr="00667889">
        <w:rPr>
          <w:rFonts w:ascii="Arial" w:hAnsi="Arial" w:cs="Arial"/>
          <w:color w:val="000000"/>
        </w:rPr>
        <w:t>self motivation</w:t>
      </w:r>
      <w:proofErr w:type="spellEnd"/>
      <w:r w:rsidRPr="00667889">
        <w:rPr>
          <w:rFonts w:ascii="Arial" w:hAnsi="Arial" w:cs="Arial"/>
          <w:color w:val="000000"/>
        </w:rPr>
        <w:t>.</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Content Knowledge - </w:t>
      </w:r>
      <w:r w:rsidRPr="00667889">
        <w:rPr>
          <w:rFonts w:ascii="Arial" w:hAnsi="Arial" w:cs="Arial"/>
          <w:color w:val="000000"/>
        </w:rPr>
        <w:t>understand the central concepts, tools of inquiry, and</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structures</w:t>
      </w:r>
      <w:proofErr w:type="gramEnd"/>
      <w:r w:rsidRPr="00667889">
        <w:rPr>
          <w:rFonts w:ascii="Arial" w:hAnsi="Arial" w:cs="Arial"/>
          <w:color w:val="000000"/>
        </w:rPr>
        <w:t xml:space="preserve"> of the discipline(s) he or she teaches and creates learning experiences that make the discipline accessible and meaningful for learners to assure mastery of the content.</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Application of Content - </w:t>
      </w:r>
      <w:r w:rsidRPr="00667889">
        <w:rPr>
          <w:rFonts w:ascii="Arial" w:hAnsi="Arial" w:cs="Arial"/>
          <w:color w:val="000000"/>
        </w:rPr>
        <w:t>understand how to connect concepts and use differing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perspectives</w:t>
      </w:r>
      <w:proofErr w:type="gramEnd"/>
      <w:r w:rsidRPr="00667889">
        <w:rPr>
          <w:rFonts w:ascii="Arial" w:hAnsi="Arial" w:cs="Arial"/>
          <w:color w:val="000000"/>
        </w:rPr>
        <w:t xml:space="preserve"> to engage learners in critical thinking, creativity, and collaborative problem solving related to authentic local and global issues.</w:t>
      </w:r>
    </w:p>
    <w:p w:rsidR="00A60988" w:rsidRPr="00667889" w:rsidRDefault="00A60988" w:rsidP="00A60988">
      <w:pPr>
        <w:pStyle w:val="ListParagraph"/>
        <w:numPr>
          <w:ilvl w:val="0"/>
          <w:numId w:val="8"/>
        </w:numPr>
        <w:rPr>
          <w:rFonts w:ascii="Arial" w:hAnsi="Arial" w:cs="Arial"/>
          <w:color w:val="000000"/>
        </w:rPr>
      </w:pPr>
      <w:r w:rsidRPr="00667889">
        <w:rPr>
          <w:rFonts w:ascii="Arial" w:hAnsi="Arial" w:cs="Arial"/>
          <w:b/>
          <w:bCs/>
          <w:color w:val="000000"/>
        </w:rPr>
        <w:t xml:space="preserve">Assessment - </w:t>
      </w:r>
      <w:r w:rsidRPr="00667889">
        <w:rPr>
          <w:rFonts w:ascii="Arial" w:hAnsi="Arial" w:cs="Arial"/>
          <w:color w:val="000000"/>
        </w:rPr>
        <w:t>understand and use multiple methods of assessment to engage learners in their own growth, to monitor learner progress, and to guide the teacher’s and learner’s decision making.</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Planning for Instruction - </w:t>
      </w:r>
      <w:r w:rsidRPr="00667889">
        <w:rPr>
          <w:rFonts w:ascii="Arial" w:hAnsi="Arial" w:cs="Arial"/>
          <w:color w:val="000000"/>
        </w:rPr>
        <w:t>plan instruction that supports every student in meeting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rigorous</w:t>
      </w:r>
      <w:proofErr w:type="gramEnd"/>
      <w:r w:rsidRPr="00667889">
        <w:rPr>
          <w:rFonts w:ascii="Arial" w:hAnsi="Arial" w:cs="Arial"/>
          <w:color w:val="000000"/>
        </w:rPr>
        <w:t xml:space="preserve"> learning goals by drawing upon knowledge of content areas, curriculum, cross-disciplinary skills, and pedagogy, as well as knowledge of learners and the community context.</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Instructional Strategies - </w:t>
      </w:r>
      <w:r w:rsidRPr="00667889">
        <w:rPr>
          <w:rFonts w:ascii="Arial" w:hAnsi="Arial" w:cs="Arial"/>
          <w:color w:val="000000"/>
        </w:rPr>
        <w:t>understand and use a variety of instructional strategies to encourage learners to develop deep understanding of content areas and their connections, and to build skills to apply knowledge in meaningful ways.</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lastRenderedPageBreak/>
        <w:t xml:space="preserve">Professional Learning and Ethical Practice - </w:t>
      </w:r>
      <w:r w:rsidRPr="00667889">
        <w:rPr>
          <w:rFonts w:ascii="Arial" w:hAnsi="Arial" w:cs="Arial"/>
          <w:color w:val="000000"/>
        </w:rPr>
        <w:t>engage in ongoing professional learning</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and</w:t>
      </w:r>
      <w:proofErr w:type="gramEnd"/>
      <w:r w:rsidRPr="00667889">
        <w:rPr>
          <w:rFonts w:ascii="Arial" w:hAnsi="Arial" w:cs="Arial"/>
          <w:color w:val="000000"/>
        </w:rPr>
        <w:t xml:space="preserve"> use evidence to continually evaluate his or her practice, particularly the effects of his or her choices and actions on others (learners, families, other professionals, and the community), and adapts practice to meet the needs of each learner.</w:t>
      </w:r>
    </w:p>
    <w:p w:rsidR="00A60988" w:rsidRPr="00667889" w:rsidRDefault="00A60988" w:rsidP="00A60988">
      <w:pPr>
        <w:pStyle w:val="ListParagraph"/>
        <w:widowControl w:val="0"/>
        <w:numPr>
          <w:ilvl w:val="0"/>
          <w:numId w:val="8"/>
        </w:numPr>
        <w:autoSpaceDE w:val="0"/>
        <w:autoSpaceDN w:val="0"/>
        <w:adjustRightInd w:val="0"/>
        <w:rPr>
          <w:rFonts w:ascii="Arial" w:hAnsi="Arial" w:cs="Arial"/>
          <w:color w:val="000000"/>
        </w:rPr>
      </w:pPr>
      <w:r w:rsidRPr="00667889">
        <w:rPr>
          <w:rFonts w:ascii="Arial" w:hAnsi="Arial" w:cs="Arial"/>
          <w:b/>
          <w:bCs/>
          <w:color w:val="000000"/>
        </w:rPr>
        <w:t xml:space="preserve">Leadership and Collaboration - </w:t>
      </w:r>
      <w:r w:rsidRPr="00667889">
        <w:rPr>
          <w:rFonts w:ascii="Arial" w:hAnsi="Arial" w:cs="Arial"/>
          <w:color w:val="000000"/>
        </w:rPr>
        <w:t>seek appropriate leadership roles and opportunities to take responsibility for student learning, to collaborate with learners, families, colleagues,</w:t>
      </w:r>
    </w:p>
    <w:p w:rsidR="00A60988" w:rsidRPr="00667889" w:rsidRDefault="00A60988" w:rsidP="00A60988">
      <w:pPr>
        <w:pStyle w:val="ListParagraph"/>
        <w:numPr>
          <w:ilvl w:val="1"/>
          <w:numId w:val="8"/>
        </w:numPr>
        <w:rPr>
          <w:rFonts w:ascii="Arial" w:hAnsi="Arial" w:cs="Arial"/>
          <w:color w:val="000000"/>
        </w:rPr>
      </w:pPr>
      <w:proofErr w:type="gramStart"/>
      <w:r w:rsidRPr="00667889">
        <w:rPr>
          <w:rFonts w:ascii="Arial" w:hAnsi="Arial" w:cs="Arial"/>
          <w:color w:val="000000"/>
        </w:rPr>
        <w:t>other</w:t>
      </w:r>
      <w:proofErr w:type="gramEnd"/>
      <w:r w:rsidRPr="00667889">
        <w:rPr>
          <w:rFonts w:ascii="Arial" w:hAnsi="Arial" w:cs="Arial"/>
          <w:color w:val="000000"/>
        </w:rPr>
        <w:t xml:space="preserve"> school professionals, and community members to ensure learner growth, and to advance the profession.</w:t>
      </w:r>
    </w:p>
    <w:p w:rsidR="008A5CD2" w:rsidRPr="00667889" w:rsidRDefault="008A5CD2" w:rsidP="002B37FC">
      <w:pPr>
        <w:ind w:left="720"/>
        <w:rPr>
          <w:rFonts w:ascii="Arial" w:hAnsi="Arial" w:cs="Arial"/>
          <w:b/>
        </w:rPr>
      </w:pPr>
    </w:p>
    <w:p w:rsidR="001F4A1B" w:rsidRPr="00667889" w:rsidRDefault="001F4A1B" w:rsidP="00E413C0">
      <w:pPr>
        <w:rPr>
          <w:rFonts w:ascii="Arial" w:hAnsi="Arial" w:cs="Arial"/>
          <w:b/>
        </w:rPr>
      </w:pPr>
    </w:p>
    <w:p w:rsidR="00E413C0" w:rsidRPr="00667889" w:rsidRDefault="00E413C0" w:rsidP="0048031F">
      <w:pPr>
        <w:pStyle w:val="Heading1"/>
        <w:jc w:val="center"/>
        <w:rPr>
          <w:rFonts w:ascii="Arial" w:hAnsi="Arial" w:cs="Arial"/>
          <w:sz w:val="24"/>
          <w:szCs w:val="24"/>
        </w:rPr>
      </w:pPr>
      <w:r w:rsidRPr="00667889">
        <w:rPr>
          <w:rFonts w:ascii="Arial" w:hAnsi="Arial" w:cs="Arial"/>
          <w:sz w:val="24"/>
          <w:szCs w:val="24"/>
        </w:rPr>
        <w:t>Course Objectives</w:t>
      </w:r>
    </w:p>
    <w:p w:rsidR="0048031F" w:rsidRPr="00667889" w:rsidRDefault="0048031F" w:rsidP="0048031F">
      <w:pPr>
        <w:rPr>
          <w:rFonts w:ascii="Arial" w:hAnsi="Arial" w:cs="Arial"/>
        </w:rPr>
      </w:pPr>
    </w:p>
    <w:p w:rsidR="004C3239" w:rsidRPr="00667889" w:rsidRDefault="004C3239" w:rsidP="004C3239">
      <w:pPr>
        <w:autoSpaceDE w:val="0"/>
        <w:autoSpaceDN w:val="0"/>
        <w:adjustRightInd w:val="0"/>
        <w:rPr>
          <w:rFonts w:ascii="Arial" w:hAnsi="Arial" w:cs="Arial"/>
          <w:bCs/>
        </w:rPr>
      </w:pPr>
      <w:r w:rsidRPr="00667889">
        <w:rPr>
          <w:rFonts w:ascii="Arial" w:hAnsi="Arial" w:cs="Arial"/>
        </w:rPr>
        <w:t xml:space="preserve">The teacher candidate will possess the knowledge and skills required to create a classroom environment of respect and rapport that fosters a positive climate for learning, equity, and excellence. The teacher candidate will have the knowledge and skills outlined in Standard II of the </w:t>
      </w:r>
      <w:r w:rsidRPr="00667889">
        <w:rPr>
          <w:rFonts w:ascii="Arial" w:hAnsi="Arial" w:cs="Arial"/>
          <w:bCs/>
          <w:i/>
        </w:rPr>
        <w:t>PEDAGOGY AND PROFESSIONAL RESPONSIBILITIES STANDARDS (EC-GRADE 12)</w:t>
      </w:r>
      <w:r w:rsidRPr="00667889">
        <w:rPr>
          <w:rFonts w:ascii="Arial" w:hAnsi="Arial" w:cs="Arial"/>
          <w:bCs/>
        </w:rPr>
        <w:t xml:space="preserve"> required of beginning teachers in Texas. </w:t>
      </w:r>
    </w:p>
    <w:p w:rsidR="004C3239" w:rsidRPr="00667889" w:rsidRDefault="004C3239" w:rsidP="004C3239">
      <w:pPr>
        <w:autoSpaceDE w:val="0"/>
        <w:autoSpaceDN w:val="0"/>
        <w:adjustRightInd w:val="0"/>
        <w:rPr>
          <w:rFonts w:ascii="Arial" w:hAnsi="Arial" w:cs="Arial"/>
          <w:bCs/>
        </w:rPr>
      </w:pPr>
    </w:p>
    <w:p w:rsidR="00D8312E" w:rsidRPr="00667889" w:rsidRDefault="00D8312E" w:rsidP="0048031F">
      <w:pPr>
        <w:pStyle w:val="Heading1"/>
        <w:rPr>
          <w:rFonts w:ascii="Arial" w:hAnsi="Arial" w:cs="Arial"/>
          <w:sz w:val="24"/>
          <w:szCs w:val="24"/>
        </w:rPr>
      </w:pPr>
      <w:r w:rsidRPr="00667889">
        <w:rPr>
          <w:rFonts w:ascii="Arial" w:hAnsi="Arial" w:cs="Arial"/>
          <w:sz w:val="24"/>
          <w:szCs w:val="24"/>
        </w:rPr>
        <w:t>Standard II</w:t>
      </w:r>
      <w:r w:rsidR="004C3239" w:rsidRPr="00667889">
        <w:rPr>
          <w:rFonts w:ascii="Arial" w:hAnsi="Arial" w:cs="Arial"/>
          <w:sz w:val="24"/>
          <w:szCs w:val="24"/>
        </w:rPr>
        <w:t xml:space="preserve"> </w:t>
      </w:r>
    </w:p>
    <w:p w:rsidR="004C3239" w:rsidRPr="00667889" w:rsidRDefault="004C3239" w:rsidP="00D8312E">
      <w:pPr>
        <w:rPr>
          <w:rFonts w:ascii="Arial" w:hAnsi="Arial" w:cs="Arial"/>
          <w:b/>
        </w:rPr>
      </w:pPr>
      <w:r w:rsidRPr="00667889">
        <w:rPr>
          <w:rFonts w:ascii="Arial" w:hAnsi="Arial" w:cs="Arial"/>
        </w:rPr>
        <w:t>The teacher creates a classroom environment of respect and rapport that fosters a positive climate for learning, equity, and excellence.</w:t>
      </w:r>
    </w:p>
    <w:p w:rsidR="002B267E" w:rsidRPr="00667889" w:rsidRDefault="002B267E" w:rsidP="002B267E">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behavior</w:t>
      </w:r>
      <w:proofErr w:type="gramEnd"/>
      <w:r w:rsidRPr="00667889">
        <w:rPr>
          <w:rFonts w:ascii="Arial" w:hAnsi="Arial" w:cs="Arial"/>
        </w:rPr>
        <w:t>;</w:t>
      </w:r>
    </w:p>
    <w:p w:rsidR="002B267E" w:rsidRPr="00667889" w:rsidRDefault="002B267E" w:rsidP="002B267E">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developmental</w:t>
      </w:r>
      <w:proofErr w:type="gramEnd"/>
      <w:r w:rsidRPr="00667889">
        <w:rPr>
          <w:rFonts w:ascii="Arial" w:hAnsi="Arial" w:cs="Arial"/>
        </w:rPr>
        <w:t xml:space="preserve"> levels;</w:t>
      </w:r>
    </w:p>
    <w:p w:rsidR="002B267E" w:rsidRPr="00667889" w:rsidRDefault="002B267E" w:rsidP="002B267E">
      <w:pPr>
        <w:autoSpaceDE w:val="0"/>
        <w:autoSpaceDN w:val="0"/>
        <w:adjustRightInd w:val="0"/>
        <w:rPr>
          <w:rFonts w:ascii="Arial" w:hAnsi="Arial" w:cs="Arial"/>
        </w:rPr>
      </w:pPr>
      <w:r w:rsidRPr="00667889">
        <w:rPr>
          <w:rFonts w:ascii="Arial" w:hAnsi="Arial" w:cs="Arial"/>
        </w:rPr>
        <w:t>2.15k the significance of district policies and procedures for managing student</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behavior</w:t>
      </w:r>
      <w:proofErr w:type="gramEnd"/>
      <w:r w:rsidRPr="00667889">
        <w:rPr>
          <w:rFonts w:ascii="Arial" w:hAnsi="Arial" w:cs="Arial"/>
        </w:rPr>
        <w:t xml:space="preserve"> and ensuring ethical behavior in the classroom;</w:t>
      </w:r>
    </w:p>
    <w:p w:rsidR="002B267E" w:rsidRPr="00667889" w:rsidRDefault="002B267E" w:rsidP="002B267E">
      <w:pPr>
        <w:autoSpaceDE w:val="0"/>
        <w:autoSpaceDN w:val="0"/>
        <w:adjustRightInd w:val="0"/>
        <w:rPr>
          <w:rFonts w:ascii="Arial" w:hAnsi="Arial" w:cs="Arial"/>
        </w:rPr>
      </w:pPr>
      <w:r w:rsidRPr="00667889">
        <w:rPr>
          <w:rFonts w:ascii="Arial" w:hAnsi="Arial" w:cs="Arial"/>
        </w:rPr>
        <w:t>2.16k the importance of establishing classroom standards of student conduct and</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clear</w:t>
      </w:r>
      <w:proofErr w:type="gramEnd"/>
      <w:r w:rsidRPr="00667889">
        <w:rPr>
          <w:rFonts w:ascii="Arial" w:hAnsi="Arial" w:cs="Arial"/>
        </w:rPr>
        <w:t xml:space="preserve"> consequences for inappropriate behavior;</w:t>
      </w:r>
    </w:p>
    <w:p w:rsidR="002B267E" w:rsidRPr="00667889" w:rsidRDefault="002B267E" w:rsidP="002B267E">
      <w:pPr>
        <w:autoSpaceDE w:val="0"/>
        <w:autoSpaceDN w:val="0"/>
        <w:adjustRightInd w:val="0"/>
        <w:rPr>
          <w:rFonts w:ascii="Arial" w:hAnsi="Arial" w:cs="Arial"/>
        </w:rPr>
      </w:pPr>
      <w:r w:rsidRPr="00667889">
        <w:rPr>
          <w:rFonts w:ascii="Arial" w:hAnsi="Arial" w:cs="Arial"/>
        </w:rPr>
        <w:t>2.19k features and characteristics of physical spaces that are safe and productive for</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learning</w:t>
      </w:r>
      <w:proofErr w:type="gramEnd"/>
      <w:r w:rsidRPr="00667889">
        <w:rPr>
          <w:rFonts w:ascii="Arial" w:hAnsi="Arial" w:cs="Arial"/>
        </w:rPr>
        <w:t>;</w:t>
      </w:r>
    </w:p>
    <w:p w:rsidR="002B267E" w:rsidRPr="00667889" w:rsidRDefault="002B267E" w:rsidP="002B267E">
      <w:pPr>
        <w:autoSpaceDE w:val="0"/>
        <w:autoSpaceDN w:val="0"/>
        <w:adjustRightInd w:val="0"/>
        <w:rPr>
          <w:rFonts w:ascii="Arial" w:hAnsi="Arial" w:cs="Arial"/>
        </w:rPr>
      </w:pPr>
      <w:r w:rsidRPr="00667889">
        <w:rPr>
          <w:rFonts w:ascii="Arial" w:hAnsi="Arial" w:cs="Arial"/>
        </w:rPr>
        <w:t>2.20k the benefits and limitations of various arrangements of furniture in the</w:t>
      </w:r>
    </w:p>
    <w:p w:rsidR="002B267E" w:rsidRPr="00667889" w:rsidRDefault="002B267E" w:rsidP="002B267E">
      <w:pPr>
        <w:autoSpaceDE w:val="0"/>
        <w:autoSpaceDN w:val="0"/>
        <w:adjustRightInd w:val="0"/>
        <w:rPr>
          <w:rFonts w:ascii="Arial" w:hAnsi="Arial" w:cs="Arial"/>
        </w:rPr>
      </w:pPr>
      <w:proofErr w:type="gramStart"/>
      <w:r w:rsidRPr="00667889">
        <w:rPr>
          <w:rFonts w:ascii="Arial" w:hAnsi="Arial" w:cs="Arial"/>
        </w:rPr>
        <w:t>classroom</w:t>
      </w:r>
      <w:proofErr w:type="gramEnd"/>
      <w:r w:rsidRPr="00667889">
        <w:rPr>
          <w:rFonts w:ascii="Arial" w:hAnsi="Arial" w:cs="Arial"/>
        </w:rPr>
        <w:t>;</w:t>
      </w:r>
    </w:p>
    <w:p w:rsidR="002B267E" w:rsidRPr="00667889" w:rsidRDefault="002B267E" w:rsidP="002B267E">
      <w:pPr>
        <w:autoSpaceDE w:val="0"/>
        <w:autoSpaceDN w:val="0"/>
        <w:adjustRightInd w:val="0"/>
        <w:rPr>
          <w:rFonts w:ascii="Arial" w:hAnsi="Arial" w:cs="Arial"/>
        </w:rPr>
      </w:pPr>
      <w:r w:rsidRPr="00667889">
        <w:rPr>
          <w:rFonts w:ascii="Arial" w:hAnsi="Arial" w:cs="Arial"/>
        </w:rPr>
        <w:t>2.21k procedures for ensuring safety in the classroom;</w:t>
      </w:r>
    </w:p>
    <w:p w:rsidR="002B267E" w:rsidRPr="00667889" w:rsidRDefault="002B267E" w:rsidP="002B267E">
      <w:pPr>
        <w:autoSpaceDE w:val="0"/>
        <w:autoSpaceDN w:val="0"/>
        <w:adjustRightInd w:val="0"/>
        <w:rPr>
          <w:rFonts w:ascii="Arial" w:hAnsi="Arial" w:cs="Arial"/>
        </w:rPr>
      </w:pPr>
      <w:r w:rsidRPr="00667889">
        <w:rPr>
          <w:rFonts w:ascii="Arial" w:hAnsi="Arial" w:cs="Arial"/>
        </w:rPr>
        <w:t>2.22k physical accessibility as a potential issue in student learning;</w:t>
      </w:r>
    </w:p>
    <w:p w:rsidR="002B267E" w:rsidRDefault="002B267E" w:rsidP="002B267E">
      <w:pPr>
        <w:autoSpaceDE w:val="0"/>
        <w:autoSpaceDN w:val="0"/>
        <w:adjustRightInd w:val="0"/>
        <w:rPr>
          <w:rFonts w:ascii="Arial" w:hAnsi="Arial" w:cs="Arial"/>
        </w:rPr>
      </w:pPr>
      <w:r w:rsidRPr="00667889">
        <w:rPr>
          <w:rFonts w:ascii="Arial" w:hAnsi="Arial" w:cs="Arial"/>
        </w:rPr>
        <w:t>2.18s organize the physical environment to facilitate learning;</w:t>
      </w:r>
    </w:p>
    <w:p w:rsidR="00E209E0" w:rsidRDefault="00E209E0" w:rsidP="002B267E">
      <w:pPr>
        <w:autoSpaceDE w:val="0"/>
        <w:autoSpaceDN w:val="0"/>
        <w:adjustRightInd w:val="0"/>
        <w:rPr>
          <w:rFonts w:ascii="Arial" w:hAnsi="Arial" w:cs="Arial"/>
        </w:rPr>
      </w:pPr>
    </w:p>
    <w:p w:rsidR="00E209E0" w:rsidRPr="00667889" w:rsidRDefault="00E209E0" w:rsidP="00E209E0">
      <w:pPr>
        <w:rPr>
          <w:rFonts w:ascii="Arial" w:hAnsi="Arial" w:cs="Arial"/>
        </w:rPr>
      </w:pPr>
      <w:r w:rsidRPr="00667889">
        <w:rPr>
          <w:rFonts w:ascii="Arial" w:hAnsi="Arial" w:cs="Arial"/>
        </w:rPr>
        <w:t>The teacher candidate will acquire the necessary knowledge and skills to create a classroom environment of respect and rapport that fosters a positive climate for learning, equity, and excellence.  The knowledge and skills will be developed within the following objectives:</w:t>
      </w:r>
    </w:p>
    <w:p w:rsidR="00E209E0" w:rsidRPr="00667889" w:rsidRDefault="00E209E0" w:rsidP="002B267E">
      <w:pPr>
        <w:autoSpaceDE w:val="0"/>
        <w:autoSpaceDN w:val="0"/>
        <w:adjustRightInd w:val="0"/>
        <w:rPr>
          <w:rFonts w:ascii="Arial" w:hAnsi="Arial" w:cs="Arial"/>
        </w:rPr>
      </w:pPr>
    </w:p>
    <w:p w:rsidR="0048031F" w:rsidRPr="00667889" w:rsidRDefault="0048031F" w:rsidP="002B267E">
      <w:pPr>
        <w:autoSpaceDE w:val="0"/>
        <w:autoSpaceDN w:val="0"/>
        <w:adjustRightInd w:val="0"/>
        <w:rPr>
          <w:rFonts w:ascii="Arial" w:hAnsi="Arial" w:cs="Arial"/>
        </w:rPr>
      </w:pPr>
    </w:p>
    <w:tbl>
      <w:tblPr>
        <w:tblStyle w:val="TableGrid"/>
        <w:tblW w:w="0" w:type="auto"/>
        <w:tblLook w:val="04A0" w:firstRow="1" w:lastRow="0" w:firstColumn="1" w:lastColumn="0" w:noHBand="0" w:noVBand="1"/>
        <w:tblCaption w:val="standards objectives alignment chart"/>
        <w:tblDescription w:val="standards objectives alignment chart"/>
      </w:tblPr>
      <w:tblGrid>
        <w:gridCol w:w="3029"/>
        <w:gridCol w:w="3030"/>
        <w:gridCol w:w="3030"/>
      </w:tblGrid>
      <w:tr w:rsidR="009D6B81" w:rsidTr="00190C13">
        <w:trPr>
          <w:trHeight w:val="937"/>
          <w:tblHeader/>
        </w:trPr>
        <w:tc>
          <w:tcPr>
            <w:tcW w:w="3029" w:type="dxa"/>
          </w:tcPr>
          <w:p w:rsidR="009D6B81" w:rsidRDefault="009D6B81" w:rsidP="001B5C6C">
            <w:r>
              <w:t>Course Objectives</w:t>
            </w:r>
          </w:p>
        </w:tc>
        <w:tc>
          <w:tcPr>
            <w:tcW w:w="3030" w:type="dxa"/>
          </w:tcPr>
          <w:p w:rsidR="009D6B81" w:rsidRDefault="009D6B81" w:rsidP="001B5C6C">
            <w:r>
              <w:t>PPR</w:t>
            </w:r>
          </w:p>
          <w:p w:rsidR="009D6B81" w:rsidRDefault="009D6B81" w:rsidP="001B5C6C">
            <w:r>
              <w:t>Standard II</w:t>
            </w:r>
          </w:p>
        </w:tc>
        <w:tc>
          <w:tcPr>
            <w:tcW w:w="3030" w:type="dxa"/>
          </w:tcPr>
          <w:p w:rsidR="009D6B81" w:rsidRDefault="009D6B81" w:rsidP="001B5C6C">
            <w:r>
              <w:t>Assignments/Assessments</w:t>
            </w:r>
          </w:p>
        </w:tc>
      </w:tr>
      <w:tr w:rsidR="009D6B81" w:rsidTr="006F56C2">
        <w:trPr>
          <w:trHeight w:val="3887"/>
        </w:trPr>
        <w:tc>
          <w:tcPr>
            <w:tcW w:w="3029" w:type="dxa"/>
          </w:tcPr>
          <w:p w:rsidR="009D6B81" w:rsidRPr="008F7683" w:rsidRDefault="009D6B81" w:rsidP="001B5C6C">
            <w:pPr>
              <w:pStyle w:val="NoSpacing"/>
              <w:spacing w:after="240"/>
              <w:rPr>
                <w:rFonts w:ascii="Arial" w:hAnsi="Arial" w:cs="Arial"/>
              </w:rPr>
            </w:pPr>
            <w:r w:rsidRPr="00667889">
              <w:rPr>
                <w:rFonts w:ascii="Arial" w:hAnsi="Arial" w:cs="Arial"/>
              </w:rPr>
              <w:t>Design clear, well-organized, sequential, engaging, and flexible lessons that reflect best practice, align with standards and related content, are appropriate for diverse learners and encourage higher-order thinking, persistence, and achievement;</w:t>
            </w:r>
          </w:p>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9D6B81" w:rsidRDefault="009D6B81" w:rsidP="001B5C6C">
            <w:pPr>
              <w:autoSpaceDE w:val="0"/>
              <w:autoSpaceDN w:val="0"/>
              <w:adjustRightInd w:val="0"/>
              <w:rPr>
                <w:rFonts w:ascii="Arial" w:hAnsi="Arial" w:cs="Arial"/>
              </w:rPr>
            </w:pPr>
            <w:r w:rsidRPr="00667889">
              <w:rPr>
                <w:rFonts w:ascii="Arial" w:hAnsi="Arial" w:cs="Arial"/>
              </w:rPr>
              <w:t>developmental levels;</w:t>
            </w:r>
          </w:p>
          <w:p w:rsidR="009D6B81" w:rsidRPr="00667889" w:rsidRDefault="009D6B81" w:rsidP="001B5C6C">
            <w:pPr>
              <w:autoSpaceDE w:val="0"/>
              <w:autoSpaceDN w:val="0"/>
              <w:adjustRightInd w:val="0"/>
              <w:rPr>
                <w:rFonts w:ascii="Arial" w:hAnsi="Arial" w:cs="Arial"/>
              </w:rPr>
            </w:pPr>
            <w:r w:rsidRPr="00667889">
              <w:rPr>
                <w:rFonts w:ascii="Arial" w:hAnsi="Arial" w:cs="Arial"/>
              </w:rPr>
              <w:t>2.21k procedures for ensuring safety in the classroom;</w:t>
            </w:r>
          </w:p>
          <w:p w:rsidR="009D6B81" w:rsidRPr="00667889" w:rsidRDefault="009D6B81" w:rsidP="001B5C6C">
            <w:pPr>
              <w:autoSpaceDE w:val="0"/>
              <w:autoSpaceDN w:val="0"/>
              <w:adjustRightInd w:val="0"/>
              <w:rPr>
                <w:rFonts w:ascii="Arial" w:hAnsi="Arial" w:cs="Arial"/>
              </w:rPr>
            </w:pPr>
            <w:r w:rsidRPr="00667889">
              <w:rPr>
                <w:rFonts w:ascii="Arial" w:hAnsi="Arial" w:cs="Arial"/>
              </w:rPr>
              <w:t>2.22k physical accessibility as a potential issue in student learning;</w:t>
            </w:r>
          </w:p>
          <w:p w:rsidR="009D6B81" w:rsidRPr="006F56C2" w:rsidRDefault="009D6B81" w:rsidP="006F56C2">
            <w:pPr>
              <w:autoSpaceDE w:val="0"/>
              <w:autoSpaceDN w:val="0"/>
              <w:adjustRightInd w:val="0"/>
              <w:rPr>
                <w:rFonts w:ascii="Arial" w:hAnsi="Arial" w:cs="Arial"/>
              </w:rPr>
            </w:pPr>
            <w:r w:rsidRPr="00667889">
              <w:rPr>
                <w:rFonts w:ascii="Arial" w:hAnsi="Arial" w:cs="Arial"/>
              </w:rPr>
              <w:t>2.18s organize the physical environment to facilitate learning;</w:t>
            </w:r>
          </w:p>
        </w:tc>
        <w:tc>
          <w:tcPr>
            <w:tcW w:w="3030" w:type="dxa"/>
          </w:tcPr>
          <w:p w:rsidR="009D6B81" w:rsidRDefault="009D6B81" w:rsidP="001B5C6C">
            <w:r>
              <w:t>Lesson Plan</w:t>
            </w:r>
          </w:p>
          <w:p w:rsidR="009D6B81" w:rsidRDefault="009D6B81" w:rsidP="001B5C6C">
            <w:r>
              <w:t>Quizzes</w:t>
            </w:r>
          </w:p>
          <w:p w:rsidR="009D6B81" w:rsidRDefault="009D6B81" w:rsidP="001B5C6C"/>
          <w:p w:rsidR="009D6B81" w:rsidRDefault="009D6B81" w:rsidP="001B5C6C"/>
        </w:tc>
      </w:tr>
      <w:tr w:rsidR="009D6B81" w:rsidTr="001B5C6C">
        <w:trPr>
          <w:trHeight w:val="937"/>
        </w:trPr>
        <w:tc>
          <w:tcPr>
            <w:tcW w:w="3029" w:type="dxa"/>
          </w:tcPr>
          <w:p w:rsidR="009D6B81" w:rsidRPr="008F7683" w:rsidRDefault="009D6B81" w:rsidP="001B5C6C">
            <w:pPr>
              <w:spacing w:after="240"/>
              <w:rPr>
                <w:rFonts w:ascii="Arial" w:hAnsi="Arial" w:cs="Arial"/>
              </w:rPr>
            </w:pPr>
            <w:r w:rsidRPr="008F7683">
              <w:rPr>
                <w:rFonts w:ascii="Arial" w:hAnsi="Arial" w:cs="Arial"/>
              </w:rPr>
              <w:t>Ensure high levels of learning, social-emotional development, and achievement for all students through knowledge of students, proven practices, and differentiated instruction;</w:t>
            </w:r>
          </w:p>
          <w:p w:rsidR="009D6B81" w:rsidRDefault="009D6B81" w:rsidP="001B5C6C"/>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9D6B81" w:rsidRDefault="009D6B81" w:rsidP="001B5C6C">
            <w:pPr>
              <w:rPr>
                <w:rFonts w:ascii="Arial" w:hAnsi="Arial" w:cs="Arial"/>
              </w:rPr>
            </w:pPr>
            <w:r w:rsidRPr="00667889">
              <w:rPr>
                <w:rFonts w:ascii="Arial" w:hAnsi="Arial" w:cs="Arial"/>
              </w:rPr>
              <w:t>developmental levels;</w:t>
            </w:r>
          </w:p>
          <w:p w:rsidR="009D6B81" w:rsidRPr="00667889" w:rsidRDefault="009D6B81" w:rsidP="001B5C6C">
            <w:pPr>
              <w:autoSpaceDE w:val="0"/>
              <w:autoSpaceDN w:val="0"/>
              <w:adjustRightInd w:val="0"/>
              <w:rPr>
                <w:rFonts w:ascii="Arial" w:hAnsi="Arial" w:cs="Arial"/>
              </w:rPr>
            </w:pPr>
            <w:r w:rsidRPr="00667889">
              <w:rPr>
                <w:rFonts w:ascii="Arial" w:hAnsi="Arial" w:cs="Arial"/>
              </w:rPr>
              <w:t>2.22k physical accessibility as a potential issue in student learning;</w:t>
            </w:r>
          </w:p>
          <w:p w:rsidR="009D6B81" w:rsidRDefault="009D6B81" w:rsidP="001B5C6C">
            <w:r w:rsidRPr="00667889">
              <w:rPr>
                <w:rFonts w:ascii="Arial" w:hAnsi="Arial" w:cs="Arial"/>
              </w:rPr>
              <w:t>2.18s organize the physical environment to facilitate learning;</w:t>
            </w:r>
          </w:p>
        </w:tc>
        <w:tc>
          <w:tcPr>
            <w:tcW w:w="3030" w:type="dxa"/>
          </w:tcPr>
          <w:p w:rsidR="009D6B81" w:rsidRDefault="009D6B81" w:rsidP="001B5C6C">
            <w:r>
              <w:t>Lesson Plan</w:t>
            </w:r>
          </w:p>
          <w:p w:rsidR="009D6B81" w:rsidRDefault="009D6B81" w:rsidP="001B5C6C">
            <w:r>
              <w:t>IRIS Modules</w:t>
            </w:r>
          </w:p>
          <w:p w:rsidR="009D6B81" w:rsidRDefault="009D6B81" w:rsidP="001B5C6C">
            <w:r>
              <w:t>Quizzes</w:t>
            </w:r>
          </w:p>
          <w:p w:rsidR="009D6B81" w:rsidRDefault="009D6B81" w:rsidP="001B5C6C">
            <w:r>
              <w:t xml:space="preserve"> </w:t>
            </w:r>
          </w:p>
        </w:tc>
      </w:tr>
      <w:tr w:rsidR="009D6B81" w:rsidTr="001B5C6C">
        <w:trPr>
          <w:trHeight w:val="902"/>
        </w:trPr>
        <w:tc>
          <w:tcPr>
            <w:tcW w:w="3029" w:type="dxa"/>
          </w:tcPr>
          <w:p w:rsidR="009D6B81" w:rsidRPr="008F7683" w:rsidRDefault="009D6B81" w:rsidP="001B5C6C">
            <w:pPr>
              <w:spacing w:after="240"/>
              <w:rPr>
                <w:rFonts w:ascii="Arial" w:hAnsi="Arial" w:cs="Arial"/>
              </w:rPr>
            </w:pPr>
            <w:r w:rsidRPr="008F7683">
              <w:rPr>
                <w:rFonts w:ascii="Arial" w:hAnsi="Arial" w:cs="Arial"/>
              </w:rPr>
              <w:t>Organize a safe, accessible, and efficient classroom established during the first 1-20 days of school, while monitoring, changing, and sustaining effective management practices to meet the needs of all students throughout the year;</w:t>
            </w:r>
          </w:p>
          <w:p w:rsidR="009D6B81" w:rsidRDefault="009D6B81" w:rsidP="001B5C6C"/>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lastRenderedPageBreak/>
              <w:t>2.16k the importance of establishing classroom standards of student conduct and</w:t>
            </w:r>
          </w:p>
          <w:p w:rsidR="009D6B81" w:rsidRPr="00667889" w:rsidRDefault="009D6B81" w:rsidP="001B5C6C">
            <w:pPr>
              <w:autoSpaceDE w:val="0"/>
              <w:autoSpaceDN w:val="0"/>
              <w:adjustRightInd w:val="0"/>
              <w:rPr>
                <w:rFonts w:ascii="Arial" w:hAnsi="Arial" w:cs="Arial"/>
              </w:rPr>
            </w:pPr>
            <w:r w:rsidRPr="00667889">
              <w:rPr>
                <w:rFonts w:ascii="Arial" w:hAnsi="Arial" w:cs="Arial"/>
              </w:rPr>
              <w:t>clear consequences for inappropriate 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2.19k features and characteristics of physical spaces that are safe and productive for</w:t>
            </w:r>
          </w:p>
          <w:p w:rsidR="009D6B81" w:rsidRDefault="009D6B81" w:rsidP="001B5C6C">
            <w:pPr>
              <w:autoSpaceDE w:val="0"/>
              <w:autoSpaceDN w:val="0"/>
              <w:adjustRightInd w:val="0"/>
              <w:rPr>
                <w:rFonts w:ascii="Arial" w:hAnsi="Arial" w:cs="Arial"/>
              </w:rPr>
            </w:pPr>
            <w:r w:rsidRPr="00667889">
              <w:rPr>
                <w:rFonts w:ascii="Arial" w:hAnsi="Arial" w:cs="Arial"/>
              </w:rPr>
              <w:t>learning;</w:t>
            </w:r>
          </w:p>
          <w:p w:rsidR="009D6B81" w:rsidRPr="00667889" w:rsidRDefault="009D6B81" w:rsidP="001B5C6C">
            <w:pPr>
              <w:autoSpaceDE w:val="0"/>
              <w:autoSpaceDN w:val="0"/>
              <w:adjustRightInd w:val="0"/>
              <w:rPr>
                <w:rFonts w:ascii="Arial" w:hAnsi="Arial" w:cs="Arial"/>
              </w:rPr>
            </w:pPr>
            <w:r w:rsidRPr="00667889">
              <w:rPr>
                <w:rFonts w:ascii="Arial" w:hAnsi="Arial" w:cs="Arial"/>
              </w:rPr>
              <w:lastRenderedPageBreak/>
              <w:t>2.22k physical accessibility as a potential issue in student learning;</w:t>
            </w:r>
          </w:p>
          <w:p w:rsidR="009D6B81" w:rsidRDefault="009D6B81" w:rsidP="001B5C6C">
            <w:r w:rsidRPr="00667889">
              <w:rPr>
                <w:rFonts w:ascii="Arial" w:hAnsi="Arial" w:cs="Arial"/>
              </w:rPr>
              <w:t>2.18s organize the physical environment to facilitate learning;</w:t>
            </w:r>
          </w:p>
        </w:tc>
        <w:tc>
          <w:tcPr>
            <w:tcW w:w="3030" w:type="dxa"/>
          </w:tcPr>
          <w:p w:rsidR="009D6B81" w:rsidRDefault="009D6B81" w:rsidP="001B5C6C">
            <w:r>
              <w:lastRenderedPageBreak/>
              <w:t>Activities 1-10</w:t>
            </w:r>
          </w:p>
          <w:p w:rsidR="009D6B81" w:rsidRDefault="009D6B81" w:rsidP="001B5C6C">
            <w:r>
              <w:t>Comprehensive Management Plan</w:t>
            </w:r>
          </w:p>
          <w:p w:rsidR="009D6B81" w:rsidRDefault="009D6B81" w:rsidP="001B5C6C">
            <w:r>
              <w:t>First 15 Days Reflection</w:t>
            </w:r>
          </w:p>
          <w:p w:rsidR="009D6B81" w:rsidRDefault="009D6B81" w:rsidP="001B5C6C">
            <w:r>
              <w:t>IRIS Modules</w:t>
            </w:r>
          </w:p>
          <w:p w:rsidR="009D6B81" w:rsidRDefault="009D6B81" w:rsidP="001B5C6C">
            <w:r>
              <w:t>Quizzes</w:t>
            </w:r>
          </w:p>
          <w:p w:rsidR="009D6B81" w:rsidRDefault="009D6B81" w:rsidP="001B5C6C"/>
        </w:tc>
      </w:tr>
      <w:tr w:rsidR="009D6B81" w:rsidTr="001B5C6C">
        <w:trPr>
          <w:trHeight w:val="937"/>
        </w:trPr>
        <w:tc>
          <w:tcPr>
            <w:tcW w:w="3029" w:type="dxa"/>
          </w:tcPr>
          <w:p w:rsidR="009D6B81" w:rsidRPr="00667889" w:rsidRDefault="009D6B81" w:rsidP="001B5C6C">
            <w:pPr>
              <w:pStyle w:val="NoSpacing"/>
              <w:spacing w:after="240"/>
              <w:rPr>
                <w:rFonts w:ascii="Arial" w:hAnsi="Arial" w:cs="Arial"/>
              </w:rPr>
            </w:pPr>
            <w:r w:rsidRPr="00667889">
              <w:rPr>
                <w:rFonts w:ascii="Arial" w:hAnsi="Arial" w:cs="Arial"/>
              </w:rPr>
              <w:t>Establish, communicate, and maintain clear expectations for student behavior with intentional focus during Days 1-20 so student learning may be sustained through effective procedures and routines;</w:t>
            </w:r>
          </w:p>
          <w:p w:rsidR="009D6B81" w:rsidRDefault="009D6B81" w:rsidP="001B5C6C"/>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9D6B81" w:rsidRPr="00667889" w:rsidRDefault="009D6B81" w:rsidP="001B5C6C">
            <w:pPr>
              <w:autoSpaceDE w:val="0"/>
              <w:autoSpaceDN w:val="0"/>
              <w:adjustRightInd w:val="0"/>
              <w:rPr>
                <w:rFonts w:ascii="Arial" w:hAnsi="Arial" w:cs="Arial"/>
              </w:rPr>
            </w:pPr>
            <w:r w:rsidRPr="00667889">
              <w:rPr>
                <w:rFonts w:ascii="Arial" w:hAnsi="Arial" w:cs="Arial"/>
              </w:rPr>
              <w:t>developmental levels;</w:t>
            </w:r>
          </w:p>
          <w:p w:rsidR="009D6B81" w:rsidRPr="00667889" w:rsidRDefault="009D6B81" w:rsidP="001B5C6C">
            <w:pPr>
              <w:autoSpaceDE w:val="0"/>
              <w:autoSpaceDN w:val="0"/>
              <w:adjustRightInd w:val="0"/>
              <w:rPr>
                <w:rFonts w:ascii="Arial" w:hAnsi="Arial" w:cs="Arial"/>
              </w:rPr>
            </w:pPr>
            <w:r w:rsidRPr="00667889">
              <w:rPr>
                <w:rFonts w:ascii="Arial" w:hAnsi="Arial" w:cs="Arial"/>
              </w:rPr>
              <w:t>2.15k the significance of district policies and procedures for managing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 and ensuring ethical behavior in the classroom;</w:t>
            </w:r>
          </w:p>
          <w:p w:rsidR="009D6B81" w:rsidRPr="00667889" w:rsidRDefault="009D6B81" w:rsidP="001B5C6C">
            <w:pPr>
              <w:autoSpaceDE w:val="0"/>
              <w:autoSpaceDN w:val="0"/>
              <w:adjustRightInd w:val="0"/>
              <w:rPr>
                <w:rFonts w:ascii="Arial" w:hAnsi="Arial" w:cs="Arial"/>
              </w:rPr>
            </w:pPr>
            <w:r w:rsidRPr="00667889">
              <w:rPr>
                <w:rFonts w:ascii="Arial" w:hAnsi="Arial" w:cs="Arial"/>
              </w:rPr>
              <w:t>2.16k the importance of establishing classroom standards of student conduct and</w:t>
            </w:r>
          </w:p>
          <w:p w:rsidR="009D6B81" w:rsidRPr="00667889" w:rsidRDefault="009D6B81" w:rsidP="001B5C6C">
            <w:pPr>
              <w:autoSpaceDE w:val="0"/>
              <w:autoSpaceDN w:val="0"/>
              <w:adjustRightInd w:val="0"/>
              <w:rPr>
                <w:rFonts w:ascii="Arial" w:hAnsi="Arial" w:cs="Arial"/>
              </w:rPr>
            </w:pPr>
            <w:r w:rsidRPr="00667889">
              <w:rPr>
                <w:rFonts w:ascii="Arial" w:hAnsi="Arial" w:cs="Arial"/>
              </w:rPr>
              <w:t>clear consequences for inappropriate 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2.21k procedures for ensuring safety in the classroom;</w:t>
            </w:r>
          </w:p>
          <w:p w:rsidR="009D6B81" w:rsidRDefault="009D6B81" w:rsidP="001B5C6C"/>
        </w:tc>
        <w:tc>
          <w:tcPr>
            <w:tcW w:w="3030" w:type="dxa"/>
          </w:tcPr>
          <w:p w:rsidR="009D6B81" w:rsidRDefault="009D6B81" w:rsidP="001B5C6C">
            <w:r>
              <w:t>Activities 1-10</w:t>
            </w:r>
          </w:p>
          <w:p w:rsidR="009D6B81" w:rsidRDefault="009D6B81" w:rsidP="001B5C6C">
            <w:r>
              <w:t>Comprehensive Management Plan</w:t>
            </w:r>
          </w:p>
          <w:p w:rsidR="009D6B81" w:rsidRDefault="009D6B81" w:rsidP="001B5C6C">
            <w:r>
              <w:t>First 15 Days Reflection</w:t>
            </w:r>
          </w:p>
          <w:p w:rsidR="009D6B81" w:rsidRDefault="009D6B81" w:rsidP="001B5C6C">
            <w:r>
              <w:t>Quizzes</w:t>
            </w:r>
          </w:p>
          <w:p w:rsidR="009D6B81" w:rsidRDefault="009D6B81" w:rsidP="001B5C6C"/>
        </w:tc>
      </w:tr>
      <w:tr w:rsidR="009D6B81" w:rsidTr="001B5C6C">
        <w:trPr>
          <w:trHeight w:val="937"/>
        </w:trPr>
        <w:tc>
          <w:tcPr>
            <w:tcW w:w="3029" w:type="dxa"/>
          </w:tcPr>
          <w:p w:rsidR="009D6B81" w:rsidRPr="006F56C2" w:rsidRDefault="009D6B81" w:rsidP="006F56C2">
            <w:pPr>
              <w:pStyle w:val="NoSpacing"/>
              <w:rPr>
                <w:rFonts w:ascii="Arial" w:hAnsi="Arial" w:cs="Arial"/>
              </w:rPr>
            </w:pPr>
            <w:r w:rsidRPr="00667889">
              <w:rPr>
                <w:rFonts w:ascii="Arial" w:hAnsi="Arial" w:cs="Arial"/>
              </w:rPr>
              <w:t>Lead a mutually respectful and collaborative class of actively engaged learners beginning Day 1 and sustained throughout the entire school year</w:t>
            </w:r>
            <w:r w:rsidR="006F56C2">
              <w:rPr>
                <w:rFonts w:ascii="Arial" w:hAnsi="Arial" w:cs="Arial"/>
              </w:rPr>
              <w:t>.</w:t>
            </w:r>
          </w:p>
        </w:tc>
        <w:tc>
          <w:tcPr>
            <w:tcW w:w="3030" w:type="dxa"/>
          </w:tcPr>
          <w:p w:rsidR="009D6B81" w:rsidRPr="00667889" w:rsidRDefault="009D6B81" w:rsidP="001B5C6C">
            <w:pPr>
              <w:autoSpaceDE w:val="0"/>
              <w:autoSpaceDN w:val="0"/>
              <w:adjustRightInd w:val="0"/>
              <w:rPr>
                <w:rFonts w:ascii="Arial" w:hAnsi="Arial" w:cs="Arial"/>
              </w:rPr>
            </w:pPr>
            <w:r w:rsidRPr="00667889">
              <w:rPr>
                <w:rFonts w:ascii="Arial" w:hAnsi="Arial" w:cs="Arial"/>
              </w:rPr>
              <w:t>2.13k theories and techniques relating to managing and monitoring student</w:t>
            </w:r>
          </w:p>
          <w:p w:rsidR="009D6B81" w:rsidRPr="00667889" w:rsidRDefault="009D6B81" w:rsidP="001B5C6C">
            <w:pPr>
              <w:autoSpaceDE w:val="0"/>
              <w:autoSpaceDN w:val="0"/>
              <w:adjustRightInd w:val="0"/>
              <w:rPr>
                <w:rFonts w:ascii="Arial" w:hAnsi="Arial" w:cs="Arial"/>
              </w:rPr>
            </w:pPr>
            <w:r w:rsidRPr="00667889">
              <w:rPr>
                <w:rFonts w:ascii="Arial" w:hAnsi="Arial" w:cs="Arial"/>
              </w:rPr>
              <w:t>behavior;</w:t>
            </w:r>
          </w:p>
          <w:p w:rsidR="009D6B81" w:rsidRPr="00667889" w:rsidRDefault="009D6B81" w:rsidP="001B5C6C">
            <w:pPr>
              <w:autoSpaceDE w:val="0"/>
              <w:autoSpaceDN w:val="0"/>
              <w:adjustRightInd w:val="0"/>
              <w:rPr>
                <w:rFonts w:ascii="Arial" w:hAnsi="Arial" w:cs="Arial"/>
              </w:rPr>
            </w:pPr>
            <w:r w:rsidRPr="00667889">
              <w:rPr>
                <w:rFonts w:ascii="Arial" w:hAnsi="Arial" w:cs="Arial"/>
              </w:rPr>
              <w:t>2.14k appropriate behavior standards and expectations for students at various</w:t>
            </w:r>
          </w:p>
          <w:p w:rsidR="006F56C2" w:rsidRPr="006F56C2" w:rsidRDefault="009D6B81" w:rsidP="006F56C2">
            <w:pPr>
              <w:autoSpaceDE w:val="0"/>
              <w:autoSpaceDN w:val="0"/>
              <w:adjustRightInd w:val="0"/>
              <w:rPr>
                <w:rFonts w:ascii="Arial" w:hAnsi="Arial" w:cs="Arial"/>
              </w:rPr>
            </w:pPr>
            <w:r w:rsidRPr="00667889">
              <w:rPr>
                <w:rFonts w:ascii="Arial" w:hAnsi="Arial" w:cs="Arial"/>
              </w:rPr>
              <w:lastRenderedPageBreak/>
              <w:t>developmental levels;</w:t>
            </w:r>
            <w:r w:rsidR="006F56C2" w:rsidRPr="00667889">
              <w:rPr>
                <w:rFonts w:ascii="Arial" w:hAnsi="Arial" w:cs="Arial"/>
              </w:rPr>
              <w:t xml:space="preserve"> 2.18s organize the physical environment to facilitate learning</w:t>
            </w:r>
          </w:p>
        </w:tc>
        <w:tc>
          <w:tcPr>
            <w:tcW w:w="3030" w:type="dxa"/>
          </w:tcPr>
          <w:p w:rsidR="009D6B81" w:rsidRDefault="009D6B81" w:rsidP="001B5C6C">
            <w:r>
              <w:lastRenderedPageBreak/>
              <w:t>Activities 1-10</w:t>
            </w:r>
          </w:p>
          <w:p w:rsidR="009D6B81" w:rsidRDefault="009D6B81" w:rsidP="001B5C6C">
            <w:r>
              <w:t>Quizzes</w:t>
            </w:r>
          </w:p>
          <w:p w:rsidR="009D6B81" w:rsidRDefault="009D6B81" w:rsidP="001B5C6C">
            <w:r>
              <w:t>Comprehensive Management Plan</w:t>
            </w:r>
          </w:p>
          <w:p w:rsidR="006F56C2" w:rsidRDefault="009D6B81" w:rsidP="001B5C6C">
            <w:r>
              <w:t>First 15 Days Reflection</w:t>
            </w:r>
          </w:p>
        </w:tc>
      </w:tr>
    </w:tbl>
    <w:p w:rsidR="006F56C2" w:rsidRPr="00667889" w:rsidRDefault="006F56C2" w:rsidP="006F56C2">
      <w:pPr>
        <w:pStyle w:val="NoSpacing"/>
        <w:rPr>
          <w:rStyle w:val="Emphasis"/>
          <w:rFonts w:ascii="Arial" w:hAnsi="Arial" w:cs="Arial"/>
        </w:rPr>
      </w:pPr>
      <w:r>
        <w:rPr>
          <w:rStyle w:val="Emphasis"/>
          <w:rFonts w:ascii="Arial" w:hAnsi="Arial" w:cs="Arial"/>
        </w:rPr>
        <w:t xml:space="preserve">(The above </w:t>
      </w:r>
      <w:r w:rsidRPr="00667889">
        <w:rPr>
          <w:rStyle w:val="Emphasis"/>
          <w:rFonts w:ascii="Arial" w:hAnsi="Arial" w:cs="Arial"/>
        </w:rPr>
        <w:t>Adopted from the TEACHER STANDARDS, Texas Administrative Code, Chapter 149, Subchapter AA,</w:t>
      </w:r>
      <w:r w:rsidRPr="00667889">
        <w:rPr>
          <w:rFonts w:ascii="Arial" w:hAnsi="Arial" w:cs="Arial"/>
          <w:i/>
          <w:iCs/>
        </w:rPr>
        <w:t xml:space="preserve"> §149.1001</w:t>
      </w:r>
      <w:r w:rsidRPr="00667889">
        <w:rPr>
          <w:rStyle w:val="Emphasis"/>
          <w:rFonts w:ascii="Arial" w:hAnsi="Arial" w:cs="Arial"/>
        </w:rPr>
        <w:t>)</w:t>
      </w:r>
    </w:p>
    <w:p w:rsidR="008A5CD2" w:rsidRPr="00667889" w:rsidRDefault="008A5CD2" w:rsidP="006F56C2">
      <w:pPr>
        <w:rPr>
          <w:rFonts w:ascii="Arial" w:hAnsi="Arial" w:cs="Arial"/>
        </w:rPr>
      </w:pPr>
    </w:p>
    <w:p w:rsidR="008A5CD2" w:rsidRPr="00667889" w:rsidRDefault="008A5CD2" w:rsidP="00970F07">
      <w:pPr>
        <w:pStyle w:val="Heading1"/>
        <w:rPr>
          <w:rFonts w:ascii="Arial" w:hAnsi="Arial" w:cs="Arial"/>
          <w:sz w:val="24"/>
          <w:szCs w:val="24"/>
        </w:rPr>
      </w:pPr>
      <w:r w:rsidRPr="00667889">
        <w:rPr>
          <w:rFonts w:ascii="Arial" w:hAnsi="Arial" w:cs="Arial"/>
          <w:sz w:val="24"/>
          <w:szCs w:val="24"/>
        </w:rPr>
        <w:t>Assessment</w:t>
      </w:r>
    </w:p>
    <w:p w:rsidR="008A5CD2" w:rsidRPr="00667889" w:rsidRDefault="003674CD" w:rsidP="00D12935">
      <w:pPr>
        <w:rPr>
          <w:rFonts w:ascii="Arial" w:hAnsi="Arial" w:cs="Arial"/>
        </w:rPr>
      </w:pPr>
      <w:r w:rsidRPr="00667889">
        <w:rPr>
          <w:rFonts w:ascii="Arial" w:hAnsi="Arial" w:cs="Arial"/>
        </w:rPr>
        <w:t>Assessments will correlate with c</w:t>
      </w:r>
      <w:r w:rsidR="006F56C2">
        <w:rPr>
          <w:rFonts w:ascii="Arial" w:hAnsi="Arial" w:cs="Arial"/>
        </w:rPr>
        <w:t>lass objectives and standards</w:t>
      </w:r>
      <w:r w:rsidRPr="00667889">
        <w:rPr>
          <w:rFonts w:ascii="Arial" w:hAnsi="Arial" w:cs="Arial"/>
        </w:rPr>
        <w:t xml:space="preserve">. </w:t>
      </w:r>
    </w:p>
    <w:p w:rsidR="006C4614" w:rsidRPr="00667889" w:rsidRDefault="006C4614" w:rsidP="006A4C05">
      <w:pPr>
        <w:rPr>
          <w:rFonts w:ascii="Arial" w:hAnsi="Arial" w:cs="Arial"/>
          <w:b/>
        </w:rPr>
      </w:pPr>
    </w:p>
    <w:p w:rsidR="008A5CD2" w:rsidRPr="00667889" w:rsidRDefault="008A5CD2" w:rsidP="00970F07">
      <w:pPr>
        <w:pStyle w:val="Heading1"/>
        <w:rPr>
          <w:rFonts w:ascii="Arial" w:hAnsi="Arial" w:cs="Arial"/>
          <w:sz w:val="24"/>
          <w:szCs w:val="24"/>
        </w:rPr>
      </w:pPr>
      <w:r w:rsidRPr="00667889">
        <w:rPr>
          <w:rFonts w:ascii="Arial" w:hAnsi="Arial" w:cs="Arial"/>
          <w:sz w:val="24"/>
          <w:szCs w:val="24"/>
        </w:rPr>
        <w:t>Assignments</w:t>
      </w:r>
    </w:p>
    <w:p w:rsidR="002E4ECA" w:rsidRPr="00667889" w:rsidRDefault="002E4ECA" w:rsidP="002E4ECA">
      <w:pPr>
        <w:rPr>
          <w:rFonts w:ascii="Arial" w:hAnsi="Arial" w:cs="Arial"/>
        </w:rPr>
      </w:pPr>
    </w:p>
    <w:p w:rsidR="002E4ECA" w:rsidRPr="00667889" w:rsidRDefault="002E4ECA" w:rsidP="00B832EB">
      <w:pPr>
        <w:pStyle w:val="Heading1"/>
        <w:rPr>
          <w:rFonts w:ascii="Arial" w:hAnsi="Arial" w:cs="Arial"/>
          <w:sz w:val="24"/>
          <w:szCs w:val="24"/>
        </w:rPr>
      </w:pPr>
      <w:r w:rsidRPr="00667889">
        <w:rPr>
          <w:rFonts w:ascii="Arial" w:hAnsi="Arial" w:cs="Arial"/>
          <w:sz w:val="24"/>
          <w:szCs w:val="24"/>
        </w:rPr>
        <w:t>Table 1: Assignments and Points</w:t>
      </w:r>
    </w:p>
    <w:p w:rsidR="002E4ECA" w:rsidRPr="00667889" w:rsidRDefault="002E4ECA" w:rsidP="002E4ECA">
      <w:pPr>
        <w:rPr>
          <w:rFonts w:ascii="Arial" w:hAnsi="Arial" w:cs="Arial"/>
          <w:b/>
        </w:rPr>
      </w:pPr>
    </w:p>
    <w:p w:rsidR="002E4ECA" w:rsidRPr="00667889" w:rsidRDefault="002E4ECA" w:rsidP="002E4ECA">
      <w:pPr>
        <w:rPr>
          <w:rFonts w:ascii="Arial" w:hAnsi="Arial" w:cs="Arial"/>
        </w:rPr>
      </w:pPr>
    </w:p>
    <w:tbl>
      <w:tblPr>
        <w:tblStyle w:val="TableGrid"/>
        <w:tblW w:w="6888" w:type="dxa"/>
        <w:tblLayout w:type="fixed"/>
        <w:tblLook w:val="06A0" w:firstRow="1" w:lastRow="0" w:firstColumn="1" w:lastColumn="0" w:noHBand="1" w:noVBand="1"/>
        <w:tblCaption w:val="Assignments and points"/>
        <w:tblDescription w:val="assignments and points"/>
      </w:tblPr>
      <w:tblGrid>
        <w:gridCol w:w="5871"/>
        <w:gridCol w:w="1017"/>
      </w:tblGrid>
      <w:tr w:rsidR="002E4ECA" w:rsidRPr="00667889" w:rsidTr="00190C13">
        <w:trPr>
          <w:trHeight w:val="432"/>
          <w:tblHeader/>
        </w:trPr>
        <w:tc>
          <w:tcPr>
            <w:tcW w:w="5871" w:type="dxa"/>
          </w:tcPr>
          <w:p w:rsidR="002E4ECA" w:rsidRPr="00667889" w:rsidRDefault="002E4ECA" w:rsidP="00A029E0">
            <w:pPr>
              <w:rPr>
                <w:rFonts w:ascii="Arial" w:hAnsi="Arial" w:cs="Arial"/>
              </w:rPr>
            </w:pPr>
            <w:bookmarkStart w:id="2" w:name="_Hlk519084111"/>
            <w:r w:rsidRPr="00667889">
              <w:rPr>
                <w:rFonts w:ascii="Arial" w:hAnsi="Arial" w:cs="Arial"/>
              </w:rPr>
              <w:t>Assignments</w:t>
            </w:r>
          </w:p>
        </w:tc>
        <w:tc>
          <w:tcPr>
            <w:tcW w:w="1017" w:type="dxa"/>
          </w:tcPr>
          <w:p w:rsidR="002E4ECA" w:rsidRPr="00667889" w:rsidRDefault="002E4ECA" w:rsidP="00A029E0">
            <w:pPr>
              <w:rPr>
                <w:rFonts w:ascii="Arial" w:hAnsi="Arial" w:cs="Arial"/>
              </w:rPr>
            </w:pPr>
            <w:r w:rsidRPr="00667889">
              <w:rPr>
                <w:rFonts w:ascii="Arial" w:hAnsi="Arial" w:cs="Arial"/>
              </w:rPr>
              <w:t>Points</w:t>
            </w:r>
          </w:p>
        </w:tc>
      </w:tr>
      <w:tr w:rsidR="002E4ECA" w:rsidRPr="00667889" w:rsidTr="00190C13">
        <w:tc>
          <w:tcPr>
            <w:tcW w:w="5871" w:type="dxa"/>
          </w:tcPr>
          <w:p w:rsidR="002E4ECA" w:rsidRPr="00667889" w:rsidRDefault="002B580E" w:rsidP="002E4ECA">
            <w:pPr>
              <w:rPr>
                <w:rFonts w:ascii="Arial" w:hAnsi="Arial" w:cs="Arial"/>
              </w:rPr>
            </w:pPr>
            <w:r>
              <w:rPr>
                <w:rFonts w:ascii="Arial" w:hAnsi="Arial" w:cs="Arial"/>
              </w:rPr>
              <w:t>Instructional Lead</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 xml:space="preserve">IRIS Modules </w:t>
            </w:r>
          </w:p>
          <w:p w:rsidR="002E4ECA" w:rsidRPr="00667889" w:rsidRDefault="002E4ECA" w:rsidP="002E4ECA">
            <w:pPr>
              <w:rPr>
                <w:rFonts w:ascii="Arial" w:hAnsi="Arial" w:cs="Arial"/>
              </w:rPr>
            </w:pPr>
          </w:p>
        </w:tc>
        <w:tc>
          <w:tcPr>
            <w:tcW w:w="1017" w:type="dxa"/>
          </w:tcPr>
          <w:p w:rsidR="002E4ECA" w:rsidRPr="00667889" w:rsidRDefault="00BC2010"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Comprehensive Management Plan</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Lesson Plan</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100</w:t>
            </w:r>
          </w:p>
        </w:tc>
      </w:tr>
      <w:tr w:rsidR="002E4ECA" w:rsidRPr="00667889" w:rsidTr="00190C13">
        <w:tc>
          <w:tcPr>
            <w:tcW w:w="5871" w:type="dxa"/>
          </w:tcPr>
          <w:p w:rsidR="002E4ECA" w:rsidRPr="00667889" w:rsidRDefault="007B459F" w:rsidP="00BC2010">
            <w:pPr>
              <w:rPr>
                <w:rFonts w:ascii="Arial" w:hAnsi="Arial" w:cs="Arial"/>
              </w:rPr>
            </w:pPr>
            <w:r>
              <w:rPr>
                <w:rFonts w:ascii="Arial" w:hAnsi="Arial" w:cs="Arial"/>
              </w:rPr>
              <w:t>Class Activities</w:t>
            </w:r>
            <w:r w:rsidR="00BC2010" w:rsidRPr="00667889">
              <w:rPr>
                <w:rFonts w:ascii="Arial" w:hAnsi="Arial" w:cs="Arial"/>
              </w:rPr>
              <w:t xml:space="preserve">  (10 points each)</w:t>
            </w:r>
          </w:p>
        </w:tc>
        <w:tc>
          <w:tcPr>
            <w:tcW w:w="1017" w:type="dxa"/>
          </w:tcPr>
          <w:p w:rsidR="002E4ECA" w:rsidRPr="00667889" w:rsidRDefault="00BC2010" w:rsidP="00A029E0">
            <w:pPr>
              <w:rPr>
                <w:rFonts w:ascii="Arial" w:hAnsi="Arial" w:cs="Arial"/>
              </w:rPr>
            </w:pPr>
            <w:r w:rsidRPr="00667889">
              <w:rPr>
                <w:rFonts w:ascii="Arial" w:hAnsi="Arial" w:cs="Arial"/>
              </w:rPr>
              <w:t>100</w:t>
            </w:r>
          </w:p>
          <w:p w:rsidR="00BC2010" w:rsidRPr="00667889" w:rsidRDefault="00BC2010" w:rsidP="00A029E0">
            <w:pPr>
              <w:rPr>
                <w:rFonts w:ascii="Arial" w:hAnsi="Arial" w:cs="Arial"/>
              </w:rPr>
            </w:pPr>
          </w:p>
        </w:tc>
      </w:tr>
      <w:tr w:rsidR="002E4ECA" w:rsidRPr="00667889" w:rsidTr="00190C13">
        <w:tc>
          <w:tcPr>
            <w:tcW w:w="5871" w:type="dxa"/>
          </w:tcPr>
          <w:p w:rsidR="002E4ECA" w:rsidRPr="00667889" w:rsidRDefault="00A029E0" w:rsidP="002E4ECA">
            <w:pPr>
              <w:rPr>
                <w:rFonts w:ascii="Arial" w:hAnsi="Arial" w:cs="Arial"/>
              </w:rPr>
            </w:pPr>
            <w:r w:rsidRPr="00667889">
              <w:rPr>
                <w:rFonts w:ascii="Arial" w:hAnsi="Arial" w:cs="Arial"/>
              </w:rPr>
              <w:t xml:space="preserve">Classroom </w:t>
            </w:r>
            <w:r w:rsidR="002E4ECA" w:rsidRPr="00667889">
              <w:rPr>
                <w:rFonts w:ascii="Arial" w:hAnsi="Arial" w:cs="Arial"/>
              </w:rPr>
              <w:t xml:space="preserve">Observation Time Logs &amp; </w:t>
            </w:r>
            <w:r w:rsidRPr="00667889">
              <w:rPr>
                <w:rFonts w:ascii="Arial" w:hAnsi="Arial" w:cs="Arial"/>
              </w:rPr>
              <w:t xml:space="preserve">Reflections </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30</w:t>
            </w:r>
          </w:p>
        </w:tc>
      </w:tr>
      <w:tr w:rsidR="002E4ECA" w:rsidRPr="00667889" w:rsidTr="00190C13">
        <w:tc>
          <w:tcPr>
            <w:tcW w:w="5871" w:type="dxa"/>
          </w:tcPr>
          <w:p w:rsidR="002E4ECA" w:rsidRPr="00667889" w:rsidRDefault="002E4ECA" w:rsidP="002E4ECA">
            <w:pPr>
              <w:rPr>
                <w:rFonts w:ascii="Arial" w:hAnsi="Arial" w:cs="Arial"/>
              </w:rPr>
            </w:pPr>
            <w:r w:rsidRPr="00667889">
              <w:rPr>
                <w:rFonts w:ascii="Arial" w:hAnsi="Arial" w:cs="Arial"/>
              </w:rPr>
              <w:t>First 15 Day</w:t>
            </w:r>
            <w:r w:rsidR="00A029E0" w:rsidRPr="00667889">
              <w:rPr>
                <w:rFonts w:ascii="Arial" w:hAnsi="Arial" w:cs="Arial"/>
              </w:rPr>
              <w:t>s Video Observation and Reflection</w:t>
            </w:r>
          </w:p>
          <w:p w:rsidR="002E4ECA" w:rsidRPr="00667889" w:rsidRDefault="002E4ECA" w:rsidP="002E4ECA">
            <w:pPr>
              <w:rPr>
                <w:rFonts w:ascii="Arial" w:hAnsi="Arial" w:cs="Arial"/>
              </w:rPr>
            </w:pPr>
          </w:p>
        </w:tc>
        <w:tc>
          <w:tcPr>
            <w:tcW w:w="1017" w:type="dxa"/>
          </w:tcPr>
          <w:p w:rsidR="002E4ECA" w:rsidRPr="00667889" w:rsidRDefault="002E4ECA" w:rsidP="00A029E0">
            <w:pPr>
              <w:rPr>
                <w:rFonts w:ascii="Arial" w:hAnsi="Arial" w:cs="Arial"/>
              </w:rPr>
            </w:pPr>
            <w:r w:rsidRPr="00667889">
              <w:rPr>
                <w:rFonts w:ascii="Arial" w:hAnsi="Arial" w:cs="Arial"/>
              </w:rPr>
              <w:t>30</w:t>
            </w:r>
          </w:p>
        </w:tc>
      </w:tr>
      <w:tr w:rsidR="002E4ECA" w:rsidRPr="00667889" w:rsidTr="00190C13">
        <w:tc>
          <w:tcPr>
            <w:tcW w:w="5871" w:type="dxa"/>
          </w:tcPr>
          <w:p w:rsidR="002E4ECA" w:rsidRPr="00667889" w:rsidRDefault="002E4ECA" w:rsidP="00A029E0">
            <w:pPr>
              <w:rPr>
                <w:rFonts w:ascii="Arial" w:hAnsi="Arial" w:cs="Arial"/>
              </w:rPr>
            </w:pPr>
            <w:r w:rsidRPr="00667889">
              <w:rPr>
                <w:rFonts w:ascii="Arial" w:hAnsi="Arial" w:cs="Arial"/>
              </w:rPr>
              <w:t>Total Points</w:t>
            </w:r>
          </w:p>
        </w:tc>
        <w:tc>
          <w:tcPr>
            <w:tcW w:w="1017" w:type="dxa"/>
          </w:tcPr>
          <w:p w:rsidR="002E4ECA" w:rsidRPr="00667889" w:rsidRDefault="00A029E0" w:rsidP="00A029E0">
            <w:pPr>
              <w:rPr>
                <w:rFonts w:ascii="Arial" w:hAnsi="Arial" w:cs="Arial"/>
              </w:rPr>
            </w:pPr>
            <w:r w:rsidRPr="00667889">
              <w:rPr>
                <w:rFonts w:ascii="Arial" w:hAnsi="Arial" w:cs="Arial"/>
              </w:rPr>
              <w:t>560</w:t>
            </w:r>
          </w:p>
        </w:tc>
      </w:tr>
      <w:bookmarkEnd w:id="2"/>
    </w:tbl>
    <w:p w:rsidR="009D5AF5" w:rsidRPr="00667889" w:rsidRDefault="009D5AF5" w:rsidP="004C59C5">
      <w:pPr>
        <w:rPr>
          <w:rFonts w:ascii="Arial" w:hAnsi="Arial" w:cs="Arial"/>
        </w:rPr>
      </w:pPr>
    </w:p>
    <w:p w:rsidR="009D5AF5" w:rsidRPr="00667889" w:rsidRDefault="009D5AF5" w:rsidP="004C59C5">
      <w:pPr>
        <w:rPr>
          <w:rFonts w:ascii="Arial" w:hAnsi="Arial" w:cs="Arial"/>
        </w:rPr>
      </w:pPr>
    </w:p>
    <w:p w:rsidR="003A3817" w:rsidRPr="00667889" w:rsidRDefault="003A3817" w:rsidP="00970F07">
      <w:pPr>
        <w:pStyle w:val="Heading1"/>
        <w:rPr>
          <w:rFonts w:ascii="Arial" w:hAnsi="Arial" w:cs="Arial"/>
          <w:sz w:val="24"/>
          <w:szCs w:val="24"/>
        </w:rPr>
      </w:pPr>
      <w:r w:rsidRPr="00667889">
        <w:rPr>
          <w:rFonts w:ascii="Arial" w:hAnsi="Arial" w:cs="Arial"/>
          <w:sz w:val="24"/>
          <w:szCs w:val="24"/>
          <w:lang w:val="en-CA"/>
        </w:rPr>
        <w:fldChar w:fldCharType="begin"/>
      </w:r>
      <w:r w:rsidRPr="00667889">
        <w:rPr>
          <w:rFonts w:ascii="Arial" w:hAnsi="Arial" w:cs="Arial"/>
          <w:sz w:val="24"/>
          <w:szCs w:val="24"/>
          <w:lang w:val="en-CA"/>
        </w:rPr>
        <w:instrText xml:space="preserve"> SEQ CHAPTER \h \r 1</w:instrText>
      </w:r>
      <w:r w:rsidRPr="00667889">
        <w:rPr>
          <w:rFonts w:ascii="Arial" w:hAnsi="Arial" w:cs="Arial"/>
          <w:sz w:val="24"/>
          <w:szCs w:val="24"/>
          <w:lang w:val="en-CA"/>
        </w:rPr>
        <w:fldChar w:fldCharType="end"/>
      </w:r>
      <w:r w:rsidRPr="00667889">
        <w:rPr>
          <w:rFonts w:ascii="Arial" w:hAnsi="Arial" w:cs="Arial"/>
          <w:sz w:val="24"/>
          <w:szCs w:val="24"/>
        </w:rPr>
        <w:t>Evaluation and Grades</w:t>
      </w:r>
    </w:p>
    <w:p w:rsidR="00C510B6" w:rsidRPr="00667889" w:rsidRDefault="003A3817" w:rsidP="003A3817">
      <w:pPr>
        <w:rPr>
          <w:rFonts w:ascii="Arial" w:hAnsi="Arial" w:cs="Arial"/>
          <w:b/>
        </w:rPr>
      </w:pPr>
      <w:r w:rsidRPr="00667889">
        <w:rPr>
          <w:rFonts w:ascii="Arial" w:hAnsi="Arial" w:cs="Arial"/>
        </w:rPr>
        <w:t>Rubrics will be utilized for the grading of some student submitted products.</w:t>
      </w:r>
    </w:p>
    <w:p w:rsidR="002E4ECA" w:rsidRPr="00667889" w:rsidRDefault="002E4ECA" w:rsidP="002E4ECA">
      <w:pPr>
        <w:pStyle w:val="Heading1"/>
        <w:rPr>
          <w:rFonts w:ascii="Arial" w:hAnsi="Arial" w:cs="Arial"/>
          <w:sz w:val="24"/>
          <w:szCs w:val="24"/>
        </w:rPr>
      </w:pPr>
      <w:r w:rsidRPr="00667889">
        <w:rPr>
          <w:rFonts w:ascii="Arial" w:hAnsi="Arial" w:cs="Arial"/>
          <w:sz w:val="24"/>
          <w:szCs w:val="24"/>
        </w:rPr>
        <w:t>Grading Procedures</w:t>
      </w:r>
    </w:p>
    <w:p w:rsidR="002E4ECA" w:rsidRPr="00667889" w:rsidRDefault="002E4ECA" w:rsidP="002E4ECA">
      <w:pPr>
        <w:rPr>
          <w:rFonts w:ascii="Arial" w:hAnsi="Arial" w:cs="Arial"/>
        </w:rPr>
      </w:pPr>
      <w:r w:rsidRPr="00667889">
        <w:rPr>
          <w:rFonts w:ascii="Arial" w:hAnsi="Arial" w:cs="Arial"/>
        </w:rPr>
        <w:t>Table 2: Total points for final grade.</w:t>
      </w:r>
    </w:p>
    <w:p w:rsidR="002E4ECA" w:rsidRPr="00667889" w:rsidRDefault="002E4ECA" w:rsidP="002E4ECA">
      <w:pPr>
        <w:rPr>
          <w:rFonts w:ascii="Arial" w:hAnsi="Arial" w:cs="Arial"/>
          <w:b/>
          <w:bCs/>
          <w:u w:val="single"/>
        </w:rPr>
      </w:pPr>
    </w:p>
    <w:tbl>
      <w:tblPr>
        <w:tblStyle w:val="TableGrid"/>
        <w:tblW w:w="3277" w:type="dxa"/>
        <w:tblLayout w:type="fixed"/>
        <w:tblLook w:val="06A0" w:firstRow="1" w:lastRow="0" w:firstColumn="1" w:lastColumn="0" w:noHBand="1" w:noVBand="1"/>
        <w:tblCaption w:val="Grading Procedures"/>
        <w:tblDescription w:val="Grading procedures. percentages and point ranges"/>
      </w:tblPr>
      <w:tblGrid>
        <w:gridCol w:w="1477"/>
        <w:gridCol w:w="1800"/>
      </w:tblGrid>
      <w:tr w:rsidR="002E4ECA" w:rsidRPr="00667889" w:rsidTr="00190C13">
        <w:trPr>
          <w:tblHeader/>
        </w:trPr>
        <w:tc>
          <w:tcPr>
            <w:tcW w:w="1477" w:type="dxa"/>
          </w:tcPr>
          <w:p w:rsidR="002E4ECA" w:rsidRPr="00667889" w:rsidRDefault="002E4ECA" w:rsidP="00A029E0">
            <w:pPr>
              <w:rPr>
                <w:rFonts w:ascii="Arial" w:hAnsi="Arial" w:cs="Arial"/>
              </w:rPr>
            </w:pPr>
            <w:r w:rsidRPr="00667889">
              <w:rPr>
                <w:rFonts w:ascii="Arial" w:hAnsi="Arial" w:cs="Arial"/>
              </w:rPr>
              <w:t>Grade</w:t>
            </w:r>
          </w:p>
        </w:tc>
        <w:tc>
          <w:tcPr>
            <w:tcW w:w="1800" w:type="dxa"/>
          </w:tcPr>
          <w:p w:rsidR="002E4ECA" w:rsidRPr="00667889" w:rsidRDefault="002E4ECA" w:rsidP="00A029E0">
            <w:pPr>
              <w:rPr>
                <w:rFonts w:ascii="Arial" w:hAnsi="Arial" w:cs="Arial"/>
              </w:rPr>
            </w:pPr>
            <w:r w:rsidRPr="00667889">
              <w:rPr>
                <w:rFonts w:ascii="Arial" w:hAnsi="Arial" w:cs="Arial"/>
              </w:rPr>
              <w:t>Points</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A 90-100%</w:t>
            </w:r>
          </w:p>
        </w:tc>
        <w:tc>
          <w:tcPr>
            <w:tcW w:w="1800" w:type="dxa"/>
          </w:tcPr>
          <w:p w:rsidR="002E4ECA" w:rsidRPr="00667889" w:rsidRDefault="00C65A01" w:rsidP="00A029E0">
            <w:pPr>
              <w:rPr>
                <w:rFonts w:ascii="Arial" w:hAnsi="Arial" w:cs="Arial"/>
              </w:rPr>
            </w:pPr>
            <w:r w:rsidRPr="00667889">
              <w:rPr>
                <w:rFonts w:ascii="Arial" w:hAnsi="Arial" w:cs="Arial"/>
              </w:rPr>
              <w:t>504</w:t>
            </w:r>
            <w:r w:rsidR="00BC2010" w:rsidRPr="00667889">
              <w:rPr>
                <w:rFonts w:ascii="Arial" w:hAnsi="Arial" w:cs="Arial"/>
              </w:rPr>
              <w:t xml:space="preserve"> </w:t>
            </w:r>
            <w:r w:rsidR="002E4ECA" w:rsidRPr="00667889">
              <w:rPr>
                <w:rFonts w:ascii="Arial" w:hAnsi="Arial" w:cs="Arial"/>
              </w:rPr>
              <w:t>or Greater</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B 80-89%</w:t>
            </w:r>
          </w:p>
        </w:tc>
        <w:tc>
          <w:tcPr>
            <w:tcW w:w="1800" w:type="dxa"/>
          </w:tcPr>
          <w:p w:rsidR="002E4ECA" w:rsidRPr="00667889" w:rsidRDefault="00C65A01" w:rsidP="00A029E0">
            <w:pPr>
              <w:rPr>
                <w:rFonts w:ascii="Arial" w:hAnsi="Arial" w:cs="Arial"/>
              </w:rPr>
            </w:pPr>
            <w:r w:rsidRPr="00667889">
              <w:rPr>
                <w:rFonts w:ascii="Arial" w:hAnsi="Arial" w:cs="Arial"/>
              </w:rPr>
              <w:t>448</w:t>
            </w:r>
            <w:r w:rsidR="00BC2010" w:rsidRPr="00667889">
              <w:rPr>
                <w:rFonts w:ascii="Arial" w:hAnsi="Arial" w:cs="Arial"/>
              </w:rPr>
              <w:t>-50</w:t>
            </w:r>
            <w:r w:rsidRPr="00667889">
              <w:rPr>
                <w:rFonts w:ascii="Arial" w:hAnsi="Arial" w:cs="Arial"/>
              </w:rPr>
              <w:t>3</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C 70-79%</w:t>
            </w:r>
          </w:p>
        </w:tc>
        <w:tc>
          <w:tcPr>
            <w:tcW w:w="1800" w:type="dxa"/>
          </w:tcPr>
          <w:p w:rsidR="002E4ECA" w:rsidRPr="00667889" w:rsidRDefault="00C65A01" w:rsidP="00A029E0">
            <w:pPr>
              <w:rPr>
                <w:rFonts w:ascii="Arial" w:hAnsi="Arial" w:cs="Arial"/>
              </w:rPr>
            </w:pPr>
            <w:r w:rsidRPr="00667889">
              <w:rPr>
                <w:rFonts w:ascii="Arial" w:hAnsi="Arial" w:cs="Arial"/>
              </w:rPr>
              <w:t>392</w:t>
            </w:r>
            <w:r w:rsidR="00CF4A36" w:rsidRPr="00667889">
              <w:rPr>
                <w:rFonts w:ascii="Arial" w:hAnsi="Arial" w:cs="Arial"/>
              </w:rPr>
              <w:t>-44</w:t>
            </w:r>
            <w:r w:rsidRPr="00667889">
              <w:rPr>
                <w:rFonts w:ascii="Arial" w:hAnsi="Arial" w:cs="Arial"/>
              </w:rPr>
              <w:t>7</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lastRenderedPageBreak/>
              <w:t>D 60-69%</w:t>
            </w:r>
          </w:p>
        </w:tc>
        <w:tc>
          <w:tcPr>
            <w:tcW w:w="1800" w:type="dxa"/>
          </w:tcPr>
          <w:p w:rsidR="002E4ECA" w:rsidRPr="00667889" w:rsidRDefault="00BC2010" w:rsidP="00A029E0">
            <w:pPr>
              <w:rPr>
                <w:rFonts w:ascii="Arial" w:hAnsi="Arial" w:cs="Arial"/>
              </w:rPr>
            </w:pPr>
            <w:r w:rsidRPr="00667889">
              <w:rPr>
                <w:rFonts w:ascii="Arial" w:hAnsi="Arial" w:cs="Arial"/>
              </w:rPr>
              <w:t>336-</w:t>
            </w:r>
            <w:r w:rsidR="00C65A01" w:rsidRPr="00667889">
              <w:rPr>
                <w:rFonts w:ascii="Arial" w:hAnsi="Arial" w:cs="Arial"/>
              </w:rPr>
              <w:t>391</w:t>
            </w:r>
          </w:p>
        </w:tc>
      </w:tr>
      <w:tr w:rsidR="002E4ECA" w:rsidRPr="00667889" w:rsidTr="00190C13">
        <w:tc>
          <w:tcPr>
            <w:tcW w:w="1477" w:type="dxa"/>
          </w:tcPr>
          <w:p w:rsidR="002E4ECA" w:rsidRPr="00667889" w:rsidRDefault="002E4ECA" w:rsidP="00A029E0">
            <w:pPr>
              <w:rPr>
                <w:rFonts w:ascii="Arial" w:hAnsi="Arial" w:cs="Arial"/>
              </w:rPr>
            </w:pPr>
            <w:r w:rsidRPr="00667889">
              <w:rPr>
                <w:rFonts w:ascii="Arial" w:hAnsi="Arial" w:cs="Arial"/>
              </w:rPr>
              <w:t>F 0-59%</w:t>
            </w:r>
          </w:p>
        </w:tc>
        <w:tc>
          <w:tcPr>
            <w:tcW w:w="1800" w:type="dxa"/>
          </w:tcPr>
          <w:p w:rsidR="002E4ECA" w:rsidRPr="00667889" w:rsidRDefault="00BC2010" w:rsidP="00A029E0">
            <w:pPr>
              <w:rPr>
                <w:rFonts w:ascii="Arial" w:hAnsi="Arial" w:cs="Arial"/>
              </w:rPr>
            </w:pPr>
            <w:r w:rsidRPr="00667889">
              <w:rPr>
                <w:rFonts w:ascii="Arial" w:hAnsi="Arial" w:cs="Arial"/>
              </w:rPr>
              <w:t>335</w:t>
            </w:r>
            <w:r w:rsidR="00CF4A36" w:rsidRPr="00667889">
              <w:rPr>
                <w:rFonts w:ascii="Arial" w:hAnsi="Arial" w:cs="Arial"/>
              </w:rPr>
              <w:t xml:space="preserve"> or less</w:t>
            </w:r>
          </w:p>
        </w:tc>
      </w:tr>
    </w:tbl>
    <w:p w:rsidR="002E4ECA" w:rsidRPr="00667889" w:rsidRDefault="002E4ECA" w:rsidP="002E4ECA">
      <w:pPr>
        <w:rPr>
          <w:rFonts w:ascii="Arial" w:hAnsi="Arial" w:cs="Arial"/>
          <w:b/>
          <w:bCs/>
          <w:u w:val="single"/>
        </w:rPr>
      </w:pPr>
    </w:p>
    <w:p w:rsidR="000D3F1B" w:rsidRPr="00667889" w:rsidRDefault="000D3F1B" w:rsidP="004C59C5">
      <w:pPr>
        <w:rPr>
          <w:rFonts w:ascii="Arial" w:hAnsi="Arial" w:cs="Arial"/>
        </w:rPr>
      </w:pPr>
    </w:p>
    <w:p w:rsidR="000D3F1B" w:rsidRPr="00667889" w:rsidRDefault="000D3F1B" w:rsidP="00970F07">
      <w:pPr>
        <w:pStyle w:val="Heading1"/>
        <w:rPr>
          <w:rFonts w:ascii="Arial" w:hAnsi="Arial" w:cs="Arial"/>
          <w:sz w:val="24"/>
          <w:szCs w:val="24"/>
        </w:rPr>
      </w:pPr>
      <w:r w:rsidRPr="00667889">
        <w:rPr>
          <w:rFonts w:ascii="Arial" w:hAnsi="Arial" w:cs="Arial"/>
          <w:sz w:val="24"/>
          <w:szCs w:val="24"/>
        </w:rPr>
        <w:t>Assignment Explanation</w:t>
      </w:r>
    </w:p>
    <w:p w:rsidR="00286A9C" w:rsidRPr="00667889" w:rsidRDefault="00286A9C" w:rsidP="000D3F1B">
      <w:pPr>
        <w:rPr>
          <w:rFonts w:ascii="Arial" w:hAnsi="Arial" w:cs="Arial"/>
          <w:b/>
        </w:rPr>
      </w:pPr>
    </w:p>
    <w:p w:rsidR="002E4ECA" w:rsidRPr="00667889" w:rsidRDefault="002B580E" w:rsidP="002E4ECA">
      <w:pPr>
        <w:pStyle w:val="Heading1"/>
        <w:rPr>
          <w:rFonts w:ascii="Arial" w:hAnsi="Arial" w:cs="Arial"/>
          <w:sz w:val="24"/>
          <w:szCs w:val="24"/>
        </w:rPr>
      </w:pPr>
      <w:r>
        <w:rPr>
          <w:rFonts w:ascii="Arial" w:hAnsi="Arial" w:cs="Arial"/>
          <w:sz w:val="24"/>
          <w:szCs w:val="24"/>
        </w:rPr>
        <w:t>Instructional Lead</w:t>
      </w:r>
    </w:p>
    <w:p w:rsidR="00286A9C" w:rsidRPr="00667889" w:rsidRDefault="002B580E" w:rsidP="000D3F1B">
      <w:pPr>
        <w:rPr>
          <w:rFonts w:ascii="Arial" w:hAnsi="Arial" w:cs="Arial"/>
        </w:rPr>
      </w:pPr>
      <w:r>
        <w:rPr>
          <w:rFonts w:ascii="Arial" w:hAnsi="Arial" w:cs="Arial"/>
        </w:rPr>
        <w:t xml:space="preserve">You and a partner of your choosing will sign up for a lesson that you will take the lead on. You will meet with the instructor beforehand in order to discuss your responsibilities and the topic you will be given.  A sign-up sheet will be given in class. </w:t>
      </w:r>
    </w:p>
    <w:p w:rsidR="009E3C68" w:rsidRPr="00667889" w:rsidRDefault="009E3C68" w:rsidP="00401B53">
      <w:pPr>
        <w:rPr>
          <w:rFonts w:ascii="Arial" w:hAnsi="Arial" w:cs="Arial"/>
        </w:rPr>
      </w:pPr>
    </w:p>
    <w:p w:rsidR="002E4ECA" w:rsidRPr="00667889" w:rsidRDefault="002E4ECA" w:rsidP="002E4ECA">
      <w:pPr>
        <w:pStyle w:val="Heading1"/>
        <w:rPr>
          <w:rFonts w:ascii="Arial" w:hAnsi="Arial" w:cs="Arial"/>
          <w:sz w:val="24"/>
          <w:szCs w:val="24"/>
        </w:rPr>
      </w:pPr>
      <w:r w:rsidRPr="00667889">
        <w:rPr>
          <w:rFonts w:ascii="Arial" w:hAnsi="Arial" w:cs="Arial"/>
          <w:sz w:val="24"/>
          <w:szCs w:val="24"/>
        </w:rPr>
        <w:t>IRIS Modules</w:t>
      </w:r>
    </w:p>
    <w:p w:rsidR="009E3C68" w:rsidRPr="00667889" w:rsidRDefault="00BC2010" w:rsidP="009E3C68">
      <w:pPr>
        <w:rPr>
          <w:rFonts w:ascii="Arial" w:hAnsi="Arial" w:cs="Arial"/>
        </w:rPr>
      </w:pPr>
      <w:r w:rsidRPr="00667889">
        <w:rPr>
          <w:rFonts w:ascii="Arial" w:hAnsi="Arial" w:cs="Arial"/>
        </w:rPr>
        <w:t>Five</w:t>
      </w:r>
      <w:r w:rsidR="009E3C68" w:rsidRPr="00667889">
        <w:rPr>
          <w:rFonts w:ascii="Arial" w:hAnsi="Arial" w:cs="Arial"/>
        </w:rPr>
        <w:t xml:space="preserve"> m</w:t>
      </w:r>
      <w:r w:rsidR="00A029E0" w:rsidRPr="00667889">
        <w:rPr>
          <w:rFonts w:ascii="Arial" w:hAnsi="Arial" w:cs="Arial"/>
        </w:rPr>
        <w:t>odules that you complete online</w:t>
      </w:r>
      <w:r w:rsidR="009E3C68" w:rsidRPr="00667889">
        <w:rPr>
          <w:rFonts w:ascii="Arial" w:hAnsi="Arial" w:cs="Arial"/>
        </w:rPr>
        <w:t xml:space="preserve"> that cover acting out, disruptive behaviors,</w:t>
      </w:r>
      <w:r w:rsidRPr="00667889">
        <w:rPr>
          <w:rFonts w:ascii="Arial" w:hAnsi="Arial" w:cs="Arial"/>
        </w:rPr>
        <w:t xml:space="preserve"> differentiated instruction</w:t>
      </w:r>
      <w:r w:rsidR="00A029E0" w:rsidRPr="00667889">
        <w:rPr>
          <w:rFonts w:ascii="Arial" w:hAnsi="Arial" w:cs="Arial"/>
        </w:rPr>
        <w:t>,</w:t>
      </w:r>
      <w:r w:rsidR="009E3C68" w:rsidRPr="00667889">
        <w:rPr>
          <w:rFonts w:ascii="Arial" w:hAnsi="Arial" w:cs="Arial"/>
        </w:rPr>
        <w:t xml:space="preserve"> and developing a comprehensive management plan. The case analysis will be typed 12pt font TNR and as determined by the instructor turned in to D2L.</w:t>
      </w:r>
      <w:r w:rsidRPr="00667889">
        <w:rPr>
          <w:rFonts w:ascii="Arial" w:hAnsi="Arial" w:cs="Arial"/>
        </w:rPr>
        <w:t xml:space="preserve"> Put all modules in one document in the order on the instruction sheet with questions included. </w:t>
      </w:r>
    </w:p>
    <w:p w:rsidR="00401B53" w:rsidRPr="00667889" w:rsidRDefault="00401B53" w:rsidP="00401B53">
      <w:pPr>
        <w:rPr>
          <w:rFonts w:ascii="Arial" w:hAnsi="Arial" w:cs="Arial"/>
        </w:rPr>
      </w:pPr>
    </w:p>
    <w:p w:rsidR="002E4ECA" w:rsidRPr="00667889" w:rsidRDefault="009E3C68" w:rsidP="002E4ECA">
      <w:pPr>
        <w:pStyle w:val="Heading1"/>
        <w:rPr>
          <w:rFonts w:ascii="Arial" w:hAnsi="Arial" w:cs="Arial"/>
          <w:sz w:val="24"/>
          <w:szCs w:val="24"/>
        </w:rPr>
      </w:pPr>
      <w:r w:rsidRPr="00667889">
        <w:rPr>
          <w:rFonts w:ascii="Arial" w:hAnsi="Arial" w:cs="Arial"/>
          <w:sz w:val="24"/>
          <w:szCs w:val="24"/>
        </w:rPr>
        <w:t>C</w:t>
      </w:r>
      <w:r w:rsidR="002E4ECA" w:rsidRPr="00667889">
        <w:rPr>
          <w:rFonts w:ascii="Arial" w:hAnsi="Arial" w:cs="Arial"/>
          <w:sz w:val="24"/>
          <w:szCs w:val="24"/>
        </w:rPr>
        <w:t>omprehensive Management Plan</w:t>
      </w:r>
    </w:p>
    <w:p w:rsidR="00401B53" w:rsidRPr="00667889" w:rsidRDefault="009E3C68" w:rsidP="00401B53">
      <w:pPr>
        <w:rPr>
          <w:rFonts w:ascii="Arial" w:hAnsi="Arial" w:cs="Arial"/>
        </w:rPr>
      </w:pPr>
      <w:r w:rsidRPr="00667889">
        <w:rPr>
          <w:rFonts w:ascii="Arial" w:hAnsi="Arial" w:cs="Arial"/>
        </w:rPr>
        <w:t xml:space="preserve">A comprehensive plan that you develop to help you envision and plan for a productive learning environment. This will be typed 12pt font TNR and turned in to D2L. </w:t>
      </w:r>
      <w:r w:rsidR="00BC2010" w:rsidRPr="00667889">
        <w:rPr>
          <w:rFonts w:ascii="Arial" w:hAnsi="Arial" w:cs="Arial"/>
        </w:rPr>
        <w:t xml:space="preserve"> This can be done in </w:t>
      </w:r>
      <w:r w:rsidR="00A029E0" w:rsidRPr="00667889">
        <w:rPr>
          <w:rFonts w:ascii="Arial" w:hAnsi="Arial" w:cs="Arial"/>
        </w:rPr>
        <w:t xml:space="preserve">a </w:t>
      </w:r>
      <w:r w:rsidR="00BC2010" w:rsidRPr="00667889">
        <w:rPr>
          <w:rFonts w:ascii="Arial" w:hAnsi="Arial" w:cs="Arial"/>
        </w:rPr>
        <w:t xml:space="preserve">word document or you may choose to create a </w:t>
      </w:r>
      <w:proofErr w:type="spellStart"/>
      <w:r w:rsidR="00BC2010" w:rsidRPr="00667889">
        <w:rPr>
          <w:rFonts w:ascii="Arial" w:hAnsi="Arial" w:cs="Arial"/>
        </w:rPr>
        <w:t>webdoc</w:t>
      </w:r>
      <w:proofErr w:type="spellEnd"/>
      <w:r w:rsidR="00BC2010" w:rsidRPr="00667889">
        <w:rPr>
          <w:rFonts w:ascii="Arial" w:hAnsi="Arial" w:cs="Arial"/>
        </w:rPr>
        <w:t xml:space="preserve"> using </w:t>
      </w:r>
      <w:proofErr w:type="spellStart"/>
      <w:r w:rsidR="00BC2010" w:rsidRPr="00667889">
        <w:rPr>
          <w:rFonts w:ascii="Arial" w:hAnsi="Arial" w:cs="Arial"/>
        </w:rPr>
        <w:t>Wikispaces</w:t>
      </w:r>
      <w:proofErr w:type="spellEnd"/>
      <w:r w:rsidR="00BC2010" w:rsidRPr="00667889">
        <w:rPr>
          <w:rFonts w:ascii="Arial" w:hAnsi="Arial" w:cs="Arial"/>
        </w:rPr>
        <w:t xml:space="preserve">, Google, etc. </w:t>
      </w:r>
    </w:p>
    <w:p w:rsidR="009E3C68" w:rsidRPr="00667889" w:rsidRDefault="009E3C68" w:rsidP="00401B53">
      <w:pPr>
        <w:rPr>
          <w:rFonts w:ascii="Arial" w:hAnsi="Arial" w:cs="Arial"/>
        </w:rPr>
      </w:pPr>
    </w:p>
    <w:p w:rsidR="002E4ECA" w:rsidRPr="00667889" w:rsidRDefault="00401B53" w:rsidP="002E4ECA">
      <w:pPr>
        <w:pStyle w:val="Heading1"/>
        <w:rPr>
          <w:rFonts w:ascii="Arial" w:hAnsi="Arial" w:cs="Arial"/>
          <w:sz w:val="24"/>
          <w:szCs w:val="24"/>
        </w:rPr>
      </w:pPr>
      <w:r w:rsidRPr="00667889">
        <w:rPr>
          <w:rFonts w:ascii="Arial" w:hAnsi="Arial" w:cs="Arial"/>
          <w:sz w:val="24"/>
          <w:szCs w:val="24"/>
        </w:rPr>
        <w:t xml:space="preserve">Lesson </w:t>
      </w:r>
      <w:r w:rsidR="002E4ECA" w:rsidRPr="00667889">
        <w:rPr>
          <w:rFonts w:ascii="Arial" w:hAnsi="Arial" w:cs="Arial"/>
          <w:sz w:val="24"/>
          <w:szCs w:val="24"/>
        </w:rPr>
        <w:t>Plan</w:t>
      </w:r>
    </w:p>
    <w:p w:rsidR="00CD1CCF" w:rsidRPr="00667889" w:rsidRDefault="009E3C68" w:rsidP="00CD1CCF">
      <w:pPr>
        <w:rPr>
          <w:rFonts w:ascii="Arial" w:hAnsi="Arial" w:cs="Arial"/>
        </w:rPr>
      </w:pPr>
      <w:r w:rsidRPr="00667889">
        <w:rPr>
          <w:rFonts w:ascii="Arial" w:hAnsi="Arial" w:cs="Arial"/>
        </w:rPr>
        <w:t xml:space="preserve">Based on the content standards in your area and utilizing the </w:t>
      </w:r>
      <w:proofErr w:type="spellStart"/>
      <w:r w:rsidRPr="00667889">
        <w:rPr>
          <w:rFonts w:ascii="Arial" w:hAnsi="Arial" w:cs="Arial"/>
        </w:rPr>
        <w:t>WestCoE</w:t>
      </w:r>
      <w:proofErr w:type="spellEnd"/>
      <w:r w:rsidRPr="00667889">
        <w:rPr>
          <w:rFonts w:ascii="Arial" w:hAnsi="Arial" w:cs="Arial"/>
        </w:rPr>
        <w:t xml:space="preserve"> lesson plan </w:t>
      </w:r>
      <w:r w:rsidR="00A029E0" w:rsidRPr="00667889">
        <w:rPr>
          <w:rFonts w:ascii="Arial" w:hAnsi="Arial" w:cs="Arial"/>
        </w:rPr>
        <w:t xml:space="preserve">template, </w:t>
      </w:r>
      <w:r w:rsidRPr="00667889">
        <w:rPr>
          <w:rFonts w:ascii="Arial" w:hAnsi="Arial" w:cs="Arial"/>
        </w:rPr>
        <w:t>you will plan a lesson to help you understand its importance in content delivery a</w:t>
      </w:r>
      <w:r w:rsidR="001B7D59" w:rsidRPr="00667889">
        <w:rPr>
          <w:rFonts w:ascii="Arial" w:hAnsi="Arial" w:cs="Arial"/>
        </w:rPr>
        <w:t xml:space="preserve">s well </w:t>
      </w:r>
      <w:r w:rsidRPr="00667889">
        <w:rPr>
          <w:rFonts w:ascii="Arial" w:hAnsi="Arial" w:cs="Arial"/>
        </w:rPr>
        <w:t>management of the classroom.</w:t>
      </w:r>
      <w:r w:rsidR="00BC2010" w:rsidRPr="00667889">
        <w:rPr>
          <w:rFonts w:ascii="Arial" w:hAnsi="Arial" w:cs="Arial"/>
        </w:rPr>
        <w:t xml:space="preserve"> You must attach the ref</w:t>
      </w:r>
      <w:r w:rsidR="00CD1CCF" w:rsidRPr="00667889">
        <w:rPr>
          <w:rFonts w:ascii="Arial" w:hAnsi="Arial" w:cs="Arial"/>
        </w:rPr>
        <w:t>lection at the end of the plan.</w:t>
      </w:r>
      <w:r w:rsidR="00A029E0" w:rsidRPr="00667889">
        <w:rPr>
          <w:rFonts w:ascii="Arial" w:hAnsi="Arial" w:cs="Arial"/>
        </w:rPr>
        <w:t xml:space="preserve"> The reflection will come from sharing your lesson plan as well as the questions provided. </w:t>
      </w:r>
    </w:p>
    <w:p w:rsidR="007B459F" w:rsidRDefault="007B459F" w:rsidP="00CD1CCF">
      <w:pPr>
        <w:rPr>
          <w:rFonts w:ascii="Arial" w:hAnsi="Arial" w:cs="Arial"/>
          <w:b/>
        </w:rPr>
      </w:pPr>
    </w:p>
    <w:p w:rsidR="002E4ECA" w:rsidRPr="00667889" w:rsidRDefault="00CD1CCF" w:rsidP="00CD1CCF">
      <w:pPr>
        <w:rPr>
          <w:rFonts w:ascii="Arial" w:hAnsi="Arial" w:cs="Arial"/>
          <w:b/>
        </w:rPr>
      </w:pPr>
      <w:r w:rsidRPr="00667889">
        <w:rPr>
          <w:rFonts w:ascii="Arial" w:hAnsi="Arial" w:cs="Arial"/>
          <w:b/>
        </w:rPr>
        <w:t>D</w:t>
      </w:r>
      <w:r w:rsidR="00BC2010" w:rsidRPr="00667889">
        <w:rPr>
          <w:rFonts w:ascii="Arial" w:hAnsi="Arial" w:cs="Arial"/>
          <w:b/>
        </w:rPr>
        <w:t xml:space="preserve">iscussion </w:t>
      </w:r>
      <w:r w:rsidR="00F51B0F" w:rsidRPr="00667889">
        <w:rPr>
          <w:rFonts w:ascii="Arial" w:hAnsi="Arial" w:cs="Arial"/>
          <w:b/>
        </w:rPr>
        <w:t>Participation and Reading</w:t>
      </w:r>
      <w:r w:rsidR="000E5B5B">
        <w:rPr>
          <w:rFonts w:ascii="Arial" w:hAnsi="Arial" w:cs="Arial"/>
          <w:b/>
        </w:rPr>
        <w:t xml:space="preserve"> and Classroom Activit</w:t>
      </w:r>
      <w:r w:rsidR="00997A69">
        <w:rPr>
          <w:rFonts w:ascii="Arial" w:hAnsi="Arial" w:cs="Arial"/>
          <w:b/>
        </w:rPr>
        <w:t>i</w:t>
      </w:r>
      <w:r w:rsidR="000E5B5B">
        <w:rPr>
          <w:rFonts w:ascii="Arial" w:hAnsi="Arial" w:cs="Arial"/>
          <w:b/>
        </w:rPr>
        <w:t>es</w:t>
      </w:r>
    </w:p>
    <w:p w:rsidR="00286A9C" w:rsidRPr="00667889" w:rsidRDefault="00F51B0F" w:rsidP="00286A9C">
      <w:pPr>
        <w:rPr>
          <w:rFonts w:ascii="Arial" w:hAnsi="Arial" w:cs="Arial"/>
        </w:rPr>
      </w:pPr>
      <w:r w:rsidRPr="00667889">
        <w:rPr>
          <w:rFonts w:ascii="Arial" w:hAnsi="Arial" w:cs="Arial"/>
        </w:rPr>
        <w:t xml:space="preserve">You will be engaging in numerous </w:t>
      </w:r>
      <w:r w:rsidR="007B459F">
        <w:rPr>
          <w:rFonts w:ascii="Arial" w:hAnsi="Arial" w:cs="Arial"/>
        </w:rPr>
        <w:t>classroom</w:t>
      </w:r>
      <w:r w:rsidR="00BC2010" w:rsidRPr="00667889">
        <w:rPr>
          <w:rFonts w:ascii="Arial" w:hAnsi="Arial" w:cs="Arial"/>
        </w:rPr>
        <w:t xml:space="preserve"> activities.</w:t>
      </w:r>
      <w:r w:rsidRPr="00667889">
        <w:rPr>
          <w:rFonts w:ascii="Arial" w:hAnsi="Arial" w:cs="Arial"/>
        </w:rPr>
        <w:t xml:space="preserve">  Participation is very important and contributes to the quality of your learning experience.  You are expected to participate in all </w:t>
      </w:r>
      <w:r w:rsidR="007B459F">
        <w:rPr>
          <w:rFonts w:ascii="Arial" w:hAnsi="Arial" w:cs="Arial"/>
        </w:rPr>
        <w:t xml:space="preserve">activities which will be assigned in class and cannot be made up if you miss. Therefore, be in class every time. The activities will vary from quizzes to </w:t>
      </w:r>
      <w:proofErr w:type="spellStart"/>
      <w:r w:rsidR="007B459F">
        <w:rPr>
          <w:rFonts w:ascii="Arial" w:hAnsi="Arial" w:cs="Arial"/>
        </w:rPr>
        <w:t>Flipgrid</w:t>
      </w:r>
      <w:proofErr w:type="spellEnd"/>
      <w:r w:rsidR="007B459F">
        <w:rPr>
          <w:rFonts w:ascii="Arial" w:hAnsi="Arial" w:cs="Arial"/>
        </w:rPr>
        <w:t xml:space="preserve"> videos</w:t>
      </w:r>
      <w:r w:rsidR="000E5B5B">
        <w:rPr>
          <w:rFonts w:ascii="Arial" w:hAnsi="Arial" w:cs="Arial"/>
        </w:rPr>
        <w:t xml:space="preserve"> and in-class writings</w:t>
      </w:r>
      <w:r w:rsidR="007B459F">
        <w:rPr>
          <w:rFonts w:ascii="Arial" w:hAnsi="Arial" w:cs="Arial"/>
        </w:rPr>
        <w:t xml:space="preserve">.  When a </w:t>
      </w:r>
      <w:proofErr w:type="spellStart"/>
      <w:r w:rsidR="007B459F">
        <w:rPr>
          <w:rFonts w:ascii="Arial" w:hAnsi="Arial" w:cs="Arial"/>
        </w:rPr>
        <w:t>Flipgrid</w:t>
      </w:r>
      <w:proofErr w:type="spellEnd"/>
      <w:r w:rsidR="007B459F">
        <w:rPr>
          <w:rFonts w:ascii="Arial" w:hAnsi="Arial" w:cs="Arial"/>
        </w:rPr>
        <w:t xml:space="preserve"> </w:t>
      </w:r>
      <w:r w:rsidR="00BC2010" w:rsidRPr="00667889">
        <w:rPr>
          <w:rFonts w:ascii="Arial" w:hAnsi="Arial" w:cs="Arial"/>
        </w:rPr>
        <w:t xml:space="preserve">discussion </w:t>
      </w:r>
      <w:r w:rsidR="007B459F">
        <w:rPr>
          <w:rFonts w:ascii="Arial" w:hAnsi="Arial" w:cs="Arial"/>
        </w:rPr>
        <w:t>activity is assigned</w:t>
      </w:r>
      <w:r w:rsidR="000E5B5B">
        <w:rPr>
          <w:rFonts w:ascii="Arial" w:hAnsi="Arial" w:cs="Arial"/>
        </w:rPr>
        <w:t>, t</w:t>
      </w:r>
      <w:r w:rsidR="00CD1CCF" w:rsidRPr="00667889">
        <w:rPr>
          <w:rFonts w:ascii="Arial" w:hAnsi="Arial" w:cs="Arial"/>
        </w:rPr>
        <w:t xml:space="preserve">o get the maximum number of points, you must </w:t>
      </w:r>
      <w:r w:rsidR="000E5B5B">
        <w:rPr>
          <w:rFonts w:ascii="Arial" w:hAnsi="Arial" w:cs="Arial"/>
        </w:rPr>
        <w:t xml:space="preserve">post by the date given in class and then </w:t>
      </w:r>
      <w:r w:rsidR="00CD1CCF" w:rsidRPr="00667889">
        <w:rPr>
          <w:rFonts w:ascii="Arial" w:hAnsi="Arial" w:cs="Arial"/>
        </w:rPr>
        <w:t xml:space="preserve">respond to </w:t>
      </w:r>
      <w:r w:rsidR="000E5B5B">
        <w:rPr>
          <w:rFonts w:ascii="Arial" w:hAnsi="Arial" w:cs="Arial"/>
        </w:rPr>
        <w:t xml:space="preserve">one classmate’s post within the next 7 days. </w:t>
      </w:r>
      <w:r w:rsidR="00CD1CCF" w:rsidRPr="00667889">
        <w:rPr>
          <w:rFonts w:ascii="Arial" w:hAnsi="Arial" w:cs="Arial"/>
        </w:rPr>
        <w:t xml:space="preserve"> </w:t>
      </w:r>
    </w:p>
    <w:p w:rsidR="00A029E0" w:rsidRPr="00667889" w:rsidRDefault="00A029E0" w:rsidP="00286A9C">
      <w:pPr>
        <w:rPr>
          <w:rFonts w:ascii="Arial" w:hAnsi="Arial" w:cs="Arial"/>
        </w:rPr>
      </w:pPr>
    </w:p>
    <w:p w:rsidR="00B85EF5" w:rsidRPr="00667889" w:rsidRDefault="00B85EF5" w:rsidP="002E4ECA">
      <w:pPr>
        <w:pStyle w:val="Heading1"/>
        <w:rPr>
          <w:rFonts w:ascii="Arial" w:hAnsi="Arial" w:cs="Arial"/>
          <w:sz w:val="24"/>
          <w:szCs w:val="24"/>
        </w:rPr>
      </w:pPr>
      <w:r w:rsidRPr="00667889">
        <w:rPr>
          <w:rFonts w:ascii="Arial" w:hAnsi="Arial" w:cs="Arial"/>
          <w:sz w:val="24"/>
          <w:szCs w:val="24"/>
        </w:rPr>
        <w:t>Observation Time Logs &amp; Reflections</w:t>
      </w:r>
    </w:p>
    <w:p w:rsidR="00A029E0" w:rsidRPr="00667889" w:rsidRDefault="00BC2010" w:rsidP="00B85EF5">
      <w:pPr>
        <w:rPr>
          <w:rFonts w:ascii="Arial" w:hAnsi="Arial" w:cs="Arial"/>
        </w:rPr>
      </w:pPr>
      <w:r w:rsidRPr="00667889">
        <w:rPr>
          <w:rFonts w:ascii="Arial" w:hAnsi="Arial" w:cs="Arial"/>
        </w:rPr>
        <w:t xml:space="preserve">Students enrolled in EDUC 3163 </w:t>
      </w:r>
      <w:r w:rsidR="0052438B" w:rsidRPr="00667889">
        <w:rPr>
          <w:rFonts w:ascii="Arial" w:hAnsi="Arial" w:cs="Arial"/>
        </w:rPr>
        <w:t>Classroom M</w:t>
      </w:r>
      <w:r w:rsidR="00A029E0" w:rsidRPr="00667889">
        <w:rPr>
          <w:rFonts w:ascii="Arial" w:hAnsi="Arial" w:cs="Arial"/>
        </w:rPr>
        <w:t>anagement</w:t>
      </w:r>
      <w:r w:rsidR="00C7545B" w:rsidRPr="00667889">
        <w:rPr>
          <w:rFonts w:ascii="Arial" w:hAnsi="Arial" w:cs="Arial"/>
        </w:rPr>
        <w:t xml:space="preserve"> (those seeking teacher certification and enrolled in the </w:t>
      </w:r>
      <w:proofErr w:type="spellStart"/>
      <w:r w:rsidR="00C7545B" w:rsidRPr="00667889">
        <w:rPr>
          <w:rFonts w:ascii="Arial" w:hAnsi="Arial" w:cs="Arial"/>
        </w:rPr>
        <w:t>WCoE</w:t>
      </w:r>
      <w:proofErr w:type="spellEnd"/>
      <w:r w:rsidR="00C7545B" w:rsidRPr="00667889">
        <w:rPr>
          <w:rFonts w:ascii="Arial" w:hAnsi="Arial" w:cs="Arial"/>
        </w:rPr>
        <w:t xml:space="preserve"> program)</w:t>
      </w:r>
      <w:r w:rsidR="00A029E0" w:rsidRPr="00667889">
        <w:rPr>
          <w:rFonts w:ascii="Arial" w:hAnsi="Arial" w:cs="Arial"/>
        </w:rPr>
        <w:t xml:space="preserve"> </w:t>
      </w:r>
      <w:r w:rsidR="0052438B" w:rsidRPr="00667889">
        <w:rPr>
          <w:rFonts w:ascii="Arial" w:hAnsi="Arial" w:cs="Arial"/>
        </w:rPr>
        <w:t>will choose</w:t>
      </w:r>
      <w:r w:rsidR="00C7545B" w:rsidRPr="00667889">
        <w:rPr>
          <w:rFonts w:ascii="Arial" w:hAnsi="Arial" w:cs="Arial"/>
        </w:rPr>
        <w:t xml:space="preserve"> 3</w:t>
      </w:r>
      <w:r w:rsidR="002E4ECA" w:rsidRPr="00667889">
        <w:rPr>
          <w:rFonts w:ascii="Arial" w:hAnsi="Arial" w:cs="Arial"/>
        </w:rPr>
        <w:t xml:space="preserve"> p</w:t>
      </w:r>
      <w:r w:rsidR="00A029E0" w:rsidRPr="00667889">
        <w:rPr>
          <w:rFonts w:ascii="Arial" w:hAnsi="Arial" w:cs="Arial"/>
        </w:rPr>
        <w:t>ublic school classroom</w:t>
      </w:r>
      <w:r w:rsidR="00C7545B" w:rsidRPr="00667889">
        <w:rPr>
          <w:rFonts w:ascii="Arial" w:hAnsi="Arial" w:cs="Arial"/>
        </w:rPr>
        <w:t>s</w:t>
      </w:r>
      <w:r w:rsidR="00A029E0" w:rsidRPr="00667889">
        <w:rPr>
          <w:rFonts w:ascii="Arial" w:hAnsi="Arial" w:cs="Arial"/>
        </w:rPr>
        <w:t xml:space="preserve"> for 3, 2-hour observations</w:t>
      </w:r>
      <w:r w:rsidR="002E4ECA" w:rsidRPr="00667889">
        <w:rPr>
          <w:rFonts w:ascii="Arial" w:hAnsi="Arial" w:cs="Arial"/>
        </w:rPr>
        <w:t xml:space="preserve">. You will spend 2 hours in the elementary, </w:t>
      </w:r>
      <w:r w:rsidR="00A029E0" w:rsidRPr="00667889">
        <w:rPr>
          <w:rFonts w:ascii="Arial" w:hAnsi="Arial" w:cs="Arial"/>
        </w:rPr>
        <w:t xml:space="preserve">2 hours in the </w:t>
      </w:r>
      <w:r w:rsidR="002E4ECA" w:rsidRPr="00667889">
        <w:rPr>
          <w:rFonts w:ascii="Arial" w:hAnsi="Arial" w:cs="Arial"/>
        </w:rPr>
        <w:t xml:space="preserve">middle school, and </w:t>
      </w:r>
      <w:r w:rsidR="00A029E0" w:rsidRPr="00667889">
        <w:rPr>
          <w:rFonts w:ascii="Arial" w:hAnsi="Arial" w:cs="Arial"/>
        </w:rPr>
        <w:t xml:space="preserve">2 hours in the </w:t>
      </w:r>
      <w:r w:rsidR="002E4ECA" w:rsidRPr="00667889">
        <w:rPr>
          <w:rFonts w:ascii="Arial" w:hAnsi="Arial" w:cs="Arial"/>
        </w:rPr>
        <w:t xml:space="preserve">high school for a total of six hours. You will be </w:t>
      </w:r>
      <w:r w:rsidR="002E4ECA" w:rsidRPr="00667889">
        <w:rPr>
          <w:rFonts w:ascii="Arial" w:hAnsi="Arial" w:cs="Arial"/>
        </w:rPr>
        <w:lastRenderedPageBreak/>
        <w:t xml:space="preserve">expected to complete the time logs as well as the reflection assignment </w:t>
      </w:r>
      <w:r w:rsidR="0052438B" w:rsidRPr="00667889">
        <w:rPr>
          <w:rFonts w:ascii="Arial" w:hAnsi="Arial" w:cs="Arial"/>
        </w:rPr>
        <w:t xml:space="preserve">for each placement </w:t>
      </w:r>
      <w:r w:rsidR="002E4ECA" w:rsidRPr="00667889">
        <w:rPr>
          <w:rFonts w:ascii="Arial" w:hAnsi="Arial" w:cs="Arial"/>
        </w:rPr>
        <w:t xml:space="preserve">and upload this to the TK20 link in D2L. </w:t>
      </w:r>
      <w:r w:rsidRPr="00667889">
        <w:rPr>
          <w:rFonts w:ascii="Arial" w:hAnsi="Arial" w:cs="Arial"/>
        </w:rPr>
        <w:t xml:space="preserve"> </w:t>
      </w:r>
      <w:r w:rsidR="00A029E0" w:rsidRPr="00667889">
        <w:rPr>
          <w:rFonts w:ascii="Arial" w:hAnsi="Arial" w:cs="Arial"/>
        </w:rPr>
        <w:t xml:space="preserve">At the time of the observation </w:t>
      </w:r>
      <w:r w:rsidR="00A029E0" w:rsidRPr="00667889">
        <w:rPr>
          <w:rFonts w:ascii="Arial" w:hAnsi="Arial" w:cs="Arial"/>
          <w:b/>
        </w:rPr>
        <w:t xml:space="preserve">it is imperative that you get the teacher’s contact information. </w:t>
      </w:r>
      <w:r w:rsidR="0052438B" w:rsidRPr="00667889">
        <w:rPr>
          <w:rFonts w:ascii="Arial" w:hAnsi="Arial" w:cs="Arial"/>
        </w:rPr>
        <w:t>I have included</w:t>
      </w:r>
      <w:r w:rsidR="00A029E0" w:rsidRPr="00667889">
        <w:rPr>
          <w:rFonts w:ascii="Arial" w:hAnsi="Arial" w:cs="Arial"/>
        </w:rPr>
        <w:t xml:space="preserve"> an introduction sheet</w:t>
      </w:r>
      <w:r w:rsidR="0052438B" w:rsidRPr="00667889">
        <w:rPr>
          <w:rFonts w:ascii="Arial" w:hAnsi="Arial" w:cs="Arial"/>
        </w:rPr>
        <w:t xml:space="preserve"> on D2L</w:t>
      </w:r>
      <w:r w:rsidR="00A029E0" w:rsidRPr="00667889">
        <w:rPr>
          <w:rFonts w:ascii="Arial" w:hAnsi="Arial" w:cs="Arial"/>
        </w:rPr>
        <w:t xml:space="preserve"> to use that explains your presence and what you need to get your time approved. </w:t>
      </w:r>
      <w:r w:rsidR="00A029E0" w:rsidRPr="00667889">
        <w:rPr>
          <w:rFonts w:ascii="Arial" w:hAnsi="Arial" w:cs="Arial"/>
          <w:b/>
        </w:rPr>
        <w:t xml:space="preserve">If the teacher does not approve your time, the observation does not count. </w:t>
      </w:r>
      <w:r w:rsidR="0052438B" w:rsidRPr="00667889">
        <w:rPr>
          <w:rFonts w:ascii="Arial" w:hAnsi="Arial" w:cs="Arial"/>
        </w:rPr>
        <w:t xml:space="preserve"> </w:t>
      </w:r>
      <w:r w:rsidR="00C7545B" w:rsidRPr="00667889">
        <w:rPr>
          <w:rFonts w:ascii="Arial" w:hAnsi="Arial" w:cs="Arial"/>
        </w:rPr>
        <w:t xml:space="preserve">I have included an instruction sheet for setting up and sending </w:t>
      </w:r>
      <w:proofErr w:type="spellStart"/>
      <w:r w:rsidR="00C7545B" w:rsidRPr="00667889">
        <w:rPr>
          <w:rFonts w:ascii="Arial" w:hAnsi="Arial" w:cs="Arial"/>
        </w:rPr>
        <w:t>timelogs</w:t>
      </w:r>
      <w:proofErr w:type="spellEnd"/>
      <w:r w:rsidR="00C7545B" w:rsidRPr="00667889">
        <w:rPr>
          <w:rFonts w:ascii="Arial" w:hAnsi="Arial" w:cs="Arial"/>
        </w:rPr>
        <w:t xml:space="preserve">. </w:t>
      </w:r>
      <w:r w:rsidR="0052438B" w:rsidRPr="00667889">
        <w:rPr>
          <w:rFonts w:ascii="Arial" w:hAnsi="Arial" w:cs="Arial"/>
        </w:rPr>
        <w:t>Send the invitation immediately (by the start of the next school day or within 24 hours</w:t>
      </w:r>
      <w:r w:rsidR="00C7545B" w:rsidRPr="00667889">
        <w:rPr>
          <w:rFonts w:ascii="Arial" w:hAnsi="Arial" w:cs="Arial"/>
        </w:rPr>
        <w:t xml:space="preserve">, whichever is sooner). </w:t>
      </w:r>
      <w:r w:rsidR="0052438B" w:rsidRPr="00667889">
        <w:rPr>
          <w:rFonts w:ascii="Arial" w:hAnsi="Arial" w:cs="Arial"/>
        </w:rPr>
        <w:t xml:space="preserve">You are allowed to observe anywhere you choose as long as it is a public school in the state of Texas. You are responsible for setting up your observations and you may use friends or contacts you have to accomplish this.  However, as many districts have rules about visitors, you may wish to contact the school </w:t>
      </w:r>
      <w:r w:rsidR="00C7545B" w:rsidRPr="00667889">
        <w:rPr>
          <w:rFonts w:ascii="Arial" w:hAnsi="Arial" w:cs="Arial"/>
        </w:rPr>
        <w:t xml:space="preserve">district </w:t>
      </w:r>
      <w:r w:rsidR="0052438B" w:rsidRPr="00667889">
        <w:rPr>
          <w:rFonts w:ascii="Arial" w:hAnsi="Arial" w:cs="Arial"/>
        </w:rPr>
        <w:t xml:space="preserve">for their requirements so you can be prepared. </w:t>
      </w:r>
      <w:r w:rsidR="00860372" w:rsidRPr="00667889">
        <w:rPr>
          <w:rFonts w:ascii="Arial" w:hAnsi="Arial" w:cs="Arial"/>
        </w:rPr>
        <w:t xml:space="preserve"> Dress business casual for your observations in the field, do not take any drinks or food with you and turn off your cell phone during the observations.</w:t>
      </w:r>
    </w:p>
    <w:p w:rsidR="00C7545B" w:rsidRPr="00667889" w:rsidRDefault="00C7545B" w:rsidP="00B85EF5">
      <w:pPr>
        <w:rPr>
          <w:rFonts w:ascii="Arial" w:hAnsi="Arial" w:cs="Arial"/>
        </w:rPr>
      </w:pPr>
    </w:p>
    <w:p w:rsidR="002E4ECA" w:rsidRPr="00667889" w:rsidRDefault="00BC2010" w:rsidP="00B85EF5">
      <w:pPr>
        <w:rPr>
          <w:rFonts w:ascii="Arial" w:hAnsi="Arial" w:cs="Arial"/>
        </w:rPr>
      </w:pPr>
      <w:r w:rsidRPr="00667889">
        <w:rPr>
          <w:rFonts w:ascii="Arial" w:hAnsi="Arial" w:cs="Arial"/>
        </w:rPr>
        <w:t xml:space="preserve">Students enrolled in EDUC 3213 </w:t>
      </w:r>
      <w:r w:rsidR="00A029E0" w:rsidRPr="00667889">
        <w:rPr>
          <w:rFonts w:ascii="Arial" w:hAnsi="Arial" w:cs="Arial"/>
        </w:rPr>
        <w:t xml:space="preserve">Management Techniques for Elementary and Middle School </w:t>
      </w:r>
      <w:r w:rsidRPr="00667889">
        <w:rPr>
          <w:rFonts w:ascii="Arial" w:hAnsi="Arial" w:cs="Arial"/>
        </w:rPr>
        <w:t xml:space="preserve">will view various classroom videos to complete the </w:t>
      </w:r>
      <w:r w:rsidR="00C7545B" w:rsidRPr="00667889">
        <w:rPr>
          <w:rFonts w:ascii="Arial" w:hAnsi="Arial" w:cs="Arial"/>
        </w:rPr>
        <w:t xml:space="preserve">observation and </w:t>
      </w:r>
      <w:r w:rsidRPr="00667889">
        <w:rPr>
          <w:rFonts w:ascii="Arial" w:hAnsi="Arial" w:cs="Arial"/>
        </w:rPr>
        <w:t xml:space="preserve">reflection assignment. </w:t>
      </w:r>
      <w:r w:rsidR="00C7545B" w:rsidRPr="00667889">
        <w:rPr>
          <w:rFonts w:ascii="Arial" w:hAnsi="Arial" w:cs="Arial"/>
        </w:rPr>
        <w:t>You do not need to go to a school and complete your observations.</w:t>
      </w:r>
      <w:r w:rsidRPr="00667889">
        <w:rPr>
          <w:rFonts w:ascii="Arial" w:hAnsi="Arial" w:cs="Arial"/>
        </w:rPr>
        <w:t xml:space="preserve"> Students enrolled in EDUC 3213 </w:t>
      </w:r>
      <w:r w:rsidR="00A029E0" w:rsidRPr="00667889">
        <w:rPr>
          <w:rFonts w:ascii="Arial" w:hAnsi="Arial" w:cs="Arial"/>
        </w:rPr>
        <w:t xml:space="preserve">Management Techniques </w:t>
      </w:r>
      <w:r w:rsidRPr="00667889">
        <w:rPr>
          <w:rFonts w:ascii="Arial" w:hAnsi="Arial" w:cs="Arial"/>
        </w:rPr>
        <w:t xml:space="preserve">will not be required to complete time logs. </w:t>
      </w:r>
    </w:p>
    <w:p w:rsidR="00B85EF5" w:rsidRPr="00667889" w:rsidRDefault="00B85EF5" w:rsidP="00B85EF5">
      <w:pPr>
        <w:rPr>
          <w:rFonts w:ascii="Arial" w:hAnsi="Arial" w:cs="Arial"/>
        </w:rPr>
      </w:pPr>
    </w:p>
    <w:p w:rsidR="00B85EF5" w:rsidRPr="00667889" w:rsidRDefault="00B85EF5" w:rsidP="002E4ECA">
      <w:pPr>
        <w:pStyle w:val="Heading1"/>
        <w:rPr>
          <w:rFonts w:ascii="Arial" w:hAnsi="Arial" w:cs="Arial"/>
          <w:sz w:val="24"/>
          <w:szCs w:val="24"/>
        </w:rPr>
      </w:pPr>
      <w:r w:rsidRPr="00667889">
        <w:rPr>
          <w:rFonts w:ascii="Arial" w:hAnsi="Arial" w:cs="Arial"/>
          <w:sz w:val="24"/>
          <w:szCs w:val="24"/>
        </w:rPr>
        <w:t>First 15 Days Observation and Reflections</w:t>
      </w:r>
    </w:p>
    <w:p w:rsidR="00BC2010" w:rsidRPr="00667889" w:rsidRDefault="00B85EF5" w:rsidP="00BC2010">
      <w:pPr>
        <w:rPr>
          <w:rFonts w:ascii="Arial" w:hAnsi="Arial" w:cs="Arial"/>
        </w:rPr>
      </w:pPr>
      <w:r w:rsidRPr="00667889">
        <w:rPr>
          <w:rFonts w:ascii="Arial" w:hAnsi="Arial" w:cs="Arial"/>
        </w:rPr>
        <w:t xml:space="preserve">You will be observing how accomplished and highly qualified teachers plan for and implement strategies pertaining to the first 15 days of school in order to set the tone for a successful school year. You will complete the </w:t>
      </w:r>
      <w:r w:rsidR="00BC2010" w:rsidRPr="00667889">
        <w:rPr>
          <w:rFonts w:ascii="Arial" w:hAnsi="Arial" w:cs="Arial"/>
        </w:rPr>
        <w:t xml:space="preserve">video </w:t>
      </w:r>
      <w:r w:rsidRPr="00667889">
        <w:rPr>
          <w:rFonts w:ascii="Arial" w:hAnsi="Arial" w:cs="Arial"/>
        </w:rPr>
        <w:t xml:space="preserve">observation and reflection assignment and upload this to the TK20 link in D2L in addition to </w:t>
      </w:r>
      <w:r w:rsidR="002E4ECA" w:rsidRPr="00667889">
        <w:rPr>
          <w:rFonts w:ascii="Arial" w:hAnsi="Arial" w:cs="Arial"/>
        </w:rPr>
        <w:t xml:space="preserve">keeping track of the time log. </w:t>
      </w:r>
      <w:r w:rsidR="00BC2010" w:rsidRPr="00667889">
        <w:rPr>
          <w:rFonts w:ascii="Arial" w:hAnsi="Arial" w:cs="Arial"/>
        </w:rPr>
        <w:t xml:space="preserve"> Students enrolled in EDUC 3213 </w:t>
      </w:r>
      <w:r w:rsidR="00403193" w:rsidRPr="00667889">
        <w:rPr>
          <w:rFonts w:ascii="Arial" w:hAnsi="Arial" w:cs="Arial"/>
        </w:rPr>
        <w:t xml:space="preserve">Management Techniques </w:t>
      </w:r>
      <w:r w:rsidR="00BC2010" w:rsidRPr="00667889">
        <w:rPr>
          <w:rFonts w:ascii="Arial" w:hAnsi="Arial" w:cs="Arial"/>
        </w:rPr>
        <w:t xml:space="preserve">will not be required to complete </w:t>
      </w:r>
      <w:r w:rsidR="00403193" w:rsidRPr="00667889">
        <w:rPr>
          <w:rFonts w:ascii="Arial" w:hAnsi="Arial" w:cs="Arial"/>
        </w:rPr>
        <w:t>a time log</w:t>
      </w:r>
      <w:r w:rsidR="00BC2010" w:rsidRPr="00667889">
        <w:rPr>
          <w:rFonts w:ascii="Arial" w:hAnsi="Arial" w:cs="Arial"/>
        </w:rPr>
        <w:t>.</w:t>
      </w:r>
    </w:p>
    <w:p w:rsidR="00B85EF5" w:rsidRPr="00667889" w:rsidRDefault="00B85EF5" w:rsidP="00B85EF5">
      <w:pPr>
        <w:rPr>
          <w:rFonts w:ascii="Arial" w:hAnsi="Arial" w:cs="Arial"/>
        </w:rPr>
      </w:pPr>
    </w:p>
    <w:p w:rsidR="00B85EF5" w:rsidRPr="00667889" w:rsidRDefault="00B85EF5" w:rsidP="00B85EF5">
      <w:pPr>
        <w:rPr>
          <w:rFonts w:ascii="Arial" w:hAnsi="Arial" w:cs="Arial"/>
        </w:rPr>
      </w:pPr>
    </w:p>
    <w:p w:rsidR="00B85EF5" w:rsidRPr="00667889" w:rsidRDefault="002E4ECA" w:rsidP="002E4ECA">
      <w:pPr>
        <w:rPr>
          <w:rFonts w:ascii="Arial" w:hAnsi="Arial" w:cs="Arial"/>
        </w:rPr>
      </w:pPr>
      <w:r w:rsidRPr="00667889">
        <w:rPr>
          <w:rFonts w:ascii="Arial" w:hAnsi="Arial" w:cs="Arial"/>
        </w:rPr>
        <w:t>*</w:t>
      </w:r>
      <w:r w:rsidR="00BC2010" w:rsidRPr="00667889">
        <w:rPr>
          <w:rFonts w:ascii="Arial" w:hAnsi="Arial" w:cs="Arial"/>
        </w:rPr>
        <w:t xml:space="preserve">EDUC 3163 </w:t>
      </w:r>
      <w:r w:rsidR="0052438B" w:rsidRPr="00667889">
        <w:rPr>
          <w:rFonts w:ascii="Arial" w:hAnsi="Arial" w:cs="Arial"/>
        </w:rPr>
        <w:t xml:space="preserve">Classroom Management </w:t>
      </w:r>
      <w:r w:rsidR="00BC2010" w:rsidRPr="00667889">
        <w:rPr>
          <w:rFonts w:ascii="Arial" w:hAnsi="Arial" w:cs="Arial"/>
        </w:rPr>
        <w:t xml:space="preserve">Students: </w:t>
      </w:r>
      <w:r w:rsidR="0052438B" w:rsidRPr="00667889">
        <w:rPr>
          <w:rFonts w:ascii="Arial" w:hAnsi="Arial" w:cs="Arial"/>
        </w:rPr>
        <w:t xml:space="preserve">The </w:t>
      </w:r>
      <w:r w:rsidRPr="00667889">
        <w:rPr>
          <w:rFonts w:ascii="Arial" w:hAnsi="Arial" w:cs="Arial"/>
        </w:rPr>
        <w:t>Lesso</w:t>
      </w:r>
      <w:r w:rsidR="0052438B" w:rsidRPr="00667889">
        <w:rPr>
          <w:rFonts w:ascii="Arial" w:hAnsi="Arial" w:cs="Arial"/>
        </w:rPr>
        <w:t xml:space="preserve">n Plan, First 15 Days </w:t>
      </w:r>
      <w:r w:rsidR="00403193" w:rsidRPr="00667889">
        <w:rPr>
          <w:rFonts w:ascii="Arial" w:hAnsi="Arial" w:cs="Arial"/>
        </w:rPr>
        <w:t xml:space="preserve">Video Observation, </w:t>
      </w:r>
      <w:r w:rsidR="0052438B" w:rsidRPr="00667889">
        <w:rPr>
          <w:rFonts w:ascii="Arial" w:hAnsi="Arial" w:cs="Arial"/>
        </w:rPr>
        <w:t>Reflection</w:t>
      </w:r>
      <w:r w:rsidR="00403193" w:rsidRPr="00667889">
        <w:rPr>
          <w:rFonts w:ascii="Arial" w:hAnsi="Arial" w:cs="Arial"/>
        </w:rPr>
        <w:t>,</w:t>
      </w:r>
      <w:r w:rsidRPr="00667889">
        <w:rPr>
          <w:rFonts w:ascii="Arial" w:hAnsi="Arial" w:cs="Arial"/>
        </w:rPr>
        <w:t xml:space="preserve"> and Time log, Field P</w:t>
      </w:r>
      <w:r w:rsidR="0052438B" w:rsidRPr="00667889">
        <w:rPr>
          <w:rFonts w:ascii="Arial" w:hAnsi="Arial" w:cs="Arial"/>
        </w:rPr>
        <w:t xml:space="preserve">lacement Observations of 6 total hours in three different grade levels, </w:t>
      </w:r>
      <w:r w:rsidR="00403193" w:rsidRPr="00667889">
        <w:rPr>
          <w:rFonts w:ascii="Arial" w:hAnsi="Arial" w:cs="Arial"/>
        </w:rPr>
        <w:t xml:space="preserve">3 </w:t>
      </w:r>
      <w:r w:rsidR="0052438B" w:rsidRPr="00667889">
        <w:rPr>
          <w:rFonts w:ascii="Arial" w:hAnsi="Arial" w:cs="Arial"/>
        </w:rPr>
        <w:t>teacher-approved time log</w:t>
      </w:r>
      <w:r w:rsidR="00403193" w:rsidRPr="00667889">
        <w:rPr>
          <w:rFonts w:ascii="Arial" w:hAnsi="Arial" w:cs="Arial"/>
        </w:rPr>
        <w:t>s</w:t>
      </w:r>
      <w:r w:rsidR="0052438B" w:rsidRPr="00667889">
        <w:rPr>
          <w:rFonts w:ascii="Arial" w:hAnsi="Arial" w:cs="Arial"/>
        </w:rPr>
        <w:t xml:space="preserve"> for each two hour observation, a r</w:t>
      </w:r>
      <w:r w:rsidRPr="00667889">
        <w:rPr>
          <w:rFonts w:ascii="Arial" w:hAnsi="Arial" w:cs="Arial"/>
        </w:rPr>
        <w:t>eflection</w:t>
      </w:r>
      <w:r w:rsidR="0052438B" w:rsidRPr="00667889">
        <w:rPr>
          <w:rFonts w:ascii="Arial" w:hAnsi="Arial" w:cs="Arial"/>
        </w:rPr>
        <w:t xml:space="preserve"> for each grade level for a total of three, and the Comprehensive Management Plan are all Texas Education Agency and Accreditation Requirements. These must be turned in to TK20 via D2L for you to pass the course and continue in the program. Failure to complete any one of the following and upload them to TK20 will result in an “Incomplete” in the course which will become an F two weeks after the course </w:t>
      </w:r>
      <w:r w:rsidR="00403193" w:rsidRPr="00667889">
        <w:rPr>
          <w:rFonts w:ascii="Arial" w:hAnsi="Arial" w:cs="Arial"/>
        </w:rPr>
        <w:t xml:space="preserve">ends </w:t>
      </w:r>
      <w:r w:rsidR="0052438B" w:rsidRPr="00667889">
        <w:rPr>
          <w:rFonts w:ascii="Arial" w:hAnsi="Arial" w:cs="Arial"/>
        </w:rPr>
        <w:t>if the requirements are not met</w:t>
      </w:r>
      <w:r w:rsidR="00403193" w:rsidRPr="00667889">
        <w:rPr>
          <w:rFonts w:ascii="Arial" w:hAnsi="Arial" w:cs="Arial"/>
        </w:rPr>
        <w:t xml:space="preserve"> at that time</w:t>
      </w:r>
      <w:r w:rsidR="0052438B" w:rsidRPr="00667889">
        <w:rPr>
          <w:rFonts w:ascii="Arial" w:hAnsi="Arial" w:cs="Arial"/>
        </w:rPr>
        <w:t xml:space="preserve">. </w:t>
      </w:r>
      <w:r w:rsidR="00BC2010" w:rsidRPr="00667889">
        <w:rPr>
          <w:rFonts w:ascii="Arial" w:hAnsi="Arial" w:cs="Arial"/>
        </w:rPr>
        <w:t xml:space="preserve"> It is your responsibility to ensure that the teachers you observe approve your hours. Your assignment is not complete until the teacher approves the time via the email link to TK20.</w:t>
      </w:r>
    </w:p>
    <w:p w:rsidR="00F51B0F" w:rsidRPr="00667889" w:rsidRDefault="00F51B0F" w:rsidP="00F51B0F">
      <w:pPr>
        <w:rPr>
          <w:rFonts w:ascii="Arial" w:hAnsi="Arial" w:cs="Arial"/>
        </w:rPr>
      </w:pPr>
    </w:p>
    <w:p w:rsidR="004F30B5" w:rsidRPr="00667889" w:rsidRDefault="004F30B5" w:rsidP="00C004D3">
      <w:pPr>
        <w:ind w:firstLine="720"/>
        <w:rPr>
          <w:rFonts w:ascii="Arial" w:hAnsi="Arial" w:cs="Arial"/>
        </w:rPr>
      </w:pPr>
    </w:p>
    <w:p w:rsidR="00B85EF5" w:rsidRPr="00667889" w:rsidRDefault="00B85EF5" w:rsidP="002E4ECA">
      <w:pPr>
        <w:pStyle w:val="Heading1"/>
        <w:rPr>
          <w:rFonts w:ascii="Arial" w:hAnsi="Arial" w:cs="Arial"/>
          <w:sz w:val="24"/>
          <w:szCs w:val="24"/>
        </w:rPr>
      </w:pPr>
      <w:r w:rsidRPr="00667889">
        <w:rPr>
          <w:rFonts w:ascii="Arial" w:hAnsi="Arial" w:cs="Arial"/>
          <w:sz w:val="24"/>
          <w:szCs w:val="24"/>
        </w:rPr>
        <w:lastRenderedPageBreak/>
        <w:t>Course Schedule</w:t>
      </w:r>
    </w:p>
    <w:p w:rsidR="00CD1CCF" w:rsidRDefault="00264129" w:rsidP="00CD1CCF">
      <w:pPr>
        <w:rPr>
          <w:rFonts w:ascii="Arial" w:hAnsi="Arial" w:cs="Arial"/>
        </w:rPr>
      </w:pPr>
      <w:r>
        <w:rPr>
          <w:rFonts w:ascii="Arial" w:hAnsi="Arial" w:cs="Arial"/>
        </w:rPr>
        <w:t>All assignments</w:t>
      </w:r>
      <w:r w:rsidR="009926A7">
        <w:rPr>
          <w:rFonts w:ascii="Arial" w:hAnsi="Arial" w:cs="Arial"/>
        </w:rPr>
        <w:t xml:space="preserve"> </w:t>
      </w:r>
      <w:r>
        <w:rPr>
          <w:rFonts w:ascii="Arial" w:hAnsi="Arial" w:cs="Arial"/>
        </w:rPr>
        <w:t xml:space="preserve">are due </w:t>
      </w:r>
      <w:r w:rsidR="009926A7">
        <w:rPr>
          <w:rFonts w:ascii="Arial" w:hAnsi="Arial" w:cs="Arial"/>
        </w:rPr>
        <w:t>on</w:t>
      </w:r>
      <w:r w:rsidR="00CD1CCF" w:rsidRPr="00667889">
        <w:rPr>
          <w:rFonts w:ascii="Arial" w:hAnsi="Arial" w:cs="Arial"/>
        </w:rPr>
        <w:t xml:space="preserve"> Sunday</w:t>
      </w:r>
      <w:r w:rsidR="009926A7">
        <w:rPr>
          <w:rFonts w:ascii="Arial" w:hAnsi="Arial" w:cs="Arial"/>
        </w:rPr>
        <w:t>s</w:t>
      </w:r>
      <w:r w:rsidR="00CD1CCF" w:rsidRPr="00667889">
        <w:rPr>
          <w:rFonts w:ascii="Arial" w:hAnsi="Arial" w:cs="Arial"/>
        </w:rPr>
        <w:t xml:space="preserve"> at</w:t>
      </w:r>
      <w:r>
        <w:rPr>
          <w:rFonts w:ascii="Arial" w:hAnsi="Arial" w:cs="Arial"/>
        </w:rPr>
        <w:t xml:space="preserve"> 11:59PM for the previous week unless noted otherwise. </w:t>
      </w:r>
      <w:r w:rsidR="00F951BF">
        <w:rPr>
          <w:rFonts w:ascii="Arial" w:hAnsi="Arial" w:cs="Arial"/>
        </w:rPr>
        <w:t xml:space="preserve">There are two required texts to choose from for the class- you choose based on your certification area or interest.  Wong is only recommended. </w:t>
      </w:r>
    </w:p>
    <w:p w:rsidR="00190C13" w:rsidRPr="00667889" w:rsidRDefault="00190C13" w:rsidP="00CD1CCF">
      <w:pPr>
        <w:rPr>
          <w:rFonts w:ascii="Arial" w:hAnsi="Arial" w:cs="Arial"/>
        </w:rPr>
      </w:pPr>
    </w:p>
    <w:tbl>
      <w:tblPr>
        <w:tblStyle w:val="TableGrid"/>
        <w:tblW w:w="0" w:type="auto"/>
        <w:tblInd w:w="5" w:type="dxa"/>
        <w:tblLook w:val="04A0" w:firstRow="1" w:lastRow="0" w:firstColumn="1" w:lastColumn="0" w:noHBand="0" w:noVBand="1"/>
        <w:tblCaption w:val="Schedule"/>
        <w:tblDescription w:val="Course Schedule with readings and assignments due dates"/>
      </w:tblPr>
      <w:tblGrid>
        <w:gridCol w:w="1849"/>
        <w:gridCol w:w="5238"/>
        <w:gridCol w:w="1742"/>
      </w:tblGrid>
      <w:tr w:rsidR="00CD1C30" w:rsidRPr="00667889" w:rsidTr="00190C13">
        <w:trPr>
          <w:tblHeader/>
        </w:trPr>
        <w:tc>
          <w:tcPr>
            <w:tcW w:w="1849" w:type="dxa"/>
          </w:tcPr>
          <w:p w:rsidR="00CD1C30" w:rsidRPr="00894C05" w:rsidRDefault="00190C13" w:rsidP="00CD1C30">
            <w:pPr>
              <w:rPr>
                <w:rFonts w:ascii="Arial" w:hAnsi="Arial" w:cs="Arial"/>
              </w:rPr>
            </w:pPr>
            <w:bookmarkStart w:id="3" w:name="_Hlk519083673"/>
            <w:r>
              <w:rPr>
                <w:rFonts w:ascii="Arial" w:hAnsi="Arial" w:cs="Arial"/>
              </w:rPr>
              <w:t>Week</w:t>
            </w:r>
          </w:p>
        </w:tc>
        <w:tc>
          <w:tcPr>
            <w:tcW w:w="5238" w:type="dxa"/>
          </w:tcPr>
          <w:p w:rsidR="00CD1C30" w:rsidRPr="00667889" w:rsidRDefault="00190C13" w:rsidP="00CD1C30">
            <w:pPr>
              <w:rPr>
                <w:rFonts w:ascii="Arial" w:hAnsi="Arial" w:cs="Arial"/>
              </w:rPr>
            </w:pPr>
            <w:r>
              <w:rPr>
                <w:rFonts w:ascii="Arial" w:hAnsi="Arial" w:cs="Arial"/>
              </w:rPr>
              <w:t>Topics and Assignments</w:t>
            </w:r>
          </w:p>
        </w:tc>
        <w:tc>
          <w:tcPr>
            <w:tcW w:w="1742" w:type="dxa"/>
          </w:tcPr>
          <w:p w:rsidR="00CD1C30" w:rsidRPr="00667889" w:rsidRDefault="00190C13" w:rsidP="00CD1C30">
            <w:pPr>
              <w:rPr>
                <w:rFonts w:ascii="Arial" w:hAnsi="Arial" w:cs="Arial"/>
              </w:rPr>
            </w:pPr>
            <w:r>
              <w:rPr>
                <w:rFonts w:ascii="Arial" w:hAnsi="Arial" w:cs="Arial"/>
              </w:rPr>
              <w:t>Due Dates</w:t>
            </w: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1</w:t>
            </w:r>
          </w:p>
          <w:p w:rsidR="00190C13" w:rsidRPr="00894C05" w:rsidRDefault="001B5C6C" w:rsidP="00190C13">
            <w:pPr>
              <w:rPr>
                <w:rFonts w:ascii="Arial" w:hAnsi="Arial" w:cs="Arial"/>
              </w:rPr>
            </w:pPr>
            <w:r>
              <w:rPr>
                <w:rFonts w:ascii="Arial" w:hAnsi="Arial" w:cs="Arial"/>
              </w:rPr>
              <w:t>1/21 23</w:t>
            </w:r>
          </w:p>
        </w:tc>
        <w:tc>
          <w:tcPr>
            <w:tcW w:w="5238" w:type="dxa"/>
          </w:tcPr>
          <w:p w:rsidR="00190C13" w:rsidRPr="00667889" w:rsidRDefault="00190C13" w:rsidP="00190C13">
            <w:pPr>
              <w:rPr>
                <w:rFonts w:ascii="Arial" w:hAnsi="Arial" w:cs="Arial"/>
                <w:bCs/>
              </w:rPr>
            </w:pPr>
            <w:r w:rsidRPr="00667889">
              <w:rPr>
                <w:rFonts w:ascii="Arial" w:hAnsi="Arial" w:cs="Arial"/>
              </w:rPr>
              <w:t xml:space="preserve">Orientation and syllabus. Discussion: Field Placements, Key Assessments, etc.  </w:t>
            </w:r>
          </w:p>
          <w:p w:rsidR="00190C13" w:rsidRPr="00667889" w:rsidRDefault="00190C13" w:rsidP="00190C13">
            <w:pPr>
              <w:numPr>
                <w:ilvl w:val="0"/>
                <w:numId w:val="11"/>
              </w:numPr>
              <w:rPr>
                <w:rFonts w:ascii="Arial" w:hAnsi="Arial" w:cs="Arial"/>
              </w:rPr>
            </w:pPr>
            <w:r w:rsidRPr="00667889">
              <w:rPr>
                <w:rFonts w:ascii="Arial" w:hAnsi="Arial" w:cs="Arial"/>
              </w:rPr>
              <w:t xml:space="preserve">The first days of school. Read the syllabus. </w:t>
            </w:r>
          </w:p>
          <w:p w:rsidR="00190C13" w:rsidRPr="00667889" w:rsidRDefault="00190C13" w:rsidP="00190C13">
            <w:pPr>
              <w:numPr>
                <w:ilvl w:val="0"/>
                <w:numId w:val="11"/>
              </w:numPr>
              <w:rPr>
                <w:rFonts w:ascii="Arial" w:hAnsi="Arial" w:cs="Arial"/>
                <w:bCs/>
              </w:rPr>
            </w:pPr>
            <w:r w:rsidRPr="00667889">
              <w:rPr>
                <w:rFonts w:ascii="Arial" w:hAnsi="Arial" w:cs="Arial"/>
                <w:bCs/>
              </w:rPr>
              <w:t>Background checks</w:t>
            </w:r>
          </w:p>
          <w:p w:rsidR="00190C13" w:rsidRPr="009926A7" w:rsidRDefault="00190C13" w:rsidP="00190C13">
            <w:pPr>
              <w:numPr>
                <w:ilvl w:val="0"/>
                <w:numId w:val="11"/>
              </w:numPr>
              <w:rPr>
                <w:rFonts w:ascii="Arial" w:hAnsi="Arial" w:cs="Arial"/>
                <w:bCs/>
              </w:rPr>
            </w:pPr>
            <w:r w:rsidRPr="009926A7">
              <w:rPr>
                <w:rFonts w:ascii="Arial" w:hAnsi="Arial" w:cs="Arial"/>
                <w:bCs/>
              </w:rPr>
              <w:t xml:space="preserve">Introductions </w:t>
            </w:r>
          </w:p>
          <w:p w:rsidR="00190C13" w:rsidRPr="00667889" w:rsidRDefault="00190C13" w:rsidP="007B459F">
            <w:pPr>
              <w:ind w:left="720"/>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025EF8">
        <w:trPr>
          <w:trHeight w:val="1691"/>
        </w:trPr>
        <w:tc>
          <w:tcPr>
            <w:tcW w:w="1849" w:type="dxa"/>
          </w:tcPr>
          <w:p w:rsidR="00190C13" w:rsidRPr="00894C05" w:rsidRDefault="00190C13" w:rsidP="00190C13">
            <w:pPr>
              <w:rPr>
                <w:rFonts w:ascii="Arial" w:hAnsi="Arial" w:cs="Arial"/>
              </w:rPr>
            </w:pPr>
            <w:r w:rsidRPr="00894C05">
              <w:rPr>
                <w:rFonts w:ascii="Arial" w:hAnsi="Arial" w:cs="Arial"/>
              </w:rPr>
              <w:t>Week 2</w:t>
            </w:r>
          </w:p>
          <w:p w:rsidR="00190C13" w:rsidRPr="00894C05" w:rsidRDefault="001B5C6C" w:rsidP="00190C13">
            <w:pPr>
              <w:rPr>
                <w:rFonts w:ascii="Arial" w:hAnsi="Arial" w:cs="Arial"/>
              </w:rPr>
            </w:pPr>
            <w:r>
              <w:rPr>
                <w:rFonts w:ascii="Arial" w:hAnsi="Arial" w:cs="Arial"/>
              </w:rPr>
              <w:t>1/28 30</w:t>
            </w:r>
          </w:p>
        </w:tc>
        <w:tc>
          <w:tcPr>
            <w:tcW w:w="5238" w:type="dxa"/>
          </w:tcPr>
          <w:p w:rsidR="00190C13" w:rsidRPr="00F951BF" w:rsidRDefault="00190C13" w:rsidP="00190C13">
            <w:pPr>
              <w:pStyle w:val="ListParagraph"/>
              <w:numPr>
                <w:ilvl w:val="0"/>
                <w:numId w:val="12"/>
              </w:numPr>
              <w:rPr>
                <w:rFonts w:ascii="Arial" w:hAnsi="Arial" w:cs="Arial"/>
                <w:bCs/>
              </w:rPr>
            </w:pPr>
            <w:r w:rsidRPr="00F951BF">
              <w:rPr>
                <w:rFonts w:ascii="Arial" w:hAnsi="Arial" w:cs="Arial"/>
              </w:rPr>
              <w:t>Chapter 1 Elementary, Chapters 1 &amp; 2</w:t>
            </w:r>
            <w:r w:rsidRPr="00F951BF">
              <w:rPr>
                <w:rFonts w:ascii="Arial" w:hAnsi="Arial" w:cs="Arial"/>
                <w:b/>
              </w:rPr>
              <w:t xml:space="preserve"> </w:t>
            </w:r>
            <w:r w:rsidRPr="00F951BF">
              <w:rPr>
                <w:rFonts w:ascii="Arial" w:hAnsi="Arial" w:cs="Arial"/>
              </w:rPr>
              <w:t>Secondary</w:t>
            </w:r>
            <w:r w:rsidRPr="00F951BF">
              <w:rPr>
                <w:rFonts w:ascii="Arial" w:hAnsi="Arial" w:cs="Arial"/>
                <w:b/>
                <w:bCs/>
              </w:rPr>
              <w:t xml:space="preserve"> </w:t>
            </w:r>
          </w:p>
          <w:p w:rsidR="00190C13" w:rsidRPr="00F951BF" w:rsidRDefault="00190C13" w:rsidP="00190C13">
            <w:pPr>
              <w:numPr>
                <w:ilvl w:val="0"/>
                <w:numId w:val="12"/>
              </w:numPr>
              <w:rPr>
                <w:rFonts w:ascii="Arial" w:hAnsi="Arial" w:cs="Arial"/>
                <w:bCs/>
              </w:rPr>
            </w:pPr>
            <w:r w:rsidRPr="00667889">
              <w:rPr>
                <w:rFonts w:ascii="Arial" w:hAnsi="Arial" w:cs="Arial"/>
                <w:bCs/>
              </w:rPr>
              <w:t>Understanding Behavior/ Motivation</w:t>
            </w:r>
          </w:p>
          <w:p w:rsidR="00190C13" w:rsidRDefault="00190C13" w:rsidP="00190C13">
            <w:pPr>
              <w:pStyle w:val="ListParagraph"/>
              <w:numPr>
                <w:ilvl w:val="0"/>
                <w:numId w:val="12"/>
              </w:numPr>
              <w:rPr>
                <w:rFonts w:ascii="Arial" w:hAnsi="Arial" w:cs="Arial"/>
                <w:bCs/>
              </w:rPr>
            </w:pPr>
            <w:r w:rsidRPr="009926A7">
              <w:rPr>
                <w:rFonts w:ascii="Arial" w:hAnsi="Arial" w:cs="Arial"/>
                <w:bCs/>
              </w:rPr>
              <w:t>Motivation Recap</w:t>
            </w:r>
          </w:p>
          <w:p w:rsidR="00025EF8" w:rsidRPr="009926A7" w:rsidRDefault="00025EF8" w:rsidP="00190C13">
            <w:pPr>
              <w:pStyle w:val="ListParagraph"/>
              <w:numPr>
                <w:ilvl w:val="0"/>
                <w:numId w:val="12"/>
              </w:numPr>
              <w:rPr>
                <w:rFonts w:ascii="Arial" w:hAnsi="Arial" w:cs="Arial"/>
                <w:bCs/>
              </w:rPr>
            </w:pPr>
            <w:r>
              <w:rPr>
                <w:rFonts w:ascii="Arial" w:hAnsi="Arial" w:cs="Arial"/>
                <w:bCs/>
              </w:rPr>
              <w:t>Wong Prologue</w:t>
            </w:r>
          </w:p>
          <w:p w:rsidR="00190C13" w:rsidRPr="00667889" w:rsidRDefault="00190C13" w:rsidP="00190C13">
            <w:pPr>
              <w:rPr>
                <w:rFonts w:ascii="Arial" w:hAnsi="Arial" w:cs="Arial"/>
                <w:bCs/>
              </w:rPr>
            </w:pPr>
          </w:p>
          <w:p w:rsidR="00190C13" w:rsidRPr="00667889" w:rsidRDefault="00190C13" w:rsidP="00190C13">
            <w:pPr>
              <w:rPr>
                <w:rFonts w:ascii="Arial" w:hAnsi="Arial" w:cs="Arial"/>
                <w:b/>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Default="00190C13" w:rsidP="00190C13">
            <w:pPr>
              <w:rPr>
                <w:rFonts w:ascii="Arial" w:hAnsi="Arial" w:cs="Arial"/>
              </w:rPr>
            </w:pPr>
            <w:r w:rsidRPr="00894C05">
              <w:rPr>
                <w:rFonts w:ascii="Arial" w:hAnsi="Arial" w:cs="Arial"/>
              </w:rPr>
              <w:t>Week 3</w:t>
            </w:r>
          </w:p>
          <w:p w:rsidR="001B5C6C" w:rsidRPr="00894C05" w:rsidRDefault="001B5C6C" w:rsidP="00190C13">
            <w:pPr>
              <w:rPr>
                <w:rFonts w:ascii="Arial" w:hAnsi="Arial" w:cs="Arial"/>
              </w:rPr>
            </w:pPr>
            <w:r>
              <w:rPr>
                <w:rFonts w:ascii="Arial" w:hAnsi="Arial" w:cs="Arial"/>
              </w:rPr>
              <w:t>2/4 6</w:t>
            </w:r>
          </w:p>
          <w:p w:rsidR="00190C13" w:rsidRPr="00894C05" w:rsidRDefault="00190C13" w:rsidP="00190C13">
            <w:pPr>
              <w:rPr>
                <w:rFonts w:ascii="Arial" w:hAnsi="Arial" w:cs="Arial"/>
              </w:rPr>
            </w:pPr>
          </w:p>
        </w:tc>
        <w:tc>
          <w:tcPr>
            <w:tcW w:w="5238" w:type="dxa"/>
          </w:tcPr>
          <w:p w:rsidR="00190C13" w:rsidRPr="00F951BF" w:rsidRDefault="00190C13" w:rsidP="00190C13">
            <w:pPr>
              <w:pStyle w:val="ListParagraph"/>
              <w:numPr>
                <w:ilvl w:val="0"/>
                <w:numId w:val="13"/>
              </w:numPr>
              <w:rPr>
                <w:rFonts w:ascii="Arial" w:hAnsi="Arial" w:cs="Arial"/>
                <w:bCs/>
              </w:rPr>
            </w:pPr>
            <w:r w:rsidRPr="00F951BF">
              <w:rPr>
                <w:rFonts w:ascii="Arial" w:hAnsi="Arial" w:cs="Arial"/>
              </w:rPr>
              <w:t>Chapter 1 Elementary, Chapters 1 &amp; 2</w:t>
            </w:r>
            <w:r w:rsidRPr="00F951BF">
              <w:rPr>
                <w:rFonts w:ascii="Arial" w:hAnsi="Arial" w:cs="Arial"/>
                <w:b/>
              </w:rPr>
              <w:t xml:space="preserve"> </w:t>
            </w:r>
            <w:r w:rsidRPr="00F951BF">
              <w:rPr>
                <w:rFonts w:ascii="Arial" w:hAnsi="Arial" w:cs="Arial"/>
              </w:rPr>
              <w:t>Secondary</w:t>
            </w:r>
            <w:r w:rsidRPr="00F951BF">
              <w:rPr>
                <w:rFonts w:ascii="Arial" w:hAnsi="Arial" w:cs="Arial"/>
                <w:b/>
                <w:bCs/>
              </w:rPr>
              <w:t xml:space="preserve"> </w:t>
            </w:r>
          </w:p>
          <w:p w:rsidR="00190C13" w:rsidRPr="00667889" w:rsidRDefault="00190C13" w:rsidP="00190C13">
            <w:pPr>
              <w:numPr>
                <w:ilvl w:val="0"/>
                <w:numId w:val="13"/>
              </w:numPr>
              <w:rPr>
                <w:rFonts w:ascii="Arial" w:hAnsi="Arial" w:cs="Arial"/>
                <w:bCs/>
              </w:rPr>
            </w:pPr>
            <w:r w:rsidRPr="00667889">
              <w:rPr>
                <w:rFonts w:ascii="Arial" w:hAnsi="Arial" w:cs="Arial"/>
                <w:bCs/>
              </w:rPr>
              <w:t>Developing Guidelines for Success</w:t>
            </w:r>
          </w:p>
          <w:p w:rsidR="00190C13" w:rsidRDefault="00190C13" w:rsidP="00190C13">
            <w:pPr>
              <w:numPr>
                <w:ilvl w:val="0"/>
                <w:numId w:val="13"/>
              </w:numPr>
              <w:rPr>
                <w:rFonts w:ascii="Arial" w:hAnsi="Arial" w:cs="Arial"/>
                <w:bCs/>
              </w:rPr>
            </w:pPr>
            <w:r w:rsidRPr="00667889">
              <w:rPr>
                <w:rFonts w:ascii="Arial" w:hAnsi="Arial" w:cs="Arial"/>
                <w:bCs/>
              </w:rPr>
              <w:t>Read Wong Procedures: For the First Day of School pp 60-86</w:t>
            </w:r>
          </w:p>
          <w:p w:rsidR="00826AF6" w:rsidRPr="00667889" w:rsidRDefault="00826AF6" w:rsidP="00190C13">
            <w:pPr>
              <w:numPr>
                <w:ilvl w:val="0"/>
                <w:numId w:val="13"/>
              </w:numPr>
              <w:rPr>
                <w:rFonts w:ascii="Arial" w:hAnsi="Arial" w:cs="Arial"/>
                <w:bCs/>
              </w:rPr>
            </w:pPr>
            <w:r>
              <w:rPr>
                <w:rFonts w:ascii="Arial" w:hAnsi="Arial" w:cs="Arial"/>
                <w:bCs/>
              </w:rPr>
              <w:t>Discuss CMP- Begin</w:t>
            </w:r>
          </w:p>
          <w:p w:rsidR="00190C13" w:rsidRPr="00667889" w:rsidRDefault="00190C13" w:rsidP="00190C13">
            <w:pPr>
              <w:pStyle w:val="ListParagraph"/>
              <w:numPr>
                <w:ilvl w:val="0"/>
                <w:numId w:val="13"/>
              </w:numPr>
              <w:rPr>
                <w:rFonts w:ascii="Arial" w:hAnsi="Arial" w:cs="Arial"/>
                <w:b/>
                <w:bCs/>
              </w:rPr>
            </w:pPr>
            <w:r w:rsidRPr="00667889">
              <w:rPr>
                <w:rFonts w:ascii="Arial" w:hAnsi="Arial" w:cs="Arial"/>
                <w:b/>
                <w:bCs/>
              </w:rPr>
              <w:t xml:space="preserve">First 15 Days Assignment Due (Reflection and </w:t>
            </w:r>
            <w:proofErr w:type="spellStart"/>
            <w:r w:rsidRPr="00667889">
              <w:rPr>
                <w:rFonts w:ascii="Arial" w:hAnsi="Arial" w:cs="Arial"/>
                <w:b/>
                <w:bCs/>
              </w:rPr>
              <w:t>Timelog</w:t>
            </w:r>
            <w:proofErr w:type="spellEnd"/>
            <w:r w:rsidRPr="00667889">
              <w:rPr>
                <w:rFonts w:ascii="Arial" w:hAnsi="Arial" w:cs="Arial"/>
                <w:b/>
                <w:bCs/>
              </w:rPr>
              <w:t>)</w:t>
            </w:r>
          </w:p>
          <w:p w:rsidR="00190C13" w:rsidRPr="009926A7" w:rsidRDefault="00190C13" w:rsidP="00190C13">
            <w:pPr>
              <w:ind w:left="360"/>
              <w:rPr>
                <w:rFonts w:ascii="Arial" w:hAnsi="Arial" w:cs="Arial"/>
                <w:bCs/>
              </w:rPr>
            </w:pPr>
          </w:p>
        </w:tc>
        <w:tc>
          <w:tcPr>
            <w:tcW w:w="1742" w:type="dxa"/>
          </w:tcPr>
          <w:p w:rsidR="00190C13" w:rsidRPr="00667889" w:rsidRDefault="000E5B5B" w:rsidP="00190C13">
            <w:pPr>
              <w:rPr>
                <w:rFonts w:ascii="Arial" w:hAnsi="Arial" w:cs="Arial"/>
              </w:rPr>
            </w:pPr>
            <w:r w:rsidRPr="00667889">
              <w:rPr>
                <w:rFonts w:ascii="Arial" w:hAnsi="Arial" w:cs="Arial"/>
              </w:rPr>
              <w:t>Sunday 11:59</w:t>
            </w: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4</w:t>
            </w:r>
          </w:p>
          <w:p w:rsidR="00190C13" w:rsidRPr="00894C05" w:rsidRDefault="001B5C6C" w:rsidP="00190C13">
            <w:pPr>
              <w:rPr>
                <w:rFonts w:ascii="Arial" w:hAnsi="Arial" w:cs="Arial"/>
              </w:rPr>
            </w:pPr>
            <w:r>
              <w:rPr>
                <w:rFonts w:ascii="Arial" w:hAnsi="Arial" w:cs="Arial"/>
              </w:rPr>
              <w:t>2/11 13</w:t>
            </w:r>
          </w:p>
        </w:tc>
        <w:tc>
          <w:tcPr>
            <w:tcW w:w="5238" w:type="dxa"/>
          </w:tcPr>
          <w:p w:rsidR="00190C13" w:rsidRPr="00F951BF" w:rsidRDefault="00190C13" w:rsidP="00190C13">
            <w:pPr>
              <w:pStyle w:val="ListParagraph"/>
              <w:numPr>
                <w:ilvl w:val="0"/>
                <w:numId w:val="14"/>
              </w:numPr>
              <w:rPr>
                <w:rFonts w:ascii="Arial" w:hAnsi="Arial" w:cs="Arial"/>
                <w:bCs/>
              </w:rPr>
            </w:pPr>
            <w:r w:rsidRPr="00F951BF">
              <w:rPr>
                <w:rFonts w:ascii="Arial" w:hAnsi="Arial" w:cs="Arial"/>
              </w:rPr>
              <w:t>Chapter 1 Elementary, Chapters 1 &amp; 2</w:t>
            </w:r>
            <w:r w:rsidRPr="00F951BF">
              <w:rPr>
                <w:rFonts w:ascii="Arial" w:hAnsi="Arial" w:cs="Arial"/>
                <w:b/>
              </w:rPr>
              <w:t xml:space="preserve"> </w:t>
            </w:r>
            <w:r w:rsidRPr="00F951BF">
              <w:rPr>
                <w:rFonts w:ascii="Arial" w:hAnsi="Arial" w:cs="Arial"/>
              </w:rPr>
              <w:t>Secondary</w:t>
            </w:r>
            <w:r w:rsidRPr="00F951BF">
              <w:rPr>
                <w:rFonts w:ascii="Arial" w:hAnsi="Arial" w:cs="Arial"/>
                <w:b/>
                <w:bCs/>
              </w:rPr>
              <w:t xml:space="preserve"> </w:t>
            </w:r>
          </w:p>
          <w:p w:rsidR="00190C13" w:rsidRPr="00667889" w:rsidRDefault="00190C13" w:rsidP="00190C13">
            <w:pPr>
              <w:numPr>
                <w:ilvl w:val="0"/>
                <w:numId w:val="14"/>
              </w:numPr>
              <w:rPr>
                <w:rFonts w:ascii="Arial" w:hAnsi="Arial" w:cs="Arial"/>
                <w:bCs/>
              </w:rPr>
            </w:pPr>
            <w:r w:rsidRPr="00667889">
              <w:rPr>
                <w:rFonts w:ascii="Arial" w:hAnsi="Arial" w:cs="Arial"/>
                <w:bCs/>
              </w:rPr>
              <w:t>Read Wong Plans: For the First Day of School pp 272-291</w:t>
            </w:r>
          </w:p>
          <w:p w:rsidR="00826AF6" w:rsidRPr="009926A7" w:rsidRDefault="00826AF6" w:rsidP="00190C13">
            <w:pPr>
              <w:numPr>
                <w:ilvl w:val="0"/>
                <w:numId w:val="14"/>
              </w:numPr>
              <w:rPr>
                <w:rFonts w:ascii="Arial" w:hAnsi="Arial" w:cs="Arial"/>
                <w:bCs/>
              </w:rPr>
            </w:pPr>
            <w:r>
              <w:rPr>
                <w:rFonts w:ascii="Arial" w:hAnsi="Arial" w:cs="Arial"/>
                <w:bCs/>
              </w:rPr>
              <w:t>Thursday- FE computer lab portfolio training (13</w:t>
            </w:r>
            <w:r w:rsidRPr="00826AF6">
              <w:rPr>
                <w:rFonts w:ascii="Arial" w:hAnsi="Arial" w:cs="Arial"/>
                <w:bCs/>
                <w:vertAlign w:val="superscript"/>
              </w:rPr>
              <w:t>th</w:t>
            </w:r>
            <w:r>
              <w:rPr>
                <w:rFonts w:ascii="Arial" w:hAnsi="Arial" w:cs="Arial"/>
                <w:bCs/>
              </w:rPr>
              <w:t>)</w:t>
            </w:r>
          </w:p>
          <w:p w:rsidR="00190C13" w:rsidRPr="00667889" w:rsidRDefault="00190C13" w:rsidP="007B459F">
            <w:pPr>
              <w:pStyle w:val="ListParagraph"/>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5</w:t>
            </w:r>
          </w:p>
          <w:p w:rsidR="00190C13" w:rsidRPr="00894C05" w:rsidRDefault="001B5C6C" w:rsidP="00190C13">
            <w:pPr>
              <w:rPr>
                <w:rFonts w:ascii="Arial" w:hAnsi="Arial" w:cs="Arial"/>
              </w:rPr>
            </w:pPr>
            <w:r>
              <w:rPr>
                <w:rFonts w:ascii="Arial" w:hAnsi="Arial" w:cs="Arial"/>
              </w:rPr>
              <w:t>2/18 20</w:t>
            </w:r>
          </w:p>
        </w:tc>
        <w:tc>
          <w:tcPr>
            <w:tcW w:w="5238" w:type="dxa"/>
          </w:tcPr>
          <w:p w:rsidR="00190C13" w:rsidRPr="00667889" w:rsidRDefault="00190C13" w:rsidP="00190C13">
            <w:pPr>
              <w:numPr>
                <w:ilvl w:val="0"/>
                <w:numId w:val="25"/>
              </w:numPr>
              <w:rPr>
                <w:rFonts w:ascii="Arial" w:hAnsi="Arial" w:cs="Arial"/>
                <w:bCs/>
              </w:rPr>
            </w:pPr>
            <w:r w:rsidRPr="00667889">
              <w:rPr>
                <w:rFonts w:ascii="Arial" w:hAnsi="Arial" w:cs="Arial"/>
                <w:bCs/>
              </w:rPr>
              <w:t>Champs Chapter 2</w:t>
            </w:r>
            <w:r>
              <w:rPr>
                <w:rFonts w:ascii="Arial" w:hAnsi="Arial" w:cs="Arial"/>
                <w:bCs/>
              </w:rPr>
              <w:t xml:space="preserve"> Elementary and Secondary</w:t>
            </w:r>
          </w:p>
          <w:p w:rsidR="00190C13" w:rsidRPr="00667889" w:rsidRDefault="00190C13" w:rsidP="00190C13">
            <w:pPr>
              <w:numPr>
                <w:ilvl w:val="0"/>
                <w:numId w:val="25"/>
              </w:numPr>
              <w:rPr>
                <w:rFonts w:ascii="Arial" w:hAnsi="Arial" w:cs="Arial"/>
                <w:bCs/>
              </w:rPr>
            </w:pPr>
            <w:r w:rsidRPr="00667889">
              <w:rPr>
                <w:rFonts w:ascii="Arial" w:hAnsi="Arial" w:cs="Arial"/>
                <w:bCs/>
              </w:rPr>
              <w:t>Read Wong Preparation: Before the First Day of School 16-57</w:t>
            </w:r>
          </w:p>
          <w:p w:rsidR="00190C13" w:rsidRPr="009926A7" w:rsidRDefault="001F1244" w:rsidP="00190C13">
            <w:pPr>
              <w:numPr>
                <w:ilvl w:val="0"/>
                <w:numId w:val="25"/>
              </w:numPr>
              <w:rPr>
                <w:rFonts w:ascii="Arial" w:hAnsi="Arial" w:cs="Arial"/>
                <w:bCs/>
              </w:rPr>
            </w:pPr>
            <w:r>
              <w:rPr>
                <w:rFonts w:ascii="Arial" w:hAnsi="Arial" w:cs="Arial"/>
                <w:bCs/>
              </w:rPr>
              <w:t xml:space="preserve">Signals, </w:t>
            </w:r>
            <w:proofErr w:type="spellStart"/>
            <w:r w:rsidR="00190C13" w:rsidRPr="009926A7">
              <w:rPr>
                <w:rFonts w:ascii="Arial" w:hAnsi="Arial" w:cs="Arial"/>
                <w:bCs/>
              </w:rPr>
              <w:t>Bellringers</w:t>
            </w:r>
            <w:proofErr w:type="spellEnd"/>
          </w:p>
          <w:p w:rsidR="00190C13" w:rsidRPr="0063674E" w:rsidRDefault="00190C13" w:rsidP="007B459F">
            <w:pPr>
              <w:ind w:left="720"/>
              <w:rPr>
                <w:rFonts w:ascii="Arial" w:hAnsi="Arial" w:cs="Arial"/>
                <w:b/>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6</w:t>
            </w:r>
          </w:p>
          <w:p w:rsidR="00190C13" w:rsidRPr="00894C05" w:rsidRDefault="001B5C6C" w:rsidP="00190C13">
            <w:pPr>
              <w:rPr>
                <w:rFonts w:ascii="Arial" w:hAnsi="Arial" w:cs="Arial"/>
              </w:rPr>
            </w:pPr>
            <w:r>
              <w:rPr>
                <w:rFonts w:ascii="Arial" w:hAnsi="Arial" w:cs="Arial"/>
              </w:rPr>
              <w:t>2/25 27</w:t>
            </w:r>
          </w:p>
        </w:tc>
        <w:tc>
          <w:tcPr>
            <w:tcW w:w="5238" w:type="dxa"/>
          </w:tcPr>
          <w:p w:rsidR="00190C13" w:rsidRPr="00F951BF" w:rsidRDefault="00190C13" w:rsidP="00190C13">
            <w:pPr>
              <w:numPr>
                <w:ilvl w:val="0"/>
                <w:numId w:val="15"/>
              </w:numPr>
              <w:rPr>
                <w:rFonts w:ascii="Arial" w:hAnsi="Arial" w:cs="Arial"/>
              </w:rPr>
            </w:pPr>
            <w:r w:rsidRPr="00F951BF">
              <w:rPr>
                <w:rFonts w:ascii="Arial" w:hAnsi="Arial" w:cs="Arial"/>
              </w:rPr>
              <w:t xml:space="preserve">Chapter 3 Elementary; Chapter 4 Secondary </w:t>
            </w:r>
          </w:p>
          <w:p w:rsidR="00190C13" w:rsidRPr="00667889" w:rsidRDefault="00190C13" w:rsidP="00190C13">
            <w:pPr>
              <w:numPr>
                <w:ilvl w:val="0"/>
                <w:numId w:val="15"/>
              </w:numPr>
              <w:rPr>
                <w:rFonts w:ascii="Arial" w:hAnsi="Arial" w:cs="Arial"/>
                <w:bCs/>
              </w:rPr>
            </w:pPr>
            <w:r w:rsidRPr="00667889">
              <w:rPr>
                <w:rFonts w:ascii="Arial" w:hAnsi="Arial" w:cs="Arial"/>
                <w:bCs/>
              </w:rPr>
              <w:t>Read Wong Procedures for Students  pp 88-108</w:t>
            </w:r>
          </w:p>
          <w:p w:rsidR="00190C13" w:rsidRPr="00667889" w:rsidRDefault="00190C13" w:rsidP="00190C13">
            <w:pPr>
              <w:numPr>
                <w:ilvl w:val="0"/>
                <w:numId w:val="15"/>
              </w:numPr>
              <w:rPr>
                <w:rFonts w:ascii="Arial" w:hAnsi="Arial" w:cs="Arial"/>
                <w:bCs/>
              </w:rPr>
            </w:pPr>
            <w:r w:rsidRPr="00667889">
              <w:rPr>
                <w:rFonts w:ascii="Arial" w:hAnsi="Arial" w:cs="Arial"/>
                <w:bCs/>
              </w:rPr>
              <w:lastRenderedPageBreak/>
              <w:t>Begin work on the IRIS Modules</w:t>
            </w:r>
          </w:p>
          <w:p w:rsidR="00190C13" w:rsidRPr="009926A7" w:rsidRDefault="00190C13" w:rsidP="00190C13">
            <w:pPr>
              <w:numPr>
                <w:ilvl w:val="0"/>
                <w:numId w:val="15"/>
              </w:numPr>
              <w:rPr>
                <w:rFonts w:ascii="Arial" w:hAnsi="Arial" w:cs="Arial"/>
                <w:bCs/>
              </w:rPr>
            </w:pPr>
            <w:r w:rsidRPr="009926A7">
              <w:rPr>
                <w:rFonts w:ascii="Arial" w:hAnsi="Arial" w:cs="Arial"/>
                <w:bCs/>
              </w:rPr>
              <w:t>Quiz, Structure, &amp; Rules</w:t>
            </w:r>
          </w:p>
          <w:p w:rsidR="00190C13" w:rsidRPr="00667889" w:rsidRDefault="00190C13" w:rsidP="007B459F">
            <w:pPr>
              <w:ind w:left="720"/>
              <w:rPr>
                <w:rFonts w:ascii="Arial" w:hAnsi="Arial" w:cs="Arial"/>
                <w:b/>
                <w:bCs/>
              </w:rPr>
            </w:pPr>
          </w:p>
          <w:p w:rsidR="00190C13" w:rsidRPr="00667889" w:rsidRDefault="00190C13" w:rsidP="00190C13">
            <w:pPr>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7</w:t>
            </w:r>
          </w:p>
          <w:p w:rsidR="00190C13" w:rsidRPr="00894C05" w:rsidRDefault="001B5C6C" w:rsidP="00190C13">
            <w:pPr>
              <w:rPr>
                <w:rFonts w:ascii="Arial" w:hAnsi="Arial" w:cs="Arial"/>
              </w:rPr>
            </w:pPr>
            <w:r>
              <w:rPr>
                <w:rFonts w:ascii="Arial" w:hAnsi="Arial" w:cs="Arial"/>
              </w:rPr>
              <w:t>3/3 5</w:t>
            </w:r>
          </w:p>
        </w:tc>
        <w:tc>
          <w:tcPr>
            <w:tcW w:w="5238" w:type="dxa"/>
          </w:tcPr>
          <w:p w:rsidR="00190C13" w:rsidRPr="00F951BF" w:rsidRDefault="00190C13" w:rsidP="00190C13">
            <w:pPr>
              <w:numPr>
                <w:ilvl w:val="0"/>
                <w:numId w:val="16"/>
              </w:numPr>
              <w:rPr>
                <w:rFonts w:ascii="Arial" w:hAnsi="Arial" w:cs="Arial"/>
                <w:bCs/>
              </w:rPr>
            </w:pPr>
            <w:r w:rsidRPr="00F951BF">
              <w:rPr>
                <w:rFonts w:ascii="Arial" w:hAnsi="Arial" w:cs="Arial"/>
              </w:rPr>
              <w:t>Chapter 4 Elem, Chapter 5 Secondary</w:t>
            </w:r>
          </w:p>
          <w:p w:rsidR="00190C13" w:rsidRPr="00667889" w:rsidRDefault="00190C13" w:rsidP="00190C13">
            <w:pPr>
              <w:numPr>
                <w:ilvl w:val="0"/>
                <w:numId w:val="16"/>
              </w:numPr>
              <w:rPr>
                <w:rFonts w:ascii="Arial" w:hAnsi="Arial" w:cs="Arial"/>
                <w:bCs/>
              </w:rPr>
            </w:pPr>
            <w:r w:rsidRPr="00667889">
              <w:rPr>
                <w:rFonts w:ascii="Arial" w:hAnsi="Arial" w:cs="Arial"/>
                <w:bCs/>
              </w:rPr>
              <w:t>Read Wong Procedures for the Classroom pp 112-170</w:t>
            </w:r>
          </w:p>
          <w:p w:rsidR="00190C13" w:rsidRPr="009926A7" w:rsidRDefault="00190C13" w:rsidP="00190C13">
            <w:pPr>
              <w:numPr>
                <w:ilvl w:val="0"/>
                <w:numId w:val="16"/>
              </w:numPr>
              <w:rPr>
                <w:rFonts w:ascii="Arial" w:hAnsi="Arial" w:cs="Arial"/>
                <w:bCs/>
              </w:rPr>
            </w:pPr>
            <w:r w:rsidRPr="009926A7">
              <w:rPr>
                <w:rFonts w:ascii="Arial" w:hAnsi="Arial" w:cs="Arial"/>
                <w:bCs/>
              </w:rPr>
              <w:t>Transitions and Activities</w:t>
            </w:r>
          </w:p>
          <w:p w:rsidR="00190C13" w:rsidRPr="00667889" w:rsidRDefault="00190C13" w:rsidP="00190C13">
            <w:pPr>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190C13" w:rsidP="00190C13">
            <w:pPr>
              <w:rPr>
                <w:rFonts w:ascii="Arial" w:hAnsi="Arial" w:cs="Arial"/>
              </w:rPr>
            </w:pPr>
            <w:r w:rsidRPr="00894C05">
              <w:rPr>
                <w:rFonts w:ascii="Arial" w:hAnsi="Arial" w:cs="Arial"/>
              </w:rPr>
              <w:t>Week 8</w:t>
            </w:r>
          </w:p>
          <w:p w:rsidR="00190C13" w:rsidRPr="00894C05" w:rsidRDefault="001B5C6C" w:rsidP="00190C13">
            <w:pPr>
              <w:rPr>
                <w:rFonts w:ascii="Arial" w:hAnsi="Arial" w:cs="Arial"/>
              </w:rPr>
            </w:pPr>
            <w:r>
              <w:rPr>
                <w:rFonts w:ascii="Arial" w:hAnsi="Arial" w:cs="Arial"/>
              </w:rPr>
              <w:t>3/10 12</w:t>
            </w:r>
          </w:p>
        </w:tc>
        <w:tc>
          <w:tcPr>
            <w:tcW w:w="5238" w:type="dxa"/>
          </w:tcPr>
          <w:p w:rsidR="00190C13" w:rsidRPr="009F4459" w:rsidRDefault="00190C13" w:rsidP="00190C13">
            <w:pPr>
              <w:numPr>
                <w:ilvl w:val="0"/>
                <w:numId w:val="17"/>
              </w:numPr>
              <w:rPr>
                <w:rFonts w:ascii="Arial" w:hAnsi="Arial" w:cs="Arial"/>
              </w:rPr>
            </w:pPr>
            <w:r w:rsidRPr="009F4459">
              <w:rPr>
                <w:rFonts w:ascii="Arial" w:hAnsi="Arial" w:cs="Arial"/>
              </w:rPr>
              <w:t xml:space="preserve">Chapter 5 Elementary; Chapter 6 Secondary </w:t>
            </w:r>
          </w:p>
          <w:p w:rsidR="00190C13" w:rsidRPr="00667889" w:rsidRDefault="00190C13" w:rsidP="00190C13">
            <w:pPr>
              <w:numPr>
                <w:ilvl w:val="0"/>
                <w:numId w:val="17"/>
              </w:numPr>
              <w:rPr>
                <w:rFonts w:ascii="Arial" w:hAnsi="Arial" w:cs="Arial"/>
              </w:rPr>
            </w:pPr>
            <w:r w:rsidRPr="00667889">
              <w:rPr>
                <w:rFonts w:ascii="Arial" w:hAnsi="Arial" w:cs="Arial"/>
              </w:rPr>
              <w:t>Begin Lesson Plan</w:t>
            </w:r>
          </w:p>
          <w:p w:rsidR="00190C13" w:rsidRPr="00667889" w:rsidRDefault="00190C13" w:rsidP="00190C13">
            <w:pPr>
              <w:numPr>
                <w:ilvl w:val="0"/>
                <w:numId w:val="17"/>
              </w:numPr>
              <w:rPr>
                <w:rFonts w:ascii="Arial" w:hAnsi="Arial" w:cs="Arial"/>
              </w:rPr>
            </w:pPr>
            <w:r w:rsidRPr="00667889">
              <w:rPr>
                <w:rFonts w:ascii="Arial" w:hAnsi="Arial" w:cs="Arial"/>
              </w:rPr>
              <w:t xml:space="preserve">Read All Lesson Planning Resources </w:t>
            </w:r>
          </w:p>
          <w:p w:rsidR="00190C13" w:rsidRPr="00667889" w:rsidRDefault="00190C13" w:rsidP="007B459F">
            <w:pPr>
              <w:ind w:left="720"/>
              <w:rPr>
                <w:rFonts w:ascii="Arial" w:hAnsi="Arial" w:cs="Arial"/>
                <w:b/>
              </w:rPr>
            </w:pPr>
          </w:p>
        </w:tc>
        <w:tc>
          <w:tcPr>
            <w:tcW w:w="1742" w:type="dxa"/>
          </w:tcPr>
          <w:p w:rsidR="00190C13" w:rsidRPr="00667889" w:rsidRDefault="00190C13" w:rsidP="00190C13">
            <w:pPr>
              <w:rPr>
                <w:rFonts w:ascii="Arial" w:hAnsi="Arial" w:cs="Arial"/>
              </w:rPr>
            </w:pPr>
          </w:p>
        </w:tc>
      </w:tr>
      <w:tr w:rsidR="00D97BBB" w:rsidRPr="00667889" w:rsidTr="00ED4C45">
        <w:tc>
          <w:tcPr>
            <w:tcW w:w="1849" w:type="dxa"/>
          </w:tcPr>
          <w:p w:rsidR="00D97BBB" w:rsidRPr="00894C05" w:rsidRDefault="00D97BBB" w:rsidP="00190C13">
            <w:pPr>
              <w:rPr>
                <w:rFonts w:ascii="Arial" w:hAnsi="Arial" w:cs="Arial"/>
              </w:rPr>
            </w:pPr>
            <w:r>
              <w:rPr>
                <w:rFonts w:ascii="Arial" w:hAnsi="Arial" w:cs="Arial"/>
              </w:rPr>
              <w:t>Week 9</w:t>
            </w:r>
            <w:r w:rsidR="001B5C6C">
              <w:rPr>
                <w:rFonts w:ascii="Arial" w:hAnsi="Arial" w:cs="Arial"/>
              </w:rPr>
              <w:t xml:space="preserve"> 3/16-20</w:t>
            </w:r>
          </w:p>
        </w:tc>
        <w:tc>
          <w:tcPr>
            <w:tcW w:w="5238" w:type="dxa"/>
          </w:tcPr>
          <w:p w:rsidR="00D97BBB" w:rsidRPr="009F4459" w:rsidRDefault="00D97BBB" w:rsidP="00D97BBB">
            <w:pPr>
              <w:ind w:left="720"/>
              <w:rPr>
                <w:rFonts w:ascii="Arial" w:hAnsi="Arial" w:cs="Arial"/>
              </w:rPr>
            </w:pPr>
            <w:r>
              <w:rPr>
                <w:rFonts w:ascii="Arial" w:hAnsi="Arial" w:cs="Arial"/>
              </w:rPr>
              <w:t>Spring Break</w:t>
            </w:r>
          </w:p>
        </w:tc>
        <w:tc>
          <w:tcPr>
            <w:tcW w:w="1742" w:type="dxa"/>
          </w:tcPr>
          <w:p w:rsidR="00D97BBB" w:rsidRPr="00667889" w:rsidRDefault="00D97BBB" w:rsidP="00190C13">
            <w:pPr>
              <w:rPr>
                <w:rFonts w:ascii="Arial" w:hAnsi="Arial" w:cs="Arial"/>
              </w:rPr>
            </w:pPr>
          </w:p>
        </w:tc>
      </w:tr>
      <w:tr w:rsidR="00190C13" w:rsidRPr="00667889" w:rsidTr="00ED4C45">
        <w:tc>
          <w:tcPr>
            <w:tcW w:w="1849" w:type="dxa"/>
          </w:tcPr>
          <w:p w:rsidR="00190C13" w:rsidRPr="00894C05" w:rsidRDefault="00D97BBB" w:rsidP="00190C13">
            <w:pPr>
              <w:rPr>
                <w:rFonts w:ascii="Arial" w:hAnsi="Arial" w:cs="Arial"/>
              </w:rPr>
            </w:pPr>
            <w:r>
              <w:rPr>
                <w:rFonts w:ascii="Arial" w:hAnsi="Arial" w:cs="Arial"/>
              </w:rPr>
              <w:t>Week 10</w:t>
            </w:r>
          </w:p>
          <w:p w:rsidR="00190C13" w:rsidRPr="00894C05" w:rsidRDefault="001B5C6C" w:rsidP="00190C13">
            <w:pPr>
              <w:rPr>
                <w:rFonts w:ascii="Arial" w:hAnsi="Arial" w:cs="Arial"/>
              </w:rPr>
            </w:pPr>
            <w:r>
              <w:rPr>
                <w:rFonts w:ascii="Arial" w:hAnsi="Arial" w:cs="Arial"/>
              </w:rPr>
              <w:t>3/24 26</w:t>
            </w:r>
          </w:p>
        </w:tc>
        <w:tc>
          <w:tcPr>
            <w:tcW w:w="5238" w:type="dxa"/>
          </w:tcPr>
          <w:p w:rsidR="00190C13" w:rsidRPr="00667889" w:rsidRDefault="00190C13" w:rsidP="00190C13">
            <w:pPr>
              <w:numPr>
                <w:ilvl w:val="0"/>
                <w:numId w:val="32"/>
              </w:numPr>
              <w:rPr>
                <w:rFonts w:ascii="Arial" w:hAnsi="Arial" w:cs="Arial"/>
              </w:rPr>
            </w:pPr>
            <w:r w:rsidRPr="00667889">
              <w:rPr>
                <w:rFonts w:ascii="Arial" w:hAnsi="Arial" w:cs="Arial"/>
              </w:rPr>
              <w:t>Continue Working o</w:t>
            </w:r>
            <w:r>
              <w:rPr>
                <w:rFonts w:ascii="Arial" w:hAnsi="Arial" w:cs="Arial"/>
              </w:rPr>
              <w:t>n Comprehensive Management Plan</w:t>
            </w:r>
          </w:p>
          <w:p w:rsidR="00190C13" w:rsidRPr="00667889" w:rsidRDefault="00190C13" w:rsidP="00190C13">
            <w:pPr>
              <w:numPr>
                <w:ilvl w:val="0"/>
                <w:numId w:val="32"/>
              </w:numPr>
              <w:rPr>
                <w:rFonts w:ascii="Arial" w:hAnsi="Arial" w:cs="Arial"/>
              </w:rPr>
            </w:pPr>
            <w:r w:rsidRPr="00667889">
              <w:rPr>
                <w:rFonts w:ascii="Arial" w:hAnsi="Arial" w:cs="Arial"/>
              </w:rPr>
              <w:t>Conti</w:t>
            </w:r>
            <w:r>
              <w:rPr>
                <w:rFonts w:ascii="Arial" w:hAnsi="Arial" w:cs="Arial"/>
              </w:rPr>
              <w:t>nue Working on Lesson Plan</w:t>
            </w:r>
            <w:r w:rsidRPr="00667889">
              <w:rPr>
                <w:rFonts w:ascii="Arial" w:hAnsi="Arial" w:cs="Arial"/>
              </w:rPr>
              <w:t xml:space="preserve"> </w:t>
            </w:r>
          </w:p>
          <w:p w:rsidR="00190C13" w:rsidRPr="00667889" w:rsidRDefault="00190C13" w:rsidP="00190C13">
            <w:pPr>
              <w:numPr>
                <w:ilvl w:val="0"/>
                <w:numId w:val="32"/>
              </w:numPr>
              <w:rPr>
                <w:rFonts w:ascii="Arial" w:hAnsi="Arial" w:cs="Arial"/>
                <w:b/>
              </w:rPr>
            </w:pPr>
            <w:r w:rsidRPr="00667889">
              <w:rPr>
                <w:rFonts w:ascii="Arial" w:hAnsi="Arial" w:cs="Arial"/>
                <w:b/>
              </w:rPr>
              <w:t>IRIS Modules Due</w:t>
            </w:r>
          </w:p>
          <w:p w:rsidR="00190C13" w:rsidRPr="00667889" w:rsidRDefault="00190C13" w:rsidP="00190C13">
            <w:pPr>
              <w:ind w:left="720"/>
              <w:rPr>
                <w:rStyle w:val="Strong"/>
                <w:rFonts w:ascii="Arial" w:hAnsi="Arial" w:cs="Arial"/>
              </w:rPr>
            </w:pPr>
          </w:p>
        </w:tc>
        <w:tc>
          <w:tcPr>
            <w:tcW w:w="1742" w:type="dxa"/>
          </w:tcPr>
          <w:p w:rsidR="00190C13" w:rsidRPr="00667889" w:rsidRDefault="000E5B5B" w:rsidP="00190C13">
            <w:pPr>
              <w:rPr>
                <w:rFonts w:ascii="Arial" w:hAnsi="Arial" w:cs="Arial"/>
              </w:rPr>
            </w:pPr>
            <w:r w:rsidRPr="00667889">
              <w:rPr>
                <w:rFonts w:ascii="Arial" w:hAnsi="Arial" w:cs="Arial"/>
              </w:rPr>
              <w:t>Sunday 11:59</w:t>
            </w:r>
          </w:p>
        </w:tc>
      </w:tr>
      <w:tr w:rsidR="00190C13" w:rsidRPr="00667889" w:rsidTr="00ED4C45">
        <w:tc>
          <w:tcPr>
            <w:tcW w:w="1849" w:type="dxa"/>
          </w:tcPr>
          <w:p w:rsidR="00190C13" w:rsidRPr="00894C05" w:rsidRDefault="00D97BBB" w:rsidP="00190C13">
            <w:pPr>
              <w:rPr>
                <w:rFonts w:ascii="Arial" w:hAnsi="Arial" w:cs="Arial"/>
              </w:rPr>
            </w:pPr>
            <w:r>
              <w:rPr>
                <w:rFonts w:ascii="Arial" w:hAnsi="Arial" w:cs="Arial"/>
              </w:rPr>
              <w:t>Week 11</w:t>
            </w:r>
          </w:p>
          <w:p w:rsidR="00190C13" w:rsidRPr="00894C05" w:rsidRDefault="001B5C6C" w:rsidP="00190C13">
            <w:pPr>
              <w:rPr>
                <w:rFonts w:ascii="Arial" w:hAnsi="Arial" w:cs="Arial"/>
              </w:rPr>
            </w:pPr>
            <w:r>
              <w:rPr>
                <w:rFonts w:ascii="Arial" w:hAnsi="Arial" w:cs="Arial"/>
              </w:rPr>
              <w:t>3/31 4/3</w:t>
            </w:r>
          </w:p>
        </w:tc>
        <w:tc>
          <w:tcPr>
            <w:tcW w:w="5238" w:type="dxa"/>
          </w:tcPr>
          <w:p w:rsidR="00190C13" w:rsidRPr="00667889" w:rsidRDefault="00190C13" w:rsidP="001B5C6C">
            <w:pPr>
              <w:numPr>
                <w:ilvl w:val="0"/>
                <w:numId w:val="22"/>
              </w:numPr>
              <w:rPr>
                <w:rFonts w:ascii="Arial" w:hAnsi="Arial" w:cs="Arial"/>
              </w:rPr>
            </w:pPr>
            <w:r w:rsidRPr="00667889">
              <w:rPr>
                <w:rFonts w:ascii="Arial" w:hAnsi="Arial" w:cs="Arial"/>
              </w:rPr>
              <w:t>Continue Working on Com</w:t>
            </w:r>
            <w:r>
              <w:rPr>
                <w:rFonts w:ascii="Arial" w:hAnsi="Arial" w:cs="Arial"/>
              </w:rPr>
              <w:t>prehensive Management Plan</w:t>
            </w:r>
          </w:p>
          <w:p w:rsidR="00190C13" w:rsidRPr="00667889" w:rsidRDefault="00190C13" w:rsidP="001B5C6C">
            <w:pPr>
              <w:numPr>
                <w:ilvl w:val="0"/>
                <w:numId w:val="22"/>
              </w:numPr>
              <w:rPr>
                <w:rFonts w:ascii="Arial" w:hAnsi="Arial" w:cs="Arial"/>
              </w:rPr>
            </w:pPr>
            <w:r w:rsidRPr="00667889">
              <w:rPr>
                <w:rFonts w:ascii="Arial" w:hAnsi="Arial" w:cs="Arial"/>
                <w:b/>
              </w:rPr>
              <w:t>Lesson Pla</w:t>
            </w:r>
            <w:r w:rsidR="00740034">
              <w:rPr>
                <w:rFonts w:ascii="Arial" w:hAnsi="Arial" w:cs="Arial"/>
                <w:b/>
              </w:rPr>
              <w:t>n Draft Due- bring hard copy to class</w:t>
            </w:r>
          </w:p>
          <w:p w:rsidR="00190C13" w:rsidRDefault="00190C13" w:rsidP="001B5C6C">
            <w:pPr>
              <w:numPr>
                <w:ilvl w:val="0"/>
                <w:numId w:val="22"/>
              </w:numPr>
              <w:rPr>
                <w:rFonts w:ascii="Arial" w:hAnsi="Arial" w:cs="Arial"/>
              </w:rPr>
            </w:pPr>
            <w:r w:rsidRPr="009926A7">
              <w:rPr>
                <w:rFonts w:ascii="Arial" w:hAnsi="Arial" w:cs="Arial"/>
              </w:rPr>
              <w:t>Observation Discussion/Reflection</w:t>
            </w:r>
          </w:p>
          <w:p w:rsidR="001B5C6C" w:rsidRPr="009F4459" w:rsidRDefault="001B5C6C" w:rsidP="001B5C6C">
            <w:pPr>
              <w:numPr>
                <w:ilvl w:val="0"/>
                <w:numId w:val="22"/>
              </w:numPr>
              <w:rPr>
                <w:rFonts w:ascii="Arial" w:hAnsi="Arial" w:cs="Arial"/>
              </w:rPr>
            </w:pPr>
            <w:r w:rsidRPr="009F4459">
              <w:rPr>
                <w:rFonts w:ascii="Arial" w:hAnsi="Arial" w:cs="Arial"/>
              </w:rPr>
              <w:t>Chapter 6 Elem, Chapter 7 Secondary</w:t>
            </w:r>
          </w:p>
          <w:p w:rsidR="001B5C6C" w:rsidRDefault="001B5C6C" w:rsidP="001B5C6C">
            <w:pPr>
              <w:numPr>
                <w:ilvl w:val="0"/>
                <w:numId w:val="22"/>
              </w:numPr>
              <w:rPr>
                <w:rFonts w:ascii="Arial" w:hAnsi="Arial" w:cs="Arial"/>
              </w:rPr>
            </w:pPr>
            <w:r w:rsidRPr="00667889">
              <w:rPr>
                <w:rFonts w:ascii="Arial" w:hAnsi="Arial" w:cs="Arial"/>
              </w:rPr>
              <w:t>Read Wong Procedures for Instruction pp 174-207</w:t>
            </w:r>
          </w:p>
          <w:p w:rsidR="00190C13" w:rsidRPr="00667889" w:rsidRDefault="00190C13" w:rsidP="00190C13">
            <w:pPr>
              <w:ind w:left="720"/>
              <w:rPr>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ED4C45">
        <w:tc>
          <w:tcPr>
            <w:tcW w:w="1849" w:type="dxa"/>
          </w:tcPr>
          <w:p w:rsidR="00190C13" w:rsidRPr="00894C05" w:rsidRDefault="00D97BBB" w:rsidP="00190C13">
            <w:pPr>
              <w:rPr>
                <w:rFonts w:ascii="Arial" w:hAnsi="Arial" w:cs="Arial"/>
              </w:rPr>
            </w:pPr>
            <w:r>
              <w:rPr>
                <w:rFonts w:ascii="Arial" w:hAnsi="Arial" w:cs="Arial"/>
              </w:rPr>
              <w:t>Week 12</w:t>
            </w:r>
          </w:p>
          <w:p w:rsidR="00190C13" w:rsidRPr="00894C05" w:rsidRDefault="001B5C6C" w:rsidP="00190C13">
            <w:pPr>
              <w:rPr>
                <w:rFonts w:ascii="Arial" w:hAnsi="Arial" w:cs="Arial"/>
              </w:rPr>
            </w:pPr>
            <w:r>
              <w:rPr>
                <w:rFonts w:ascii="Arial" w:hAnsi="Arial" w:cs="Arial"/>
              </w:rPr>
              <w:t>4/7 9</w:t>
            </w:r>
          </w:p>
        </w:tc>
        <w:tc>
          <w:tcPr>
            <w:tcW w:w="5238" w:type="dxa"/>
          </w:tcPr>
          <w:p w:rsidR="00190C13" w:rsidRDefault="007179E1" w:rsidP="00190C13">
            <w:pPr>
              <w:numPr>
                <w:ilvl w:val="0"/>
                <w:numId w:val="18"/>
              </w:numPr>
              <w:rPr>
                <w:rFonts w:ascii="Arial" w:hAnsi="Arial" w:cs="Arial"/>
              </w:rPr>
            </w:pPr>
            <w:r>
              <w:rPr>
                <w:rFonts w:ascii="Arial" w:hAnsi="Arial" w:cs="Arial"/>
              </w:rPr>
              <w:t>Portfolio recap/workshop day</w:t>
            </w:r>
          </w:p>
          <w:p w:rsidR="007179E1" w:rsidRDefault="007179E1" w:rsidP="00190C13">
            <w:pPr>
              <w:numPr>
                <w:ilvl w:val="0"/>
                <w:numId w:val="18"/>
              </w:numPr>
              <w:rPr>
                <w:rFonts w:ascii="Arial" w:hAnsi="Arial" w:cs="Arial"/>
              </w:rPr>
            </w:pPr>
            <w:proofErr w:type="spellStart"/>
            <w:r>
              <w:rPr>
                <w:rFonts w:ascii="Arial" w:hAnsi="Arial" w:cs="Arial"/>
              </w:rPr>
              <w:t>Webquest</w:t>
            </w:r>
            <w:proofErr w:type="spellEnd"/>
            <w:r>
              <w:rPr>
                <w:rFonts w:ascii="Arial" w:hAnsi="Arial" w:cs="Arial"/>
              </w:rPr>
              <w:t xml:space="preserve"> </w:t>
            </w:r>
          </w:p>
          <w:p w:rsidR="00190C13" w:rsidRPr="00667889" w:rsidRDefault="00190C13" w:rsidP="007B459F">
            <w:pPr>
              <w:ind w:left="720"/>
              <w:rPr>
                <w:rStyle w:val="Strong"/>
                <w:rFonts w:ascii="Arial" w:hAnsi="Arial" w:cs="Arial"/>
              </w:rPr>
            </w:pPr>
          </w:p>
        </w:tc>
        <w:tc>
          <w:tcPr>
            <w:tcW w:w="1742" w:type="dxa"/>
          </w:tcPr>
          <w:p w:rsidR="00190C13" w:rsidRPr="00667889" w:rsidRDefault="00190C13" w:rsidP="00190C13">
            <w:pPr>
              <w:rPr>
                <w:rFonts w:ascii="Arial" w:hAnsi="Arial" w:cs="Arial"/>
              </w:rPr>
            </w:pPr>
          </w:p>
        </w:tc>
      </w:tr>
      <w:tr w:rsidR="00190C13" w:rsidRPr="00667889" w:rsidTr="00FF6C33">
        <w:tc>
          <w:tcPr>
            <w:tcW w:w="1849" w:type="dxa"/>
          </w:tcPr>
          <w:p w:rsidR="00190C13" w:rsidRPr="00894C05" w:rsidRDefault="00D97BBB" w:rsidP="00190C13">
            <w:pPr>
              <w:rPr>
                <w:rFonts w:ascii="Arial" w:hAnsi="Arial" w:cs="Arial"/>
              </w:rPr>
            </w:pPr>
            <w:r>
              <w:rPr>
                <w:rFonts w:ascii="Arial" w:hAnsi="Arial" w:cs="Arial"/>
              </w:rPr>
              <w:t>Week 13</w:t>
            </w:r>
          </w:p>
          <w:p w:rsidR="00190C13" w:rsidRPr="00894C05" w:rsidRDefault="001B5C6C" w:rsidP="00190C13">
            <w:pPr>
              <w:rPr>
                <w:rFonts w:ascii="Arial" w:hAnsi="Arial" w:cs="Arial"/>
              </w:rPr>
            </w:pPr>
            <w:r>
              <w:rPr>
                <w:rFonts w:ascii="Arial" w:hAnsi="Arial" w:cs="Arial"/>
              </w:rPr>
              <w:t>4/14 16</w:t>
            </w:r>
          </w:p>
        </w:tc>
        <w:tc>
          <w:tcPr>
            <w:tcW w:w="5238" w:type="dxa"/>
            <w:tcBorders>
              <w:bottom w:val="single" w:sz="4" w:space="0" w:color="auto"/>
            </w:tcBorders>
          </w:tcPr>
          <w:p w:rsidR="00190C13" w:rsidRPr="009F4459" w:rsidRDefault="00190C13" w:rsidP="00190C13">
            <w:pPr>
              <w:numPr>
                <w:ilvl w:val="0"/>
                <w:numId w:val="19"/>
              </w:numPr>
              <w:rPr>
                <w:rFonts w:ascii="Arial" w:hAnsi="Arial" w:cs="Arial"/>
              </w:rPr>
            </w:pPr>
            <w:r w:rsidRPr="009F4459">
              <w:rPr>
                <w:rFonts w:ascii="Arial" w:hAnsi="Arial" w:cs="Arial"/>
              </w:rPr>
              <w:t xml:space="preserve">Chapter 7 Elementary, Chapter 8 Secondary </w:t>
            </w:r>
          </w:p>
          <w:p w:rsidR="00190C13" w:rsidRPr="009926A7" w:rsidRDefault="00190C13" w:rsidP="00190C13">
            <w:pPr>
              <w:numPr>
                <w:ilvl w:val="0"/>
                <w:numId w:val="19"/>
              </w:numPr>
              <w:rPr>
                <w:rStyle w:val="Strong"/>
                <w:rFonts w:ascii="Arial" w:hAnsi="Arial" w:cs="Arial"/>
                <w:b w:val="0"/>
              </w:rPr>
            </w:pPr>
            <w:r w:rsidRPr="009926A7">
              <w:rPr>
                <w:rStyle w:val="Strong"/>
                <w:rFonts w:ascii="Arial" w:hAnsi="Arial" w:cs="Arial"/>
                <w:b w:val="0"/>
              </w:rPr>
              <w:t>Rewards</w:t>
            </w:r>
          </w:p>
          <w:p w:rsidR="00190C13" w:rsidRPr="00667889" w:rsidRDefault="00190C13" w:rsidP="007B459F">
            <w:pPr>
              <w:ind w:left="720"/>
              <w:rPr>
                <w:rStyle w:val="Strong"/>
                <w:rFonts w:ascii="Arial" w:hAnsi="Arial" w:cs="Arial"/>
              </w:rPr>
            </w:pPr>
          </w:p>
        </w:tc>
        <w:tc>
          <w:tcPr>
            <w:tcW w:w="1742" w:type="dxa"/>
            <w:tcBorders>
              <w:bottom w:val="single" w:sz="4" w:space="0" w:color="auto"/>
            </w:tcBorders>
          </w:tcPr>
          <w:p w:rsidR="00190C13" w:rsidRPr="00667889" w:rsidRDefault="00190C13" w:rsidP="00190C13">
            <w:pPr>
              <w:rPr>
                <w:rFonts w:ascii="Arial" w:hAnsi="Arial" w:cs="Arial"/>
              </w:rPr>
            </w:pPr>
          </w:p>
        </w:tc>
      </w:tr>
      <w:tr w:rsidR="00190C13" w:rsidRPr="00667889" w:rsidTr="00FF6C33">
        <w:tc>
          <w:tcPr>
            <w:tcW w:w="1849" w:type="dxa"/>
            <w:tcBorders>
              <w:right w:val="single" w:sz="4" w:space="0" w:color="auto"/>
            </w:tcBorders>
          </w:tcPr>
          <w:p w:rsidR="00190C13" w:rsidRPr="00894C05" w:rsidRDefault="00D97BBB" w:rsidP="00190C13">
            <w:pPr>
              <w:rPr>
                <w:rFonts w:ascii="Arial" w:hAnsi="Arial" w:cs="Arial"/>
              </w:rPr>
            </w:pPr>
            <w:r>
              <w:rPr>
                <w:rFonts w:ascii="Arial" w:hAnsi="Arial" w:cs="Arial"/>
              </w:rPr>
              <w:t>Week 14</w:t>
            </w:r>
          </w:p>
          <w:p w:rsidR="00190C13" w:rsidRPr="00894C05" w:rsidRDefault="001B5C6C" w:rsidP="00190C13">
            <w:pPr>
              <w:rPr>
                <w:rFonts w:ascii="Arial" w:hAnsi="Arial" w:cs="Arial"/>
                <w:highlight w:val="yellow"/>
              </w:rPr>
            </w:pPr>
            <w:r w:rsidRPr="001B5C6C">
              <w:rPr>
                <w:rFonts w:ascii="Arial" w:hAnsi="Arial" w:cs="Arial"/>
              </w:rPr>
              <w:t>4/21 23</w:t>
            </w:r>
          </w:p>
        </w:tc>
        <w:tc>
          <w:tcPr>
            <w:tcW w:w="5238" w:type="dxa"/>
            <w:tcBorders>
              <w:top w:val="single" w:sz="4" w:space="0" w:color="auto"/>
              <w:left w:val="single" w:sz="4" w:space="0" w:color="auto"/>
              <w:bottom w:val="single" w:sz="4" w:space="0" w:color="auto"/>
              <w:right w:val="single" w:sz="4" w:space="0" w:color="auto"/>
            </w:tcBorders>
          </w:tcPr>
          <w:p w:rsidR="00190C13" w:rsidRDefault="00190C13" w:rsidP="00190C13">
            <w:pPr>
              <w:numPr>
                <w:ilvl w:val="0"/>
                <w:numId w:val="40"/>
              </w:numPr>
              <w:rPr>
                <w:rFonts w:ascii="Arial" w:hAnsi="Arial" w:cs="Arial"/>
              </w:rPr>
            </w:pPr>
            <w:r>
              <w:rPr>
                <w:rFonts w:ascii="Arial" w:hAnsi="Arial" w:cs="Arial"/>
              </w:rPr>
              <w:t>Chapter 8 Elementary and Secondary</w:t>
            </w:r>
          </w:p>
          <w:p w:rsidR="00190C13" w:rsidRPr="00667889" w:rsidRDefault="00190C13" w:rsidP="00190C13">
            <w:pPr>
              <w:numPr>
                <w:ilvl w:val="0"/>
                <w:numId w:val="40"/>
              </w:numPr>
              <w:rPr>
                <w:rFonts w:ascii="Arial" w:hAnsi="Arial" w:cs="Arial"/>
              </w:rPr>
            </w:pPr>
            <w:r>
              <w:rPr>
                <w:rFonts w:ascii="Arial" w:hAnsi="Arial" w:cs="Arial"/>
              </w:rPr>
              <w:t>Motivation</w:t>
            </w:r>
          </w:p>
          <w:p w:rsidR="00190C13" w:rsidRPr="00667889" w:rsidRDefault="00190C13" w:rsidP="00190C13">
            <w:pPr>
              <w:numPr>
                <w:ilvl w:val="0"/>
                <w:numId w:val="40"/>
              </w:numPr>
              <w:rPr>
                <w:rFonts w:ascii="Arial" w:hAnsi="Arial" w:cs="Arial"/>
              </w:rPr>
            </w:pPr>
            <w:r w:rsidRPr="00667889">
              <w:rPr>
                <w:rFonts w:ascii="Arial" w:hAnsi="Arial" w:cs="Arial"/>
                <w:b/>
              </w:rPr>
              <w:t xml:space="preserve">Elementary, Middle and High School Reflections and </w:t>
            </w:r>
            <w:proofErr w:type="spellStart"/>
            <w:r w:rsidRPr="00667889">
              <w:rPr>
                <w:rFonts w:ascii="Arial" w:hAnsi="Arial" w:cs="Arial"/>
                <w:b/>
              </w:rPr>
              <w:t>Timelogs</w:t>
            </w:r>
            <w:proofErr w:type="spellEnd"/>
            <w:r w:rsidRPr="00667889">
              <w:rPr>
                <w:rFonts w:ascii="Arial" w:hAnsi="Arial" w:cs="Arial"/>
                <w:b/>
              </w:rPr>
              <w:t xml:space="preserve"> Due</w:t>
            </w:r>
          </w:p>
          <w:p w:rsidR="00190C13" w:rsidRPr="009926A7" w:rsidRDefault="00190C13" w:rsidP="00190C13">
            <w:pPr>
              <w:numPr>
                <w:ilvl w:val="0"/>
                <w:numId w:val="40"/>
              </w:numPr>
              <w:rPr>
                <w:rFonts w:ascii="Arial" w:hAnsi="Arial" w:cs="Arial"/>
              </w:rPr>
            </w:pPr>
            <w:proofErr w:type="spellStart"/>
            <w:r w:rsidRPr="009926A7">
              <w:rPr>
                <w:rFonts w:ascii="Arial" w:hAnsi="Arial" w:cs="Arial"/>
              </w:rPr>
              <w:t>Classwide</w:t>
            </w:r>
            <w:proofErr w:type="spellEnd"/>
            <w:r w:rsidRPr="009926A7">
              <w:rPr>
                <w:rFonts w:ascii="Arial" w:hAnsi="Arial" w:cs="Arial"/>
              </w:rPr>
              <w:t xml:space="preserve"> Motivation Systems </w:t>
            </w:r>
          </w:p>
          <w:p w:rsidR="00190C13" w:rsidRPr="00667889" w:rsidRDefault="00190C13" w:rsidP="007B459F">
            <w:pPr>
              <w:ind w:left="720"/>
              <w:rPr>
                <w:rFonts w:ascii="Arial" w:hAnsi="Arial" w:cs="Arial"/>
                <w:b/>
              </w:rPr>
            </w:pPr>
          </w:p>
        </w:tc>
        <w:tc>
          <w:tcPr>
            <w:tcW w:w="1742" w:type="dxa"/>
            <w:tcBorders>
              <w:top w:val="single" w:sz="4" w:space="0" w:color="auto"/>
              <w:left w:val="single" w:sz="4" w:space="0" w:color="auto"/>
              <w:bottom w:val="single" w:sz="4" w:space="0" w:color="auto"/>
              <w:right w:val="single" w:sz="4" w:space="0" w:color="auto"/>
            </w:tcBorders>
          </w:tcPr>
          <w:p w:rsidR="00190C13" w:rsidRPr="00667889" w:rsidRDefault="000E5B5B" w:rsidP="00190C13">
            <w:pPr>
              <w:rPr>
                <w:rFonts w:ascii="Arial" w:hAnsi="Arial" w:cs="Arial"/>
              </w:rPr>
            </w:pPr>
            <w:r w:rsidRPr="00667889">
              <w:rPr>
                <w:rFonts w:ascii="Arial" w:hAnsi="Arial" w:cs="Arial"/>
              </w:rPr>
              <w:t>Sunday 11:59</w:t>
            </w:r>
          </w:p>
        </w:tc>
      </w:tr>
      <w:tr w:rsidR="00190C13" w:rsidRPr="00667889" w:rsidTr="00FF6C33">
        <w:tc>
          <w:tcPr>
            <w:tcW w:w="1849" w:type="dxa"/>
            <w:tcBorders>
              <w:right w:val="single" w:sz="4" w:space="0" w:color="auto"/>
            </w:tcBorders>
          </w:tcPr>
          <w:p w:rsidR="00190C13" w:rsidRPr="00894C05" w:rsidRDefault="00D97BBB" w:rsidP="00190C13">
            <w:pPr>
              <w:rPr>
                <w:rFonts w:ascii="Arial" w:hAnsi="Arial" w:cs="Arial"/>
              </w:rPr>
            </w:pPr>
            <w:r>
              <w:rPr>
                <w:rFonts w:ascii="Arial" w:hAnsi="Arial" w:cs="Arial"/>
              </w:rPr>
              <w:t>Week 15</w:t>
            </w:r>
          </w:p>
          <w:p w:rsidR="00190C13" w:rsidRPr="00894C05" w:rsidRDefault="001B5C6C" w:rsidP="00190C13">
            <w:pPr>
              <w:rPr>
                <w:rFonts w:ascii="Arial" w:hAnsi="Arial" w:cs="Arial"/>
              </w:rPr>
            </w:pPr>
            <w:r>
              <w:rPr>
                <w:rFonts w:ascii="Arial" w:hAnsi="Arial" w:cs="Arial"/>
              </w:rPr>
              <w:t>4/28 30</w:t>
            </w:r>
          </w:p>
        </w:tc>
        <w:tc>
          <w:tcPr>
            <w:tcW w:w="5238" w:type="dxa"/>
            <w:tcBorders>
              <w:top w:val="single" w:sz="4" w:space="0" w:color="auto"/>
              <w:left w:val="single" w:sz="4" w:space="0" w:color="auto"/>
              <w:bottom w:val="single" w:sz="4" w:space="0" w:color="auto"/>
              <w:right w:val="single" w:sz="4" w:space="0" w:color="auto"/>
            </w:tcBorders>
          </w:tcPr>
          <w:p w:rsidR="00190C13" w:rsidRPr="00667889" w:rsidRDefault="00190C13" w:rsidP="00190C13">
            <w:pPr>
              <w:numPr>
                <w:ilvl w:val="0"/>
                <w:numId w:val="20"/>
              </w:numPr>
              <w:rPr>
                <w:rFonts w:ascii="Arial" w:hAnsi="Arial" w:cs="Arial"/>
              </w:rPr>
            </w:pPr>
            <w:r>
              <w:rPr>
                <w:rFonts w:ascii="Arial" w:hAnsi="Arial" w:cs="Arial"/>
              </w:rPr>
              <w:t>Champs Chapter 9 Elementary and Secondary</w:t>
            </w:r>
          </w:p>
          <w:p w:rsidR="00190C13" w:rsidRPr="00667889" w:rsidRDefault="00190C13" w:rsidP="00190C13">
            <w:pPr>
              <w:numPr>
                <w:ilvl w:val="0"/>
                <w:numId w:val="20"/>
              </w:numPr>
              <w:rPr>
                <w:rFonts w:ascii="Arial" w:hAnsi="Arial" w:cs="Arial"/>
              </w:rPr>
            </w:pPr>
            <w:r w:rsidRPr="00667889">
              <w:rPr>
                <w:rFonts w:ascii="Arial" w:hAnsi="Arial" w:cs="Arial"/>
              </w:rPr>
              <w:lastRenderedPageBreak/>
              <w:t xml:space="preserve">Read Wong Procedures for the Special Needs Classroom  pp 208-227   </w:t>
            </w:r>
            <w:r w:rsidRPr="00F951BF">
              <w:rPr>
                <w:rFonts w:ascii="Arial" w:hAnsi="Arial" w:cs="Arial"/>
                <w:b/>
              </w:rPr>
              <w:t>Comprehensive</w:t>
            </w:r>
            <w:r>
              <w:rPr>
                <w:rFonts w:ascii="Arial" w:hAnsi="Arial" w:cs="Arial"/>
              </w:rPr>
              <w:t xml:space="preserve"> </w:t>
            </w:r>
            <w:r w:rsidRPr="00667889">
              <w:rPr>
                <w:rFonts w:ascii="Arial" w:hAnsi="Arial" w:cs="Arial"/>
                <w:b/>
              </w:rPr>
              <w:t>Management Plan Due</w:t>
            </w:r>
          </w:p>
          <w:p w:rsidR="00190C13" w:rsidRPr="00667889" w:rsidRDefault="001B5C6C" w:rsidP="007B459F">
            <w:pPr>
              <w:ind w:left="720"/>
              <w:rPr>
                <w:rStyle w:val="Strong"/>
                <w:rFonts w:ascii="Arial" w:hAnsi="Arial" w:cs="Arial"/>
                <w:b w:val="0"/>
                <w:bCs w:val="0"/>
              </w:rPr>
            </w:pPr>
            <w:r>
              <w:rPr>
                <w:rStyle w:val="Strong"/>
                <w:rFonts w:ascii="Arial" w:hAnsi="Arial" w:cs="Arial"/>
                <w:b w:val="0"/>
                <w:bCs w:val="0"/>
              </w:rPr>
              <w:t>Thursday – work day</w:t>
            </w:r>
          </w:p>
        </w:tc>
        <w:tc>
          <w:tcPr>
            <w:tcW w:w="1742" w:type="dxa"/>
            <w:tcBorders>
              <w:top w:val="single" w:sz="4" w:space="0" w:color="auto"/>
              <w:left w:val="single" w:sz="4" w:space="0" w:color="auto"/>
              <w:bottom w:val="single" w:sz="4" w:space="0" w:color="auto"/>
              <w:right w:val="single" w:sz="4" w:space="0" w:color="auto"/>
            </w:tcBorders>
          </w:tcPr>
          <w:p w:rsidR="00190C13" w:rsidRPr="00667889" w:rsidRDefault="000E5B5B" w:rsidP="00190C13">
            <w:pPr>
              <w:rPr>
                <w:rFonts w:ascii="Arial" w:hAnsi="Arial" w:cs="Arial"/>
              </w:rPr>
            </w:pPr>
            <w:r w:rsidRPr="00667889">
              <w:rPr>
                <w:rFonts w:ascii="Arial" w:hAnsi="Arial" w:cs="Arial"/>
              </w:rPr>
              <w:lastRenderedPageBreak/>
              <w:t>Sunday 11:59</w:t>
            </w:r>
          </w:p>
        </w:tc>
      </w:tr>
      <w:tr w:rsidR="00190C13" w:rsidRPr="00667889" w:rsidTr="00FF6C33">
        <w:tc>
          <w:tcPr>
            <w:tcW w:w="1849" w:type="dxa"/>
            <w:tcBorders>
              <w:right w:val="single" w:sz="4" w:space="0" w:color="auto"/>
            </w:tcBorders>
          </w:tcPr>
          <w:p w:rsidR="00190C13" w:rsidRPr="00894C05" w:rsidRDefault="00D97BBB" w:rsidP="00190C13">
            <w:pPr>
              <w:rPr>
                <w:rFonts w:ascii="Arial" w:hAnsi="Arial" w:cs="Arial"/>
              </w:rPr>
            </w:pPr>
            <w:r>
              <w:rPr>
                <w:rFonts w:ascii="Arial" w:hAnsi="Arial" w:cs="Arial"/>
              </w:rPr>
              <w:t>Week 16</w:t>
            </w:r>
          </w:p>
          <w:p w:rsidR="00190C13" w:rsidRPr="00894C05" w:rsidRDefault="001B5C6C" w:rsidP="00190C13">
            <w:pPr>
              <w:rPr>
                <w:rFonts w:ascii="Arial" w:hAnsi="Arial" w:cs="Arial"/>
              </w:rPr>
            </w:pPr>
            <w:r>
              <w:rPr>
                <w:rFonts w:ascii="Arial" w:hAnsi="Arial" w:cs="Arial"/>
              </w:rPr>
              <w:t>5/5 7</w:t>
            </w:r>
          </w:p>
        </w:tc>
        <w:tc>
          <w:tcPr>
            <w:tcW w:w="5238" w:type="dxa"/>
            <w:tcBorders>
              <w:top w:val="single" w:sz="4" w:space="0" w:color="auto"/>
              <w:left w:val="single" w:sz="4" w:space="0" w:color="auto"/>
              <w:bottom w:val="single" w:sz="4" w:space="0" w:color="auto"/>
              <w:right w:val="single" w:sz="4" w:space="0" w:color="auto"/>
            </w:tcBorders>
          </w:tcPr>
          <w:p w:rsidR="00190C13" w:rsidRDefault="00190C13" w:rsidP="00190C13">
            <w:pPr>
              <w:numPr>
                <w:ilvl w:val="0"/>
                <w:numId w:val="30"/>
              </w:numPr>
              <w:rPr>
                <w:rFonts w:ascii="Arial" w:hAnsi="Arial" w:cs="Arial"/>
              </w:rPr>
            </w:pPr>
            <w:r w:rsidRPr="00667889">
              <w:rPr>
                <w:rFonts w:ascii="Arial" w:hAnsi="Arial" w:cs="Arial"/>
              </w:rPr>
              <w:t>Read Wong Procedures for Teachers 228-268</w:t>
            </w:r>
          </w:p>
          <w:p w:rsidR="00190C13" w:rsidRPr="00F951BF" w:rsidRDefault="00190C13" w:rsidP="00190C13">
            <w:pPr>
              <w:numPr>
                <w:ilvl w:val="0"/>
                <w:numId w:val="30"/>
              </w:numPr>
              <w:rPr>
                <w:rFonts w:ascii="Arial" w:hAnsi="Arial" w:cs="Arial"/>
              </w:rPr>
            </w:pPr>
            <w:r w:rsidRPr="00F951BF">
              <w:rPr>
                <w:rFonts w:ascii="Arial" w:hAnsi="Arial" w:cs="Arial"/>
                <w:b/>
              </w:rPr>
              <w:t>Final Lesson Plan Due</w:t>
            </w:r>
          </w:p>
          <w:p w:rsidR="00190C13" w:rsidRPr="00667889" w:rsidRDefault="00190C13" w:rsidP="00190C13">
            <w:pPr>
              <w:ind w:left="720"/>
              <w:rPr>
                <w:rStyle w:val="Strong"/>
                <w:rFonts w:ascii="Arial" w:hAnsi="Arial" w:cs="Arial"/>
              </w:rPr>
            </w:pPr>
          </w:p>
        </w:tc>
        <w:tc>
          <w:tcPr>
            <w:tcW w:w="1742" w:type="dxa"/>
            <w:tcBorders>
              <w:top w:val="single" w:sz="4" w:space="0" w:color="auto"/>
              <w:left w:val="single" w:sz="4" w:space="0" w:color="auto"/>
              <w:bottom w:val="single" w:sz="4" w:space="0" w:color="auto"/>
              <w:right w:val="single" w:sz="4" w:space="0" w:color="auto"/>
            </w:tcBorders>
          </w:tcPr>
          <w:p w:rsidR="00190C13" w:rsidRPr="00667889" w:rsidRDefault="000E5B5B" w:rsidP="00190C13">
            <w:pPr>
              <w:rPr>
                <w:rFonts w:ascii="Arial" w:hAnsi="Arial" w:cs="Arial"/>
              </w:rPr>
            </w:pPr>
            <w:r w:rsidRPr="00667889">
              <w:rPr>
                <w:rFonts w:ascii="Arial" w:hAnsi="Arial" w:cs="Arial"/>
              </w:rPr>
              <w:t>Sunday 11:59</w:t>
            </w:r>
          </w:p>
        </w:tc>
      </w:tr>
      <w:bookmarkEnd w:id="3"/>
    </w:tbl>
    <w:p w:rsidR="00C004D3" w:rsidRPr="00667889" w:rsidRDefault="00C004D3" w:rsidP="00C004D3">
      <w:pPr>
        <w:ind w:firstLine="720"/>
        <w:rPr>
          <w:rFonts w:ascii="Arial" w:hAnsi="Arial" w:cs="Arial"/>
          <w:b/>
        </w:rPr>
      </w:pPr>
    </w:p>
    <w:p w:rsidR="00BF65B5" w:rsidRPr="00667889" w:rsidRDefault="00BF65B5" w:rsidP="00BF65B5">
      <w:pPr>
        <w:rPr>
          <w:rFonts w:ascii="Arial" w:hAnsi="Arial" w:cs="Arial"/>
        </w:rPr>
      </w:pPr>
      <w:r w:rsidRPr="00667889">
        <w:rPr>
          <w:rFonts w:ascii="Arial" w:hAnsi="Arial" w:cs="Arial"/>
        </w:rPr>
        <w:t>This is just a tentative schedule which may change due to the nature of discussio</w:t>
      </w:r>
      <w:r w:rsidR="00860372" w:rsidRPr="00667889">
        <w:rPr>
          <w:rFonts w:ascii="Arial" w:hAnsi="Arial" w:cs="Arial"/>
        </w:rPr>
        <w:t xml:space="preserve">ns and unforeseen circumstances. </w:t>
      </w:r>
    </w:p>
    <w:p w:rsidR="00970F07" w:rsidRPr="00667889" w:rsidRDefault="00970F07" w:rsidP="004C59C5">
      <w:pPr>
        <w:rPr>
          <w:rFonts w:ascii="Arial" w:hAnsi="Arial" w:cs="Arial"/>
          <w:b/>
        </w:rPr>
      </w:pPr>
    </w:p>
    <w:p w:rsidR="008A5CD2" w:rsidRPr="00667889" w:rsidRDefault="008A5CD2" w:rsidP="004C59C5">
      <w:pPr>
        <w:rPr>
          <w:rFonts w:ascii="Arial" w:hAnsi="Arial" w:cs="Arial"/>
          <w:b/>
        </w:rPr>
      </w:pPr>
      <w:r w:rsidRPr="00667889">
        <w:rPr>
          <w:rFonts w:ascii="Arial" w:hAnsi="Arial" w:cs="Arial"/>
          <w:b/>
        </w:rPr>
        <w:t>Attendance Policy</w:t>
      </w:r>
    </w:p>
    <w:p w:rsidR="00F51B0F" w:rsidRPr="00667889" w:rsidRDefault="00F51B0F" w:rsidP="00F51B0F">
      <w:pPr>
        <w:rPr>
          <w:rFonts w:ascii="Arial" w:hAnsi="Arial" w:cs="Arial"/>
          <w:b/>
          <w:color w:val="FF0000"/>
        </w:rPr>
      </w:pPr>
      <w:r w:rsidRPr="00667889">
        <w:rPr>
          <w:rFonts w:ascii="Arial" w:hAnsi="Arial" w:cs="Arial"/>
        </w:rPr>
        <w:t>The professional blocks are about learning the behaviors and dispositions related to the teaching profession. Professional educators are dependable, reliable, and responsible. Therefore, as a teacher candidate, your prompt and regular attendance is expected.  I do not “excuse” absences. If you are not able to attend, for any rea</w:t>
      </w:r>
      <w:r w:rsidR="005E4336" w:rsidRPr="00667889">
        <w:rPr>
          <w:rFonts w:ascii="Arial" w:hAnsi="Arial" w:cs="Arial"/>
        </w:rPr>
        <w:t>son, you will be counted absent and not receive your participation points for the day.</w:t>
      </w:r>
      <w:r w:rsidR="00397586" w:rsidRPr="00667889">
        <w:rPr>
          <w:rFonts w:ascii="Arial" w:hAnsi="Arial" w:cs="Arial"/>
        </w:rPr>
        <w:t xml:space="preserve"> As this is an online course, attendance means that you will participate regularly and turn all assignments in in a timely manner.</w:t>
      </w:r>
      <w:r w:rsidR="00860372" w:rsidRPr="00667889">
        <w:rPr>
          <w:rFonts w:ascii="Arial" w:hAnsi="Arial" w:cs="Arial"/>
        </w:rPr>
        <w:t xml:space="preserve"> As this is an online class regular participation, communication and logging in is what is expected for attendance. </w:t>
      </w:r>
    </w:p>
    <w:p w:rsidR="004C59C5" w:rsidRPr="00667889" w:rsidRDefault="004C59C5" w:rsidP="004C59C5">
      <w:pPr>
        <w:rPr>
          <w:rFonts w:ascii="Arial" w:hAnsi="Arial" w:cs="Arial"/>
          <w:b/>
        </w:rPr>
      </w:pPr>
    </w:p>
    <w:p w:rsidR="004C59C5" w:rsidRPr="00667889" w:rsidRDefault="004C59C5" w:rsidP="004C59C5">
      <w:pPr>
        <w:rPr>
          <w:rFonts w:ascii="Arial" w:hAnsi="Arial" w:cs="Arial"/>
          <w:b/>
          <w:bCs/>
        </w:rPr>
      </w:pPr>
      <w:r w:rsidRPr="00667889">
        <w:rPr>
          <w:rFonts w:ascii="Arial" w:hAnsi="Arial" w:cs="Arial"/>
          <w:b/>
        </w:rPr>
        <w:t xml:space="preserve">Submitted Work </w:t>
      </w:r>
      <w:r w:rsidRPr="00667889">
        <w:rPr>
          <w:rFonts w:ascii="Arial" w:hAnsi="Arial" w:cs="Arial"/>
        </w:rPr>
        <w:t xml:space="preserve">Correct spelling and use of appropriate grammatical skills are expected on each written assignment or project.  All projects are to be typed and utilize an appropriate style.  Assignments are to be accomplished with the quality expected of an upper division university student.  Unacceptable work will be returned, un-graded, to the class member.  </w:t>
      </w:r>
      <w:r w:rsidRPr="00667889">
        <w:rPr>
          <w:rFonts w:ascii="Arial" w:hAnsi="Arial" w:cs="Arial"/>
          <w:b/>
          <w:bCs/>
        </w:rPr>
        <w:t>Students should always retain a copy of any work turned in for a grade.</w:t>
      </w:r>
    </w:p>
    <w:p w:rsidR="004C59C5" w:rsidRPr="00667889" w:rsidRDefault="004C59C5" w:rsidP="004C59C5">
      <w:pPr>
        <w:rPr>
          <w:rFonts w:ascii="Arial" w:hAnsi="Arial" w:cs="Arial"/>
          <w:b/>
          <w:bCs/>
        </w:rPr>
      </w:pPr>
    </w:p>
    <w:p w:rsidR="004C59C5" w:rsidRPr="00667889" w:rsidRDefault="00F06573" w:rsidP="004C59C5">
      <w:pPr>
        <w:rPr>
          <w:rFonts w:ascii="Arial" w:hAnsi="Arial" w:cs="Arial"/>
          <w:bCs/>
        </w:rPr>
      </w:pPr>
      <w:r w:rsidRPr="00667889">
        <w:rPr>
          <w:rFonts w:ascii="Arial" w:hAnsi="Arial" w:cs="Arial"/>
          <w:bCs/>
        </w:rPr>
        <w:t>In some</w:t>
      </w:r>
      <w:r w:rsidR="004C59C5" w:rsidRPr="00667889">
        <w:rPr>
          <w:rFonts w:ascii="Arial" w:hAnsi="Arial" w:cs="Arial"/>
          <w:bCs/>
        </w:rPr>
        <w:t xml:space="preserve"> cases, student work will be submitted electronically to the course instructor.  Explanation of the procedure and process of electronic submissions will be presented in class. In some cases students will be expected to submit assignments electronically and bring a hard copy of the assignment to class for class discussion and group work. </w:t>
      </w:r>
    </w:p>
    <w:p w:rsidR="004C59C5" w:rsidRPr="00667889" w:rsidRDefault="004C59C5" w:rsidP="004C59C5">
      <w:pPr>
        <w:rPr>
          <w:rFonts w:ascii="Arial" w:hAnsi="Arial" w:cs="Arial"/>
          <w:bCs/>
        </w:rPr>
      </w:pPr>
    </w:p>
    <w:p w:rsidR="004C3239" w:rsidRPr="00667889" w:rsidRDefault="004C3239" w:rsidP="004C3239">
      <w:pPr>
        <w:rPr>
          <w:rFonts w:ascii="Arial" w:hAnsi="Arial" w:cs="Arial"/>
        </w:rPr>
      </w:pPr>
      <w:r w:rsidRPr="00667889">
        <w:rPr>
          <w:rFonts w:ascii="Arial" w:hAnsi="Arial" w:cs="Arial"/>
          <w:b/>
          <w:bCs/>
        </w:rPr>
        <w:t xml:space="preserve">Americans </w:t>
      </w:r>
      <w:proofErr w:type="gramStart"/>
      <w:r w:rsidRPr="00667889">
        <w:rPr>
          <w:rFonts w:ascii="Arial" w:hAnsi="Arial" w:cs="Arial"/>
          <w:b/>
          <w:bCs/>
        </w:rPr>
        <w:t>With</w:t>
      </w:r>
      <w:proofErr w:type="gramEnd"/>
      <w:r w:rsidRPr="00667889">
        <w:rPr>
          <w:rFonts w:ascii="Arial" w:hAnsi="Arial" w:cs="Arial"/>
          <w:b/>
          <w:bCs/>
        </w:rPr>
        <w:t xml:space="preserve"> Disabilities Act</w:t>
      </w:r>
    </w:p>
    <w:p w:rsidR="004C3239" w:rsidRPr="00667889" w:rsidRDefault="004C3239" w:rsidP="004C3239">
      <w:pPr>
        <w:rPr>
          <w:rFonts w:ascii="Arial" w:hAnsi="Arial" w:cs="Arial"/>
        </w:rPr>
      </w:pPr>
      <w:r w:rsidRPr="00667889">
        <w:rPr>
          <w:rFonts w:ascii="Arial" w:hAnsi="Arial" w:cs="Arial"/>
        </w:rPr>
        <w:t>If you have a documented disability that will impact your work in this class, please contact me to discuss your needs.</w:t>
      </w:r>
    </w:p>
    <w:p w:rsidR="004C3239" w:rsidRPr="00667889" w:rsidRDefault="004C3239" w:rsidP="00D31CF6">
      <w:pPr>
        <w:rPr>
          <w:rFonts w:ascii="Arial" w:hAnsi="Arial" w:cs="Arial"/>
          <w:b/>
        </w:rPr>
      </w:pPr>
    </w:p>
    <w:p w:rsidR="008A5CD2" w:rsidRPr="00667889" w:rsidRDefault="008A5CD2" w:rsidP="00970F07">
      <w:pPr>
        <w:pStyle w:val="Heading1"/>
        <w:rPr>
          <w:rFonts w:ascii="Arial" w:hAnsi="Arial" w:cs="Arial"/>
          <w:sz w:val="24"/>
          <w:szCs w:val="24"/>
        </w:rPr>
      </w:pPr>
      <w:r w:rsidRPr="00667889">
        <w:rPr>
          <w:rFonts w:ascii="Arial" w:hAnsi="Arial" w:cs="Arial"/>
          <w:sz w:val="24"/>
          <w:szCs w:val="24"/>
        </w:rPr>
        <w:t>Plagiarism Statement</w:t>
      </w:r>
    </w:p>
    <w:p w:rsidR="008A5CD2" w:rsidRPr="00667889" w:rsidRDefault="008A5CD2" w:rsidP="004C59C5">
      <w:pPr>
        <w:pStyle w:val="NormalWeb"/>
        <w:ind w:left="540" w:right="720"/>
        <w:rPr>
          <w:rFonts w:ascii="Arial" w:hAnsi="Arial" w:cs="Arial"/>
        </w:rPr>
      </w:pPr>
      <w:r w:rsidRPr="00667889">
        <w:rPr>
          <w:rFonts w:ascii="Arial" w:hAnsi="Arial" w:cs="Arial"/>
        </w:rPr>
        <w:t xml:space="preserve">“By enrolling in this course, the student expressly grants MSU a ‘limited right’ in all intellectual property created by the student for the purpose of this course. The ‘limited right’ shall include but shall not be limited to the right to </w:t>
      </w:r>
      <w:r w:rsidRPr="00667889">
        <w:rPr>
          <w:rFonts w:ascii="Arial" w:hAnsi="Arial" w:cs="Arial"/>
        </w:rPr>
        <w:lastRenderedPageBreak/>
        <w:t>reproduce the student’s work product in order to verify originality, authenticity, and educational purposes.” from Student Handbook</w:t>
      </w:r>
    </w:p>
    <w:p w:rsidR="003A3817" w:rsidRPr="00667889" w:rsidRDefault="00316F9A" w:rsidP="00316F9A">
      <w:pPr>
        <w:pStyle w:val="NormalWeb"/>
        <w:ind w:left="540" w:right="720"/>
        <w:rPr>
          <w:rFonts w:ascii="Arial" w:hAnsi="Arial" w:cs="Arial"/>
        </w:rPr>
      </w:pPr>
      <w:r w:rsidRPr="00667889">
        <w:rPr>
          <w:rFonts w:ascii="Arial" w:hAnsi="Arial" w:cs="Arial"/>
          <w:b/>
        </w:rPr>
        <w:t>Plagiarism</w:t>
      </w:r>
      <w:r w:rsidRPr="00667889">
        <w:rPr>
          <w:rFonts w:ascii="Arial" w:hAnsi="Arial" w:cs="Arial"/>
        </w:rPr>
        <w:t xml:space="preserve"> is defined as claiming credit for the work of another or improper/inadequate citation and documentation of sources of information (ideas) or direct quotations.  Plagiarism is a serious form of academic dishonesty.  If you are found to have committed plagiarism in this class, you will be dropped from the class with an F</w:t>
      </w:r>
      <w:r w:rsidR="003A3817" w:rsidRPr="00667889">
        <w:rPr>
          <w:rFonts w:ascii="Arial" w:hAnsi="Arial" w:cs="Arial"/>
        </w:rPr>
        <w:t>.</w:t>
      </w:r>
    </w:p>
    <w:p w:rsidR="00970F07" w:rsidRPr="00667889" w:rsidRDefault="00970F07" w:rsidP="00970F07">
      <w:pPr>
        <w:pStyle w:val="Heading2"/>
        <w:rPr>
          <w:rFonts w:ascii="Arial" w:hAnsi="Arial" w:cs="Arial"/>
          <w:sz w:val="24"/>
          <w:szCs w:val="24"/>
        </w:rPr>
      </w:pPr>
    </w:p>
    <w:p w:rsidR="00970F07" w:rsidRPr="00667889" w:rsidRDefault="00970F07" w:rsidP="00970F07">
      <w:pPr>
        <w:pStyle w:val="Heading1"/>
        <w:rPr>
          <w:rFonts w:ascii="Arial" w:hAnsi="Arial" w:cs="Arial"/>
          <w:sz w:val="24"/>
          <w:szCs w:val="24"/>
        </w:rPr>
      </w:pPr>
      <w:r w:rsidRPr="00667889">
        <w:rPr>
          <w:rFonts w:ascii="Arial" w:hAnsi="Arial" w:cs="Arial"/>
          <w:sz w:val="24"/>
          <w:szCs w:val="24"/>
        </w:rPr>
        <w:t>Student Handbook</w:t>
      </w:r>
    </w:p>
    <w:p w:rsidR="00970F07" w:rsidRPr="00667889" w:rsidRDefault="00970F07" w:rsidP="00970F07">
      <w:pPr>
        <w:rPr>
          <w:rFonts w:ascii="Arial" w:hAnsi="Arial" w:cs="Arial"/>
        </w:rPr>
      </w:pPr>
      <w:r w:rsidRPr="00667889">
        <w:rPr>
          <w:rStyle w:val="Heading3Char"/>
          <w:rFonts w:ascii="Arial" w:hAnsi="Arial" w:cs="Arial"/>
        </w:rPr>
        <w:t>Refer to</w:t>
      </w:r>
      <w:r w:rsidRPr="00667889">
        <w:rPr>
          <w:rFonts w:ascii="Arial" w:hAnsi="Arial" w:cs="Arial"/>
        </w:rPr>
        <w:t xml:space="preserve">:  </w:t>
      </w:r>
      <w:hyperlink r:id="rId9" w:history="1">
        <w:r w:rsidRPr="00667889">
          <w:rPr>
            <w:rStyle w:val="Hyperlink"/>
            <w:rFonts w:ascii="Arial" w:hAnsi="Arial" w:cs="Arial"/>
          </w:rPr>
          <w:t>Student Handbook 2017-18</w:t>
        </w:r>
      </w:hyperlink>
    </w:p>
    <w:p w:rsidR="00970F07" w:rsidRPr="00667889" w:rsidRDefault="00970F07" w:rsidP="00970F07">
      <w:pPr>
        <w:rPr>
          <w:rFonts w:ascii="Arial" w:hAnsi="Arial" w:cs="Arial"/>
        </w:rPr>
      </w:pPr>
      <w:r w:rsidRPr="00667889">
        <w:rPr>
          <w:rFonts w:ascii="Arial" w:hAnsi="Arial" w:cs="Arial"/>
        </w:rPr>
        <w:t xml:space="preserve"> </w:t>
      </w:r>
    </w:p>
    <w:p w:rsidR="00970F07" w:rsidRPr="00667889" w:rsidRDefault="00970F07" w:rsidP="00970F07">
      <w:pPr>
        <w:rPr>
          <w:rFonts w:ascii="Arial" w:hAnsi="Arial" w:cs="Arial"/>
        </w:rPr>
      </w:pPr>
      <w:r w:rsidRPr="00667889">
        <w:rPr>
          <w:rFonts w:ascii="Arial" w:hAnsi="Arial" w:cs="Arial"/>
        </w:rPr>
        <w:t>Academic Misconduct Policy &amp; Procedures</w:t>
      </w:r>
    </w:p>
    <w:p w:rsidR="00970F07" w:rsidRPr="00667889" w:rsidRDefault="00970F07" w:rsidP="00970F07">
      <w:pPr>
        <w:rPr>
          <w:rFonts w:ascii="Arial" w:hAnsi="Arial" w:cs="Arial"/>
        </w:rPr>
      </w:pPr>
      <w:r w:rsidRPr="00667889">
        <w:rPr>
          <w:rFonts w:ascii="Arial" w:hAnsi="Arial" w:cs="Arial"/>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970F07" w:rsidRPr="00667889" w:rsidRDefault="008D0923" w:rsidP="00970F07">
      <w:pPr>
        <w:rPr>
          <w:rStyle w:val="Hyperlink"/>
          <w:rFonts w:ascii="Arial" w:hAnsi="Arial" w:cs="Arial"/>
        </w:rPr>
      </w:pPr>
      <w:hyperlink r:id="rId10" w:history="1">
        <w:r w:rsidR="00970F07" w:rsidRPr="00667889">
          <w:rPr>
            <w:rStyle w:val="Hyperlink"/>
            <w:rFonts w:ascii="Arial" w:hAnsi="Arial" w:cs="Arial"/>
          </w:rPr>
          <w:t>Student Handbook 2017-18</w:t>
        </w:r>
      </w:hyperlink>
    </w:p>
    <w:p w:rsidR="00970F07" w:rsidRPr="00667889" w:rsidRDefault="00970F07" w:rsidP="00970F07">
      <w:pPr>
        <w:rPr>
          <w:rStyle w:val="Hyperlink"/>
          <w:rFonts w:ascii="Arial" w:hAnsi="Arial" w:cs="Arial"/>
        </w:rPr>
      </w:pPr>
    </w:p>
    <w:p w:rsidR="00B85EF5" w:rsidRPr="00667889" w:rsidRDefault="00B85EF5" w:rsidP="00B85EF5">
      <w:pPr>
        <w:pStyle w:val="Heading1"/>
        <w:rPr>
          <w:rFonts w:ascii="Arial" w:hAnsi="Arial" w:cs="Arial"/>
          <w:sz w:val="24"/>
          <w:szCs w:val="24"/>
        </w:rPr>
      </w:pPr>
      <w:r w:rsidRPr="00667889">
        <w:rPr>
          <w:rFonts w:ascii="Arial" w:hAnsi="Arial" w:cs="Arial"/>
          <w:sz w:val="24"/>
          <w:szCs w:val="24"/>
        </w:rPr>
        <w:t>Classroom and Field Placement Policies</w:t>
      </w:r>
    </w:p>
    <w:p w:rsidR="00B85EF5" w:rsidRPr="00667889" w:rsidRDefault="00B85EF5" w:rsidP="00B85EF5">
      <w:pPr>
        <w:rPr>
          <w:rFonts w:ascii="Arial" w:hAnsi="Arial" w:cs="Arial"/>
        </w:rPr>
      </w:pPr>
      <w:r w:rsidRPr="00667889">
        <w:rPr>
          <w:rFonts w:ascii="Arial" w:hAnsi="Arial" w:cs="Arial"/>
        </w:rPr>
        <w:t xml:space="preserve">Students are expected to assist in maintaining a classroom environment which is conducive to learning.  In order to assure that all students have the opportunity to gain from time spent in class, unless otherwise approved by the instructor, students are prohibited from engaging in any form of distraction—this includes, but is not limited to, pagers and cell phones. Electronic communications devices will be turned off anytime the class member is in the school building—in our classroom or in a field experience classroom. Inappropriate behavior in the classroom shall result, minimally, in a request to leave class and a Professional Fitness Alert will be filed for review with the college. If the instructor must file a Fitness Alert Form for any reason, including failure to demonstrate appropriate teaching dispositions, the student may receive an "F" for the course. If any student participating in a field placement exhibits any unethical behavior or engages in any behavior against school regulations/policy, he or she will be dropped with an "F." Additionally, you are expected to behave and dress appropriately (business casual) while in the field. </w:t>
      </w:r>
    </w:p>
    <w:p w:rsidR="00B85EF5" w:rsidRPr="00667889" w:rsidRDefault="00B85EF5" w:rsidP="00B85EF5">
      <w:pPr>
        <w:rPr>
          <w:rFonts w:ascii="Arial" w:hAnsi="Arial" w:cs="Arial"/>
        </w:rPr>
      </w:pPr>
    </w:p>
    <w:p w:rsidR="00B85EF5" w:rsidRPr="00667889" w:rsidRDefault="00B85EF5" w:rsidP="00B85EF5">
      <w:pPr>
        <w:rPr>
          <w:rFonts w:ascii="Arial" w:hAnsi="Arial" w:cs="Arial"/>
        </w:rPr>
      </w:pPr>
      <w:r w:rsidRPr="00667889">
        <w:rPr>
          <w:rFonts w:ascii="Arial" w:hAnsi="Arial" w:cs="Arial"/>
        </w:rPr>
        <w:t xml:space="preserve">You will be participating in many activities that are class and experience related.  In some cases you will be creating products or engaging in discussions.  Not every activity in class is graded and/or receives points, but you are expected, as students embarking on the profession of teaching, to be engaged and in charge of every aspect of your preparation as educators. If you lack the motivation to engage in professional collaboration, preparation, and development in any way this will reflect negatively on your disposition in regard to the teaching profession.  You will receive a formal notification if any such situation arises and may result in your dismissal from the course if the behavior is not modified. </w:t>
      </w:r>
    </w:p>
    <w:p w:rsidR="00970F07" w:rsidRPr="00667889" w:rsidRDefault="00970F07" w:rsidP="00970F07">
      <w:pPr>
        <w:rPr>
          <w:rFonts w:ascii="Arial" w:hAnsi="Arial" w:cs="Arial"/>
        </w:rPr>
      </w:pPr>
    </w:p>
    <w:p w:rsidR="00970F07" w:rsidRPr="00667889" w:rsidRDefault="00970F07" w:rsidP="00970F07">
      <w:pPr>
        <w:rPr>
          <w:rFonts w:ascii="Arial" w:hAnsi="Arial" w:cs="Arial"/>
        </w:rPr>
      </w:pPr>
      <w:r w:rsidRPr="00667889">
        <w:rPr>
          <w:rFonts w:ascii="Arial" w:hAnsi="Arial" w:cs="Arial"/>
        </w:rPr>
        <w:t>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student-initiated course drop of a later date. The instructor will assign a grade of either WF or F through the first 8 weeks of a long semester, the first 6 weeks of a 10 week summer term, or the 11th class day of a 4 or 5 week summer term consisting of 20 days. After these periods the grade will be an F. The date the instructor drop form is received in the Office of the Registrar is the official drop date.</w:t>
      </w:r>
    </w:p>
    <w:p w:rsidR="00970F07" w:rsidRPr="00667889" w:rsidRDefault="00970F07" w:rsidP="00970F07">
      <w:pPr>
        <w:rPr>
          <w:rFonts w:ascii="Arial" w:hAnsi="Arial" w:cs="Arial"/>
          <w:b/>
          <w:iCs/>
        </w:rPr>
      </w:pPr>
    </w:p>
    <w:p w:rsidR="00970F07" w:rsidRPr="00667889" w:rsidRDefault="00970F07" w:rsidP="00970F07">
      <w:pPr>
        <w:pStyle w:val="Heading1"/>
        <w:rPr>
          <w:rFonts w:ascii="Arial" w:hAnsi="Arial" w:cs="Arial"/>
          <w:sz w:val="24"/>
          <w:szCs w:val="24"/>
        </w:rPr>
      </w:pPr>
      <w:r w:rsidRPr="00667889">
        <w:rPr>
          <w:rFonts w:ascii="Arial" w:hAnsi="Arial" w:cs="Arial"/>
          <w:sz w:val="24"/>
          <w:szCs w:val="24"/>
        </w:rPr>
        <w:t>Refund and Repayment Policy</w:t>
      </w:r>
    </w:p>
    <w:p w:rsidR="00970F07" w:rsidRPr="00667889" w:rsidRDefault="00970F07" w:rsidP="00970F07">
      <w:pPr>
        <w:rPr>
          <w:rFonts w:ascii="Arial" w:hAnsi="Arial" w:cs="Arial"/>
        </w:rPr>
      </w:pPr>
      <w:r w:rsidRPr="00667889">
        <w:rPr>
          <w:rFonts w:ascii="Arial" w:hAnsi="Arial" w:cs="Arial"/>
        </w:rPr>
        <w:t>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rsidR="00970F07" w:rsidRPr="00667889" w:rsidRDefault="00970F07" w:rsidP="00970F07">
      <w:pPr>
        <w:rPr>
          <w:rFonts w:ascii="Arial" w:hAnsi="Arial" w:cs="Arial"/>
          <w:b/>
          <w:bCs/>
        </w:rPr>
      </w:pPr>
    </w:p>
    <w:p w:rsidR="00970F07" w:rsidRPr="00667889" w:rsidRDefault="00970F07" w:rsidP="00970F07">
      <w:pPr>
        <w:pStyle w:val="Heading1"/>
        <w:rPr>
          <w:rFonts w:ascii="Arial" w:hAnsi="Arial" w:cs="Arial"/>
          <w:sz w:val="24"/>
          <w:szCs w:val="24"/>
        </w:rPr>
      </w:pPr>
      <w:r w:rsidRPr="00667889">
        <w:rPr>
          <w:rFonts w:ascii="Arial" w:hAnsi="Arial" w:cs="Arial"/>
          <w:sz w:val="24"/>
          <w:szCs w:val="24"/>
        </w:rPr>
        <w:t xml:space="preserve">Services for Students with Disabilities </w:t>
      </w:r>
    </w:p>
    <w:p w:rsidR="00970F07" w:rsidRPr="00667889" w:rsidRDefault="00970F07" w:rsidP="00970F07">
      <w:pPr>
        <w:rPr>
          <w:rFonts w:ascii="Arial" w:hAnsi="Arial" w:cs="Arial"/>
          <w:color w:val="1F497D"/>
        </w:rPr>
      </w:pPr>
      <w:r w:rsidRPr="0066788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667889">
        <w:rPr>
          <w:rFonts w:ascii="Arial" w:hAnsi="Arial" w:cs="Arial"/>
        </w:rPr>
        <w:t>(</w:t>
      </w:r>
      <w:proofErr w:type="gramEnd"/>
      <w:r w:rsidRPr="00667889">
        <w:rPr>
          <w:rFonts w:ascii="Arial" w:hAnsi="Arial" w:cs="Arial"/>
        </w:rPr>
        <w:t xml:space="preserve">940) 397-4140. Current documentation of a disability will be required in order to provide appropriate services, and each request will be individually reviewed. For more details, please go to </w:t>
      </w:r>
      <w:hyperlink r:id="rId11" w:history="1">
        <w:r w:rsidRPr="00667889">
          <w:rPr>
            <w:rStyle w:val="Hyperlink"/>
            <w:rFonts w:ascii="Arial" w:hAnsi="Arial" w:cs="Arial"/>
          </w:rPr>
          <w:t>Disability Support Services</w:t>
        </w:r>
      </w:hyperlink>
      <w:r w:rsidRPr="00667889">
        <w:rPr>
          <w:rFonts w:ascii="Arial" w:hAnsi="Arial" w:cs="Arial"/>
        </w:rPr>
        <w:t>.</w:t>
      </w:r>
    </w:p>
    <w:p w:rsidR="00970F07" w:rsidRPr="00667889" w:rsidRDefault="00970F07" w:rsidP="00970F07">
      <w:pPr>
        <w:rPr>
          <w:rFonts w:ascii="Arial" w:hAnsi="Arial" w:cs="Arial"/>
        </w:rPr>
      </w:pPr>
    </w:p>
    <w:p w:rsidR="008A5CD2" w:rsidRPr="00667889" w:rsidRDefault="004C3239" w:rsidP="00970F07">
      <w:pPr>
        <w:pStyle w:val="Heading1"/>
        <w:rPr>
          <w:rFonts w:ascii="Arial" w:hAnsi="Arial" w:cs="Arial"/>
          <w:sz w:val="24"/>
          <w:szCs w:val="24"/>
        </w:rPr>
      </w:pPr>
      <w:r w:rsidRPr="00667889">
        <w:rPr>
          <w:rFonts w:ascii="Arial" w:hAnsi="Arial" w:cs="Arial"/>
          <w:sz w:val="24"/>
          <w:szCs w:val="24"/>
        </w:rPr>
        <w:t>Supplemental Readings</w:t>
      </w:r>
    </w:p>
    <w:p w:rsidR="004C3239" w:rsidRPr="00667889" w:rsidRDefault="004C3239" w:rsidP="004C3239">
      <w:pPr>
        <w:rPr>
          <w:rFonts w:ascii="Arial" w:hAnsi="Arial" w:cs="Arial"/>
        </w:rPr>
      </w:pPr>
    </w:p>
    <w:p w:rsidR="004C3239" w:rsidRPr="00667889" w:rsidRDefault="004C3239" w:rsidP="004C3239">
      <w:pPr>
        <w:rPr>
          <w:rFonts w:ascii="Arial" w:hAnsi="Arial" w:cs="Arial"/>
        </w:rPr>
      </w:pPr>
      <w:proofErr w:type="spellStart"/>
      <w:r w:rsidRPr="00667889">
        <w:rPr>
          <w:rFonts w:ascii="Arial" w:hAnsi="Arial" w:cs="Arial"/>
        </w:rPr>
        <w:t>Barbetta</w:t>
      </w:r>
      <w:proofErr w:type="spellEnd"/>
      <w:r w:rsidRPr="00667889">
        <w:rPr>
          <w:rFonts w:ascii="Arial" w:hAnsi="Arial" w:cs="Arial"/>
        </w:rPr>
        <w:t xml:space="preserve">, P.M., </w:t>
      </w:r>
      <w:proofErr w:type="spellStart"/>
      <w:r w:rsidRPr="00667889">
        <w:rPr>
          <w:rFonts w:ascii="Arial" w:hAnsi="Arial" w:cs="Arial"/>
        </w:rPr>
        <w:t>Norona</w:t>
      </w:r>
      <w:proofErr w:type="spellEnd"/>
      <w:r w:rsidRPr="00667889">
        <w:rPr>
          <w:rFonts w:ascii="Arial" w:hAnsi="Arial" w:cs="Arial"/>
        </w:rPr>
        <w:t xml:space="preserve">, K.L., &amp; </w:t>
      </w:r>
      <w:proofErr w:type="spellStart"/>
      <w:proofErr w:type="gramStart"/>
      <w:r w:rsidRPr="00667889">
        <w:rPr>
          <w:rFonts w:ascii="Arial" w:hAnsi="Arial" w:cs="Arial"/>
        </w:rPr>
        <w:t>Bicard</w:t>
      </w:r>
      <w:proofErr w:type="spellEnd"/>
      <w:r w:rsidRPr="00667889">
        <w:rPr>
          <w:rFonts w:ascii="Arial" w:hAnsi="Arial" w:cs="Arial"/>
        </w:rPr>
        <w:t xml:space="preserve"> ,</w:t>
      </w:r>
      <w:proofErr w:type="gramEnd"/>
      <w:r w:rsidRPr="00667889">
        <w:rPr>
          <w:rFonts w:ascii="Arial" w:hAnsi="Arial" w:cs="Arial"/>
        </w:rPr>
        <w:t xml:space="preserve"> D.F. (2005). Classroom behavior management: </w:t>
      </w:r>
    </w:p>
    <w:p w:rsidR="004C3239" w:rsidRPr="00667889" w:rsidRDefault="004C3239" w:rsidP="004C3239">
      <w:pPr>
        <w:ind w:firstLine="720"/>
        <w:rPr>
          <w:rFonts w:ascii="Arial" w:hAnsi="Arial" w:cs="Arial"/>
        </w:rPr>
      </w:pPr>
      <w:r w:rsidRPr="00667889">
        <w:rPr>
          <w:rFonts w:ascii="Arial" w:hAnsi="Arial" w:cs="Arial"/>
        </w:rPr>
        <w:t xml:space="preserve">A dozen common mistakes and what to do instead. </w:t>
      </w:r>
      <w:r w:rsidRPr="00667889">
        <w:rPr>
          <w:rFonts w:ascii="Arial" w:hAnsi="Arial" w:cs="Arial"/>
          <w:i/>
        </w:rPr>
        <w:t>Preventing School Failure, 49</w:t>
      </w:r>
      <w:r w:rsidRPr="00667889">
        <w:rPr>
          <w:rFonts w:ascii="Arial" w:hAnsi="Arial" w:cs="Arial"/>
        </w:rPr>
        <w:t xml:space="preserve">, </w:t>
      </w:r>
    </w:p>
    <w:p w:rsidR="004C3239" w:rsidRPr="00667889" w:rsidRDefault="004C3239" w:rsidP="004C3239">
      <w:pPr>
        <w:ind w:firstLine="720"/>
        <w:rPr>
          <w:rFonts w:ascii="Arial" w:hAnsi="Arial" w:cs="Arial"/>
        </w:rPr>
      </w:pPr>
      <w:r w:rsidRPr="00667889">
        <w:rPr>
          <w:rFonts w:ascii="Arial" w:hAnsi="Arial" w:cs="Arial"/>
        </w:rPr>
        <w:t xml:space="preserve">11-19. </w:t>
      </w:r>
    </w:p>
    <w:p w:rsidR="004C3239" w:rsidRPr="00667889" w:rsidRDefault="004C3239" w:rsidP="004C3239">
      <w:pPr>
        <w:rPr>
          <w:rFonts w:ascii="Arial" w:hAnsi="Arial" w:cs="Arial"/>
        </w:rPr>
      </w:pPr>
    </w:p>
    <w:p w:rsidR="004C3239" w:rsidRPr="00667889" w:rsidRDefault="004C3239" w:rsidP="004C3239">
      <w:pPr>
        <w:rPr>
          <w:rFonts w:ascii="Arial" w:hAnsi="Arial" w:cs="Arial"/>
        </w:rPr>
      </w:pPr>
      <w:r w:rsidRPr="00667889">
        <w:rPr>
          <w:rFonts w:ascii="Arial" w:hAnsi="Arial" w:cs="Arial"/>
        </w:rPr>
        <w:t xml:space="preserve">Frey, L, M., &amp; </w:t>
      </w:r>
      <w:proofErr w:type="spellStart"/>
      <w:r w:rsidRPr="00667889">
        <w:rPr>
          <w:rFonts w:ascii="Arial" w:hAnsi="Arial" w:cs="Arial"/>
        </w:rPr>
        <w:t>Wilhite</w:t>
      </w:r>
      <w:proofErr w:type="spellEnd"/>
      <w:r w:rsidRPr="00667889">
        <w:rPr>
          <w:rFonts w:ascii="Arial" w:hAnsi="Arial" w:cs="Arial"/>
        </w:rPr>
        <w:t xml:space="preserve">, K. (2005). Our five basic needs: Application for understanding </w:t>
      </w:r>
    </w:p>
    <w:p w:rsidR="004C3239" w:rsidRPr="00667889" w:rsidRDefault="004C3239" w:rsidP="004C3239">
      <w:pPr>
        <w:ind w:firstLine="720"/>
        <w:rPr>
          <w:rFonts w:ascii="Arial" w:hAnsi="Arial" w:cs="Arial"/>
        </w:rPr>
      </w:pPr>
      <w:proofErr w:type="gramStart"/>
      <w:r w:rsidRPr="00667889">
        <w:rPr>
          <w:rFonts w:ascii="Arial" w:hAnsi="Arial" w:cs="Arial"/>
        </w:rPr>
        <w:t>the</w:t>
      </w:r>
      <w:proofErr w:type="gramEnd"/>
      <w:r w:rsidRPr="00667889">
        <w:rPr>
          <w:rFonts w:ascii="Arial" w:hAnsi="Arial" w:cs="Arial"/>
        </w:rPr>
        <w:t xml:space="preserve"> function of behavior. </w:t>
      </w:r>
      <w:r w:rsidRPr="00667889">
        <w:rPr>
          <w:rFonts w:ascii="Arial" w:hAnsi="Arial" w:cs="Arial"/>
          <w:i/>
        </w:rPr>
        <w:t>Intervention in School and Clinic, 40</w:t>
      </w:r>
      <w:r w:rsidRPr="00667889">
        <w:rPr>
          <w:rFonts w:ascii="Arial" w:hAnsi="Arial" w:cs="Arial"/>
        </w:rPr>
        <w:t xml:space="preserve">, 156-160. </w:t>
      </w:r>
    </w:p>
    <w:p w:rsidR="004C3239" w:rsidRPr="00667889" w:rsidRDefault="004C3239" w:rsidP="004C3239">
      <w:pPr>
        <w:rPr>
          <w:rFonts w:ascii="Arial" w:hAnsi="Arial" w:cs="Arial"/>
        </w:rPr>
      </w:pPr>
    </w:p>
    <w:p w:rsidR="004C3239" w:rsidRPr="00667889" w:rsidRDefault="004C3239" w:rsidP="004C3239">
      <w:pPr>
        <w:rPr>
          <w:rFonts w:ascii="Arial" w:hAnsi="Arial" w:cs="Arial"/>
        </w:rPr>
      </w:pPr>
      <w:r w:rsidRPr="00667889">
        <w:rPr>
          <w:rFonts w:ascii="Arial" w:hAnsi="Arial" w:cs="Arial"/>
        </w:rPr>
        <w:t xml:space="preserve">Palmer, Jesse (2001). Conflict resolution: Strategies for the elementary classroom. The </w:t>
      </w:r>
    </w:p>
    <w:p w:rsidR="004C3239" w:rsidRPr="00667889" w:rsidRDefault="004C3239" w:rsidP="004C3239">
      <w:pPr>
        <w:ind w:firstLine="720"/>
        <w:rPr>
          <w:rFonts w:ascii="Arial" w:hAnsi="Arial" w:cs="Arial"/>
        </w:rPr>
      </w:pPr>
      <w:r w:rsidRPr="00667889">
        <w:rPr>
          <w:rFonts w:ascii="Arial" w:hAnsi="Arial" w:cs="Arial"/>
        </w:rPr>
        <w:t>Social Studies, March/April, 65-68.</w:t>
      </w:r>
    </w:p>
    <w:p w:rsidR="004C3239" w:rsidRPr="00667889" w:rsidRDefault="004C3239" w:rsidP="004C3239">
      <w:pPr>
        <w:ind w:firstLine="720"/>
        <w:rPr>
          <w:rFonts w:ascii="Arial" w:hAnsi="Arial" w:cs="Arial"/>
          <w:b/>
        </w:rPr>
      </w:pPr>
    </w:p>
    <w:p w:rsidR="004C3239" w:rsidRPr="00667889" w:rsidRDefault="004C3239" w:rsidP="004C3239">
      <w:pPr>
        <w:rPr>
          <w:rFonts w:ascii="Arial" w:hAnsi="Arial" w:cs="Arial"/>
        </w:rPr>
      </w:pPr>
      <w:r w:rsidRPr="00667889">
        <w:rPr>
          <w:rFonts w:ascii="Arial" w:hAnsi="Arial" w:cs="Arial"/>
        </w:rPr>
        <w:t xml:space="preserve">Shukla-Mehta, &amp; </w:t>
      </w:r>
      <w:proofErr w:type="spellStart"/>
      <w:r w:rsidRPr="00667889">
        <w:rPr>
          <w:rFonts w:ascii="Arial" w:hAnsi="Arial" w:cs="Arial"/>
        </w:rPr>
        <w:t>Albin</w:t>
      </w:r>
      <w:proofErr w:type="spellEnd"/>
      <w:r w:rsidRPr="00667889">
        <w:rPr>
          <w:rFonts w:ascii="Arial" w:hAnsi="Arial" w:cs="Arial"/>
        </w:rPr>
        <w:t xml:space="preserve">, R.C. (2003). Twelve practical strategies to prevent behavioral </w:t>
      </w:r>
    </w:p>
    <w:p w:rsidR="004C3239" w:rsidRPr="00667889" w:rsidRDefault="004C3239" w:rsidP="004C3239">
      <w:pPr>
        <w:ind w:firstLine="720"/>
        <w:rPr>
          <w:rFonts w:ascii="Arial" w:hAnsi="Arial" w:cs="Arial"/>
        </w:rPr>
      </w:pPr>
      <w:proofErr w:type="gramStart"/>
      <w:r w:rsidRPr="00667889">
        <w:rPr>
          <w:rFonts w:ascii="Arial" w:hAnsi="Arial" w:cs="Arial"/>
        </w:rPr>
        <w:lastRenderedPageBreak/>
        <w:t>escalation</w:t>
      </w:r>
      <w:proofErr w:type="gramEnd"/>
      <w:r w:rsidRPr="00667889">
        <w:rPr>
          <w:rFonts w:ascii="Arial" w:hAnsi="Arial" w:cs="Arial"/>
        </w:rPr>
        <w:t xml:space="preserve"> in classroom settings. </w:t>
      </w:r>
      <w:r w:rsidRPr="00667889">
        <w:rPr>
          <w:rFonts w:ascii="Arial" w:hAnsi="Arial" w:cs="Arial"/>
          <w:i/>
        </w:rPr>
        <w:t>Clearing House, 77</w:t>
      </w:r>
      <w:r w:rsidRPr="00667889">
        <w:rPr>
          <w:rFonts w:ascii="Arial" w:hAnsi="Arial" w:cs="Arial"/>
        </w:rPr>
        <w:t>, 50-56</w:t>
      </w:r>
    </w:p>
    <w:p w:rsidR="00286A9C" w:rsidRPr="00667889" w:rsidRDefault="00286A9C" w:rsidP="004C3239">
      <w:pPr>
        <w:ind w:firstLine="720"/>
        <w:rPr>
          <w:rFonts w:ascii="Arial" w:hAnsi="Arial" w:cs="Arial"/>
        </w:rPr>
      </w:pPr>
    </w:p>
    <w:p w:rsidR="00286A9C" w:rsidRPr="00667889" w:rsidRDefault="00286A9C" w:rsidP="004C3239">
      <w:pPr>
        <w:ind w:firstLine="720"/>
        <w:rPr>
          <w:rFonts w:ascii="Arial" w:hAnsi="Arial" w:cs="Arial"/>
        </w:rPr>
      </w:pPr>
    </w:p>
    <w:p w:rsidR="00286A9C" w:rsidRPr="00667889" w:rsidRDefault="00286A9C" w:rsidP="00286A9C">
      <w:pPr>
        <w:rPr>
          <w:rFonts w:ascii="Arial" w:hAnsi="Arial" w:cs="Arial"/>
        </w:rPr>
      </w:pPr>
      <w:r w:rsidRPr="00667889">
        <w:rPr>
          <w:rStyle w:val="Heading1Char"/>
          <w:rFonts w:ascii="Arial" w:hAnsi="Arial" w:cs="Arial"/>
        </w:rPr>
        <w:t>Additional Information for WCOE Teacher Candidates</w:t>
      </w:r>
      <w:r w:rsidRPr="00667889">
        <w:rPr>
          <w:rFonts w:ascii="Arial" w:hAnsi="Arial" w:cs="Arial"/>
        </w:rPr>
        <w:t xml:space="preserve">: </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Clinical experiences at the WCOE, including both initial clinical experiences (e.g. classroom observations) and clinical teaching, are an essential part of the professional preparation program. Clinical experiences vary across many WCOE undergraduate programs and are designed and implemented through collaboration with school district and community partners. WCOE teacher candidates gain essential knowledge, skills, and dispositions through observations and teaching opportunities in a wide variety of diverse settings (e.g. urban/rural, SES, special needs, race/ethnicity). WCOE believes in gradual release of responsibilities and exposes and evaluates teacher candidates throughout the program so as to provide them with the best learning experience. Below are the assessments that are used across courses and programs to effectively monito</w:t>
      </w:r>
      <w:r w:rsidR="00D8312E" w:rsidRPr="00667889">
        <w:rPr>
          <w:rFonts w:ascii="Arial" w:hAnsi="Arial" w:cs="Arial"/>
          <w:color w:val="000000"/>
        </w:rPr>
        <w:t>r teacher candidates’ progress.</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Dispositions </w:t>
      </w:r>
    </w:p>
    <w:p w:rsidR="00286A9C" w:rsidRPr="00667889" w:rsidRDefault="00286A9C" w:rsidP="00286A9C">
      <w:pPr>
        <w:rPr>
          <w:rFonts w:ascii="Arial" w:hAnsi="Arial" w:cs="Arial"/>
        </w:rPr>
      </w:pPr>
      <w:r w:rsidRPr="00667889">
        <w:rPr>
          <w:rFonts w:ascii="Arial" w:hAnsi="Arial" w:cs="Arial"/>
          <w:color w:val="000000"/>
        </w:rPr>
        <w:t xml:space="preserve">Candidates in the teacher education program are evaluated on their dispositions towards the 10 </w:t>
      </w:r>
      <w:proofErr w:type="spellStart"/>
      <w:r w:rsidRPr="00667889">
        <w:rPr>
          <w:rFonts w:ascii="Arial" w:hAnsi="Arial" w:cs="Arial"/>
          <w:color w:val="000000"/>
        </w:rPr>
        <w:t>InTASC</w:t>
      </w:r>
      <w:proofErr w:type="spellEnd"/>
      <w:r w:rsidRPr="00667889">
        <w:rPr>
          <w:rFonts w:ascii="Arial" w:hAnsi="Arial" w:cs="Arial"/>
          <w:color w:val="000000"/>
        </w:rPr>
        <w:t xml:space="preserve"> standards three times (beginning, middle, end) during their program in Educational Psychology, Professional Methods Block A, and Clinical </w:t>
      </w:r>
      <w:proofErr w:type="gramStart"/>
      <w:r w:rsidRPr="00667889">
        <w:rPr>
          <w:rFonts w:ascii="Arial" w:hAnsi="Arial" w:cs="Arial"/>
          <w:color w:val="000000"/>
        </w:rPr>
        <w:t>Teaching  in</w:t>
      </w:r>
      <w:proofErr w:type="gramEnd"/>
      <w:r w:rsidRPr="00667889">
        <w:rPr>
          <w:rFonts w:ascii="Arial" w:hAnsi="Arial" w:cs="Arial"/>
          <w:color w:val="000000"/>
        </w:rPr>
        <w:t xml:space="preserve"> the following areas:</w:t>
      </w:r>
    </w:p>
    <w:p w:rsidR="00286A9C" w:rsidRPr="00667889" w:rsidRDefault="00286A9C" w:rsidP="00286A9C">
      <w:pPr>
        <w:rPr>
          <w:rFonts w:ascii="Arial" w:hAnsi="Arial" w:cs="Arial"/>
        </w:rPr>
      </w:pPr>
      <w:r w:rsidRPr="00667889">
        <w:rPr>
          <w:rFonts w:ascii="Arial" w:hAnsi="Arial" w:cs="Arial"/>
          <w:color w:val="000000"/>
        </w:rPr>
        <w:t>• Candidates respect learners’ differing strengths and needs and are committed to using this information to further each learner’s development.</w:t>
      </w:r>
    </w:p>
    <w:p w:rsidR="00286A9C" w:rsidRPr="00667889" w:rsidRDefault="00286A9C" w:rsidP="00286A9C">
      <w:pPr>
        <w:rPr>
          <w:rFonts w:ascii="Arial" w:hAnsi="Arial" w:cs="Arial"/>
        </w:rPr>
      </w:pPr>
      <w:r w:rsidRPr="00667889">
        <w:rPr>
          <w:rFonts w:ascii="Arial" w:hAnsi="Arial" w:cs="Arial"/>
          <w:color w:val="000000"/>
        </w:rPr>
        <w:t>• Candidates believe that all learners can achieve at high levels and persist in helping each learner reach his/her full potential.</w:t>
      </w:r>
    </w:p>
    <w:p w:rsidR="00286A9C" w:rsidRPr="00667889" w:rsidRDefault="00286A9C" w:rsidP="00286A9C">
      <w:pPr>
        <w:rPr>
          <w:rFonts w:ascii="Arial" w:hAnsi="Arial" w:cs="Arial"/>
        </w:rPr>
      </w:pPr>
      <w:r w:rsidRPr="00667889">
        <w:rPr>
          <w:rFonts w:ascii="Arial" w:hAnsi="Arial" w:cs="Arial"/>
          <w:color w:val="000000"/>
        </w:rPr>
        <w:t>• Candidates are committed to working with learners, colleagues, families, and communities to establish positive and supportive learning environments.</w:t>
      </w:r>
    </w:p>
    <w:p w:rsidR="00286A9C" w:rsidRPr="00667889" w:rsidRDefault="00286A9C" w:rsidP="00286A9C">
      <w:pPr>
        <w:rPr>
          <w:rFonts w:ascii="Arial" w:hAnsi="Arial" w:cs="Arial"/>
        </w:rPr>
      </w:pPr>
      <w:r w:rsidRPr="00667889">
        <w:rPr>
          <w:rFonts w:ascii="Arial" w:hAnsi="Arial" w:cs="Arial"/>
          <w:color w:val="000000"/>
        </w:rPr>
        <w:t>• Candidates realize that content knowledge is not a fixed body of facts but is complex, culturally situated, and ever evolving. He or she keeps abreast of new ideas and understandings in the field.</w:t>
      </w:r>
    </w:p>
    <w:p w:rsidR="00286A9C" w:rsidRPr="00667889" w:rsidRDefault="00286A9C" w:rsidP="00286A9C">
      <w:pPr>
        <w:rPr>
          <w:rFonts w:ascii="Arial" w:hAnsi="Arial" w:cs="Arial"/>
        </w:rPr>
      </w:pPr>
      <w:r w:rsidRPr="00667889">
        <w:rPr>
          <w:rFonts w:ascii="Arial" w:hAnsi="Arial" w:cs="Arial"/>
          <w:color w:val="000000"/>
        </w:rPr>
        <w:t>• Candidates value flexible learning environments that encourage learner exploration, discovery, and expression across content areas.</w:t>
      </w:r>
    </w:p>
    <w:p w:rsidR="00286A9C" w:rsidRPr="00667889" w:rsidRDefault="00286A9C" w:rsidP="00286A9C">
      <w:pPr>
        <w:rPr>
          <w:rFonts w:ascii="Arial" w:hAnsi="Arial" w:cs="Arial"/>
        </w:rPr>
      </w:pPr>
      <w:r w:rsidRPr="00667889">
        <w:rPr>
          <w:rFonts w:ascii="Arial" w:hAnsi="Arial" w:cs="Arial"/>
          <w:color w:val="000000"/>
        </w:rPr>
        <w:t>• Candidates are committed to using multiple types of assessment processes to support, verify, and document learning.</w:t>
      </w:r>
    </w:p>
    <w:p w:rsidR="00286A9C" w:rsidRPr="00667889" w:rsidRDefault="00286A9C" w:rsidP="00286A9C">
      <w:pPr>
        <w:rPr>
          <w:rFonts w:ascii="Arial" w:hAnsi="Arial" w:cs="Arial"/>
        </w:rPr>
      </w:pPr>
      <w:r w:rsidRPr="00667889">
        <w:rPr>
          <w:rFonts w:ascii="Arial" w:hAnsi="Arial" w:cs="Arial"/>
          <w:color w:val="000000"/>
        </w:rPr>
        <w:t>Candidates respect learners’ diverse strengths and needs and are committed to using this information to plan effective instruction.</w:t>
      </w:r>
    </w:p>
    <w:p w:rsidR="00286A9C" w:rsidRPr="00667889" w:rsidRDefault="00286A9C" w:rsidP="00286A9C">
      <w:pPr>
        <w:rPr>
          <w:rFonts w:ascii="Arial" w:hAnsi="Arial" w:cs="Arial"/>
        </w:rPr>
      </w:pPr>
      <w:r w:rsidRPr="00667889">
        <w:rPr>
          <w:rFonts w:ascii="Arial" w:hAnsi="Arial" w:cs="Arial"/>
          <w:color w:val="000000"/>
        </w:rPr>
        <w:t>• Candidates are committed to deepening awareness and understanding the strengths and needs of diverse learners when planning and adjusting instruction.</w:t>
      </w:r>
    </w:p>
    <w:p w:rsidR="00286A9C" w:rsidRPr="00667889" w:rsidRDefault="00286A9C" w:rsidP="00286A9C">
      <w:pPr>
        <w:rPr>
          <w:rFonts w:ascii="Arial" w:hAnsi="Arial" w:cs="Arial"/>
        </w:rPr>
      </w:pPr>
      <w:r w:rsidRPr="00667889">
        <w:rPr>
          <w:rFonts w:ascii="Arial" w:hAnsi="Arial" w:cs="Arial"/>
          <w:color w:val="000000"/>
        </w:rPr>
        <w:t>• Candidates take responsibility for student learning and use ongoing analysis and reflection to improve planning and practice.</w:t>
      </w:r>
    </w:p>
    <w:p w:rsidR="00286A9C" w:rsidRPr="00667889" w:rsidRDefault="00286A9C" w:rsidP="00286A9C">
      <w:pPr>
        <w:rPr>
          <w:rFonts w:ascii="Arial" w:hAnsi="Arial" w:cs="Arial"/>
        </w:rPr>
      </w:pPr>
      <w:r w:rsidRPr="00667889">
        <w:rPr>
          <w:rFonts w:ascii="Arial" w:hAnsi="Arial" w:cs="Arial"/>
          <w:color w:val="000000"/>
        </w:rPr>
        <w:t>• Candidates actively share responsibility for shaping and supporting the mission of his/her school as one of advocacy for learners and accountability for their success.</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 xml:space="preserve">Candidates are evaluated by faculty in those courses at a developing, beginning, and mastery level of competency as determined by the academic committee on program </w:t>
      </w:r>
      <w:r w:rsidRPr="00667889">
        <w:rPr>
          <w:rFonts w:ascii="Arial" w:hAnsi="Arial" w:cs="Arial"/>
          <w:color w:val="000000"/>
        </w:rPr>
        <w:lastRenderedPageBreak/>
        <w:t>quality. The evaluation is based upon evidence gathered through classroom participation, assignments, observed field experiences and unit planning.</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Data Literacy Assignment</w:t>
      </w:r>
    </w:p>
    <w:p w:rsidR="00286A9C" w:rsidRPr="00667889" w:rsidRDefault="00286A9C" w:rsidP="00286A9C">
      <w:pPr>
        <w:rPr>
          <w:rFonts w:ascii="Arial" w:hAnsi="Arial" w:cs="Arial"/>
        </w:rPr>
      </w:pPr>
      <w:r w:rsidRPr="00667889">
        <w:rPr>
          <w:rFonts w:ascii="Arial" w:hAnsi="Arial" w:cs="Arial"/>
          <w:color w:val="000000"/>
        </w:rPr>
        <w:t>Teacher candidates are expected to demonstrate the ability to interpret standardized test data and make instructional decisions based on the test data from students. At the conclusion of Classroom Assessment/Assessment in PE, students will develop an understanding of assessment practices that enable them to accurately read and interpret testing data. In addition, teacher candidates will apply concepts learned in the course to explain what the data means and what, if any, interventions should be implemented for targeting specific groups of students. By identifying weak areas of conceptual understanding of their students, teacher candidates can create appropriate instructional strategies that lead to greater student success.</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Lesson Planning </w:t>
      </w:r>
    </w:p>
    <w:p w:rsidR="00286A9C" w:rsidRPr="00667889" w:rsidRDefault="00286A9C" w:rsidP="00286A9C">
      <w:pPr>
        <w:rPr>
          <w:rFonts w:ascii="Arial" w:hAnsi="Arial" w:cs="Arial"/>
        </w:rPr>
      </w:pPr>
      <w:r w:rsidRPr="00667889">
        <w:rPr>
          <w:rFonts w:ascii="Arial" w:hAnsi="Arial" w:cs="Arial"/>
          <w:color w:val="000000"/>
        </w:rPr>
        <w:t xml:space="preserve">Teacher candidates must demonstrate the ability to plan, assess, and implement instruction. This begins in the Foundational block where the teacher candidates create and write lessons for effective teaching. Teacher candidates are required to develop lesson plans. The specific format can be adapted, but should always include the objectives (TEKS), procedures, materials/resources, and assessment. Student engagement is a key element in a good lesson with a goal of student learning/success is the ultimate goal. </w:t>
      </w:r>
    </w:p>
    <w:p w:rsidR="00286A9C" w:rsidRPr="00667889" w:rsidRDefault="00286A9C" w:rsidP="00286A9C">
      <w:pPr>
        <w:rPr>
          <w:rFonts w:ascii="Arial" w:hAnsi="Arial" w:cs="Arial"/>
        </w:rPr>
      </w:pPr>
      <w:r w:rsidRPr="00667889">
        <w:rPr>
          <w:rFonts w:ascii="Arial" w:hAnsi="Arial" w:cs="Arial"/>
          <w:color w:val="000000"/>
        </w:rPr>
        <w:t>Candidates must form an assessment strategy to determine the extent to which students are able to master learning of objectives. Candidates also describes the instructional delivery method addressing the following step-by-step procedures:</w:t>
      </w:r>
    </w:p>
    <w:p w:rsidR="00286A9C" w:rsidRPr="00667889" w:rsidRDefault="00286A9C" w:rsidP="00286A9C">
      <w:pPr>
        <w:rPr>
          <w:rFonts w:ascii="Arial" w:hAnsi="Arial" w:cs="Arial"/>
        </w:rPr>
      </w:pPr>
      <w:r w:rsidRPr="00667889">
        <w:rPr>
          <w:rFonts w:ascii="Arial" w:hAnsi="Arial" w:cs="Arial"/>
          <w:color w:val="000000"/>
        </w:rPr>
        <w:t>1. Questions and concerns listed in the directions given to you by your instructor</w:t>
      </w:r>
    </w:p>
    <w:p w:rsidR="00286A9C" w:rsidRPr="00667889" w:rsidRDefault="00286A9C" w:rsidP="00286A9C">
      <w:pPr>
        <w:rPr>
          <w:rFonts w:ascii="Arial" w:hAnsi="Arial" w:cs="Arial"/>
        </w:rPr>
      </w:pPr>
      <w:r w:rsidRPr="00667889">
        <w:rPr>
          <w:rFonts w:ascii="Arial" w:hAnsi="Arial" w:cs="Arial"/>
          <w:color w:val="000000"/>
        </w:rPr>
        <w:t>2. Setting purposes ("Today we will be…I want you to…because you will…")</w:t>
      </w:r>
    </w:p>
    <w:p w:rsidR="00286A9C" w:rsidRPr="00667889" w:rsidRDefault="00286A9C" w:rsidP="00286A9C">
      <w:pPr>
        <w:rPr>
          <w:rFonts w:ascii="Arial" w:hAnsi="Arial" w:cs="Arial"/>
        </w:rPr>
      </w:pPr>
      <w:r w:rsidRPr="00667889">
        <w:rPr>
          <w:rFonts w:ascii="Arial" w:hAnsi="Arial" w:cs="Arial"/>
          <w:color w:val="000000"/>
        </w:rPr>
        <w:t>3. Method(s) for engaging students in the lesson</w:t>
      </w:r>
    </w:p>
    <w:p w:rsidR="00286A9C" w:rsidRPr="00667889" w:rsidRDefault="00286A9C" w:rsidP="00286A9C">
      <w:pPr>
        <w:rPr>
          <w:rFonts w:ascii="Arial" w:hAnsi="Arial" w:cs="Arial"/>
        </w:rPr>
      </w:pPr>
      <w:r w:rsidRPr="00667889">
        <w:rPr>
          <w:rFonts w:ascii="Arial" w:hAnsi="Arial" w:cs="Arial"/>
          <w:color w:val="000000"/>
        </w:rPr>
        <w:t xml:space="preserve">4. Any questions asked during the lesson should be in </w:t>
      </w:r>
      <w:r w:rsidRPr="00667889">
        <w:rPr>
          <w:rFonts w:ascii="Arial" w:hAnsi="Arial" w:cs="Arial"/>
          <w:b/>
          <w:bCs/>
          <w:color w:val="000000"/>
        </w:rPr>
        <w:t>bold</w:t>
      </w:r>
    </w:p>
    <w:p w:rsidR="00286A9C" w:rsidRPr="00667889" w:rsidRDefault="00286A9C" w:rsidP="00286A9C">
      <w:pPr>
        <w:rPr>
          <w:rFonts w:ascii="Arial" w:hAnsi="Arial" w:cs="Arial"/>
        </w:rPr>
      </w:pPr>
      <w:r w:rsidRPr="00667889">
        <w:rPr>
          <w:rFonts w:ascii="Arial" w:hAnsi="Arial" w:cs="Arial"/>
          <w:color w:val="000000"/>
        </w:rPr>
        <w:t>5. Higher order thinking reflected in questions</w:t>
      </w:r>
    </w:p>
    <w:p w:rsidR="00286A9C" w:rsidRPr="00667889" w:rsidRDefault="00286A9C" w:rsidP="00286A9C">
      <w:pPr>
        <w:rPr>
          <w:rFonts w:ascii="Arial" w:hAnsi="Arial" w:cs="Arial"/>
        </w:rPr>
      </w:pPr>
      <w:r w:rsidRPr="00667889">
        <w:rPr>
          <w:rFonts w:ascii="Arial" w:hAnsi="Arial" w:cs="Arial"/>
          <w:color w:val="000000"/>
        </w:rPr>
        <w:t>6. Instructional Strategies: Modeling, Discussion, "Hands-on", Inquiry, etc.</w:t>
      </w:r>
    </w:p>
    <w:p w:rsidR="00286A9C" w:rsidRPr="00667889" w:rsidRDefault="00286A9C" w:rsidP="00286A9C">
      <w:pPr>
        <w:rPr>
          <w:rFonts w:ascii="Arial" w:hAnsi="Arial" w:cs="Arial"/>
        </w:rPr>
      </w:pPr>
      <w:r w:rsidRPr="00667889">
        <w:rPr>
          <w:rFonts w:ascii="Arial" w:hAnsi="Arial" w:cs="Arial"/>
          <w:color w:val="000000"/>
        </w:rPr>
        <w:t>7. Grouping: when and how</w:t>
      </w:r>
    </w:p>
    <w:p w:rsidR="00286A9C" w:rsidRPr="00667889" w:rsidRDefault="00286A9C" w:rsidP="00286A9C">
      <w:pPr>
        <w:rPr>
          <w:rFonts w:ascii="Arial" w:hAnsi="Arial" w:cs="Arial"/>
        </w:rPr>
      </w:pPr>
      <w:r w:rsidRPr="00667889">
        <w:rPr>
          <w:rFonts w:ascii="Arial" w:hAnsi="Arial" w:cs="Arial"/>
          <w:color w:val="000000"/>
        </w:rPr>
        <w:t>8. Instruction that addresses learners’ needs (ELLs, Special Education, 504, Gifted, Struggling Learner)</w:t>
      </w:r>
    </w:p>
    <w:p w:rsidR="00286A9C" w:rsidRPr="00667889" w:rsidRDefault="00286A9C" w:rsidP="00286A9C">
      <w:pPr>
        <w:rPr>
          <w:rFonts w:ascii="Arial" w:hAnsi="Arial" w:cs="Arial"/>
        </w:rPr>
      </w:pPr>
      <w:r w:rsidRPr="00667889">
        <w:rPr>
          <w:rFonts w:ascii="Arial" w:hAnsi="Arial" w:cs="Arial"/>
          <w:color w:val="000000"/>
        </w:rPr>
        <w:t>9. Closure</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 xml:space="preserve">After teaching the lesson, candidates are then required to reflect on the lesson delivery, appropriateness of instructional strategies, impact for future planning, and opportunities for collaboration with mentor teacher. The skills acquired during lesson planning provides the foundation and are also built upon for unit planning and other key assessments. </w:t>
      </w:r>
    </w:p>
    <w:p w:rsidR="00286A9C" w:rsidRPr="00667889" w:rsidRDefault="00286A9C" w:rsidP="00286A9C">
      <w:pPr>
        <w:spacing w:after="240"/>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Unit Plan </w:t>
      </w:r>
    </w:p>
    <w:p w:rsidR="00286A9C" w:rsidRPr="00667889" w:rsidRDefault="00286A9C" w:rsidP="00286A9C">
      <w:pPr>
        <w:rPr>
          <w:rFonts w:ascii="Arial" w:hAnsi="Arial" w:cs="Arial"/>
        </w:rPr>
      </w:pPr>
      <w:r w:rsidRPr="00667889">
        <w:rPr>
          <w:rFonts w:ascii="Arial" w:hAnsi="Arial" w:cs="Arial"/>
          <w:color w:val="000000"/>
        </w:rPr>
        <w:t xml:space="preserve">Teacher candidate's ability </w:t>
      </w:r>
      <w:proofErr w:type="gramStart"/>
      <w:r w:rsidRPr="00667889">
        <w:rPr>
          <w:rFonts w:ascii="Arial" w:hAnsi="Arial" w:cs="Arial"/>
          <w:color w:val="000000"/>
        </w:rPr>
        <w:t>to  demonstrate</w:t>
      </w:r>
      <w:proofErr w:type="gramEnd"/>
      <w:r w:rsidRPr="00667889">
        <w:rPr>
          <w:rFonts w:ascii="Arial" w:hAnsi="Arial" w:cs="Arial"/>
          <w:color w:val="000000"/>
        </w:rPr>
        <w:t xml:space="preserve"> the ability to plan, assess, and implement instruction continues in the professional block with the Unit plan assessment. The unit plan assessment is a modified form of Midwestern Impact on Student </w:t>
      </w:r>
      <w:proofErr w:type="gramStart"/>
      <w:r w:rsidRPr="00667889">
        <w:rPr>
          <w:rFonts w:ascii="Arial" w:hAnsi="Arial" w:cs="Arial"/>
          <w:color w:val="000000"/>
        </w:rPr>
        <w:t>Learning  (</w:t>
      </w:r>
      <w:proofErr w:type="gramEnd"/>
      <w:r w:rsidRPr="00667889">
        <w:rPr>
          <w:rFonts w:ascii="Arial" w:hAnsi="Arial" w:cs="Arial"/>
          <w:color w:val="000000"/>
        </w:rPr>
        <w:t xml:space="preserve">MISL) </w:t>
      </w:r>
      <w:r w:rsidRPr="00667889">
        <w:rPr>
          <w:rFonts w:ascii="Arial" w:hAnsi="Arial" w:cs="Arial"/>
          <w:color w:val="000000"/>
        </w:rPr>
        <w:lastRenderedPageBreak/>
        <w:t>that requires teacher candidates to plan a unit of teaching. Candidates are required to determine a set of multiple learning objectives aligned to state content standards Texas Essential Knowledge and Skills (TEKS) appropriate to the lesson(s) the candidate is preparing.</w:t>
      </w:r>
    </w:p>
    <w:p w:rsidR="00286A9C" w:rsidRPr="00667889" w:rsidRDefault="00286A9C" w:rsidP="00286A9C">
      <w:pPr>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 xml:space="preserve">Co-Teaching </w:t>
      </w:r>
    </w:p>
    <w:p w:rsidR="00286A9C" w:rsidRPr="00667889" w:rsidRDefault="00286A9C" w:rsidP="00286A9C">
      <w:pPr>
        <w:rPr>
          <w:rFonts w:ascii="Arial" w:hAnsi="Arial" w:cs="Arial"/>
        </w:rPr>
      </w:pPr>
      <w:r w:rsidRPr="00667889">
        <w:rPr>
          <w:rFonts w:ascii="Arial" w:hAnsi="Arial" w:cs="Arial"/>
          <w:color w:val="000000"/>
        </w:rPr>
        <w:t>West College of Education adopts a co-teaching model for the candidates during their clinical experiences.  These strategies include the following:</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b/>
          <w:bCs/>
          <w:color w:val="000000"/>
        </w:rPr>
        <w:t xml:space="preserve">One Teach, One Observe </w:t>
      </w:r>
      <w:r w:rsidRPr="00667889">
        <w:rPr>
          <w:rFonts w:ascii="Arial" w:hAnsi="Arial" w:cs="Arial"/>
          <w:color w:val="000000"/>
        </w:rPr>
        <w:t>— One teacher has primary instructional responsibility while the other gathers specific observational information on students or the (instructing) teacher. The key to this strategy is to have a focus for the observation.</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One Teach, One Assist </w:t>
      </w:r>
      <w:r w:rsidRPr="00667889">
        <w:rPr>
          <w:rFonts w:ascii="Arial" w:hAnsi="Arial" w:cs="Arial"/>
          <w:color w:val="000000"/>
        </w:rPr>
        <w:t>— One teacher has primary instructional responsibility while the other teacher assists students with their work, monitors behaviors, or corrects assignments.</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Station Teaching </w:t>
      </w:r>
      <w:r w:rsidRPr="00667889">
        <w:rPr>
          <w:rFonts w:ascii="Arial" w:hAnsi="Arial" w:cs="Arial"/>
          <w:color w:val="000000"/>
        </w:rPr>
        <w:t xml:space="preserve">— </w:t>
      </w:r>
      <w:proofErr w:type="gramStart"/>
      <w:r w:rsidRPr="00667889">
        <w:rPr>
          <w:rFonts w:ascii="Arial" w:hAnsi="Arial" w:cs="Arial"/>
          <w:color w:val="000000"/>
        </w:rPr>
        <w:t>The</w:t>
      </w:r>
      <w:proofErr w:type="gramEnd"/>
      <w:r w:rsidRPr="00667889">
        <w:rPr>
          <w:rFonts w:ascii="Arial" w:hAnsi="Arial" w:cs="Arial"/>
          <w:color w:val="000000"/>
        </w:rPr>
        <w:t xml:space="preserve"> co-teaching pair divide the instructional content into parts and the students into groups. Groups spend a designated amount of time at each station. Of-ten an independent station will be used.</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Parallel Teaching </w:t>
      </w:r>
      <w:r w:rsidRPr="00667889">
        <w:rPr>
          <w:rFonts w:ascii="Arial" w:hAnsi="Arial" w:cs="Arial"/>
          <w:color w:val="000000"/>
        </w:rPr>
        <w:t xml:space="preserve">— </w:t>
      </w:r>
      <w:proofErr w:type="gramStart"/>
      <w:r w:rsidRPr="00667889">
        <w:rPr>
          <w:rFonts w:ascii="Arial" w:hAnsi="Arial" w:cs="Arial"/>
          <w:color w:val="000000"/>
        </w:rPr>
        <w:t>Each</w:t>
      </w:r>
      <w:proofErr w:type="gramEnd"/>
      <w:r w:rsidRPr="00667889">
        <w:rPr>
          <w:rFonts w:ascii="Arial" w:hAnsi="Arial" w:cs="Arial"/>
          <w:color w:val="000000"/>
        </w:rPr>
        <w:t xml:space="preserve"> teacher instructs half of the students. The two teachers are addressing the same instructional material and present the lesson using the same teaching strategy. The greatest benefit is the reduction of student to teacher ratio.</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Supplemental Teaching </w:t>
      </w:r>
      <w:r w:rsidRPr="00667889">
        <w:rPr>
          <w:rFonts w:ascii="Arial" w:hAnsi="Arial" w:cs="Arial"/>
          <w:color w:val="000000"/>
        </w:rPr>
        <w:t>— This strategy allows one teacher to work with students at their expected grade level, while the co-teacher works with those students who need the information and/or materials extended or remediated.</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Alternative/Differentiated Teaching </w:t>
      </w:r>
      <w:r w:rsidRPr="00667889">
        <w:rPr>
          <w:rFonts w:ascii="Arial" w:hAnsi="Arial" w:cs="Arial"/>
          <w:color w:val="000000"/>
        </w:rPr>
        <w:t>— Alternative teaching strategies provide two different approaches to teaching the same information. The learning outcome is the same for all students, however the instructional methodology is different.</w:t>
      </w:r>
    </w:p>
    <w:p w:rsidR="00286A9C" w:rsidRPr="00667889" w:rsidRDefault="00286A9C" w:rsidP="00286A9C">
      <w:pPr>
        <w:rPr>
          <w:rFonts w:ascii="Arial" w:hAnsi="Arial" w:cs="Arial"/>
        </w:rPr>
      </w:pPr>
      <w:r w:rsidRPr="00667889">
        <w:rPr>
          <w:rFonts w:ascii="Arial" w:hAnsi="Arial" w:cs="Arial"/>
          <w:color w:val="000000"/>
        </w:rPr>
        <w:t xml:space="preserve">• </w:t>
      </w:r>
      <w:r w:rsidRPr="00667889">
        <w:rPr>
          <w:rFonts w:ascii="Arial" w:hAnsi="Arial" w:cs="Arial"/>
          <w:b/>
          <w:bCs/>
          <w:color w:val="000000"/>
        </w:rPr>
        <w:t xml:space="preserve">Team Teaching </w:t>
      </w:r>
      <w:r w:rsidRPr="00667889">
        <w:rPr>
          <w:rFonts w:ascii="Arial" w:hAnsi="Arial" w:cs="Arial"/>
          <w:color w:val="000000"/>
        </w:rPr>
        <w:t xml:space="preserve">— </w:t>
      </w:r>
      <w:proofErr w:type="gramStart"/>
      <w:r w:rsidRPr="00667889">
        <w:rPr>
          <w:rFonts w:ascii="Arial" w:hAnsi="Arial" w:cs="Arial"/>
          <w:color w:val="000000"/>
        </w:rPr>
        <w:t>Well</w:t>
      </w:r>
      <w:proofErr w:type="gramEnd"/>
      <w:r w:rsidRPr="00667889">
        <w:rPr>
          <w:rFonts w:ascii="Arial" w:hAnsi="Arial" w:cs="Arial"/>
          <w:color w:val="000000"/>
        </w:rPr>
        <w:t xml:space="preserve"> planned, team taught lessons, exhibit an invisible flow of instruction with no prescribed division of authority. Using a team teaching strategy, both teachers are actively involved in the lesson. From a student’s perspective, there is no clearly defined leader, as both teachers share the instruction, are free to interject in-formation, and available to assist students and answer questions. (Adapted from Cook &amp; Friend (1995)</w:t>
      </w:r>
    </w:p>
    <w:p w:rsidR="00286A9C" w:rsidRPr="00667889" w:rsidRDefault="00286A9C" w:rsidP="00286A9C">
      <w:pPr>
        <w:spacing w:after="240"/>
        <w:rPr>
          <w:rFonts w:ascii="Arial" w:hAnsi="Arial" w:cs="Arial"/>
        </w:rPr>
      </w:pPr>
    </w:p>
    <w:p w:rsidR="00286A9C" w:rsidRPr="00667889" w:rsidRDefault="00286A9C" w:rsidP="00970F07">
      <w:pPr>
        <w:pStyle w:val="Heading1"/>
        <w:rPr>
          <w:rFonts w:ascii="Arial" w:hAnsi="Arial" w:cs="Arial"/>
          <w:sz w:val="24"/>
          <w:szCs w:val="24"/>
        </w:rPr>
      </w:pPr>
      <w:r w:rsidRPr="00667889">
        <w:rPr>
          <w:rFonts w:ascii="Arial" w:hAnsi="Arial" w:cs="Arial"/>
          <w:sz w:val="24"/>
          <w:szCs w:val="24"/>
        </w:rPr>
        <w:t>MISL- Midwestern Impact on Student Learning  </w:t>
      </w:r>
    </w:p>
    <w:p w:rsidR="00286A9C" w:rsidRPr="00667889" w:rsidRDefault="00286A9C" w:rsidP="00286A9C">
      <w:pPr>
        <w:rPr>
          <w:rFonts w:ascii="Arial" w:hAnsi="Arial" w:cs="Arial"/>
        </w:rPr>
      </w:pPr>
      <w:r w:rsidRPr="00667889">
        <w:rPr>
          <w:rFonts w:ascii="Arial" w:hAnsi="Arial" w:cs="Arial"/>
          <w:color w:val="000000"/>
        </w:rPr>
        <w:t xml:space="preserve">Successful completion and submission of a MISL portfolio is required during the first six weeks of clinical teaching. Teachers candidates are required to plan, implement, and assess student learning within a unit of study. The Midwestern Impact on Student Learning (MISL) measures content knowledge, pedagogical knowledge, and effect on student learning in the following areas/domains : Learning Environments; Individual Development and Diversity; Collaboration; Planning Process and Content; Assessment; Strategies and Methods; Reflection; Professional Development; and Communication. </w:t>
      </w:r>
    </w:p>
    <w:p w:rsidR="00286A9C" w:rsidRPr="00667889" w:rsidRDefault="00286A9C" w:rsidP="00286A9C">
      <w:pPr>
        <w:rPr>
          <w:rFonts w:ascii="Arial" w:hAnsi="Arial" w:cs="Arial"/>
        </w:rPr>
      </w:pPr>
    </w:p>
    <w:p w:rsidR="00286A9C" w:rsidRPr="00667889" w:rsidRDefault="00286A9C" w:rsidP="00286A9C">
      <w:pPr>
        <w:rPr>
          <w:rFonts w:ascii="Arial" w:hAnsi="Arial" w:cs="Arial"/>
        </w:rPr>
      </w:pPr>
      <w:r w:rsidRPr="00667889">
        <w:rPr>
          <w:rFonts w:ascii="Arial" w:hAnsi="Arial" w:cs="Arial"/>
          <w:color w:val="000000"/>
        </w:rPr>
        <w:t xml:space="preserve">Each of the 10 areas is scored with one of 4 ratings: Exemplary 4, Competent 3, Needs Improvement 2, and Unsatisfactory 1. An overall score of 20 (meets expectations) is required for successful completion of student teaching for all teacher candidates. </w:t>
      </w:r>
    </w:p>
    <w:p w:rsidR="00286A9C" w:rsidRPr="00667889" w:rsidRDefault="00286A9C" w:rsidP="00286A9C">
      <w:pPr>
        <w:rPr>
          <w:rFonts w:ascii="Arial" w:hAnsi="Arial" w:cs="Arial"/>
        </w:rPr>
      </w:pPr>
    </w:p>
    <w:p w:rsidR="00286A9C" w:rsidRPr="00667889" w:rsidRDefault="00286A9C" w:rsidP="00D8312E">
      <w:pPr>
        <w:rPr>
          <w:rFonts w:ascii="Arial" w:hAnsi="Arial" w:cs="Arial"/>
        </w:rPr>
      </w:pPr>
      <w:r w:rsidRPr="00667889">
        <w:rPr>
          <w:rFonts w:ascii="Arial" w:hAnsi="Arial" w:cs="Arial"/>
          <w:color w:val="000000"/>
        </w:rPr>
        <w:t>The MISL is a record of candidates’ ability to carefully consider all contextual factors that influence instruction and to then use those factors to plan and design a unit of instruction, including an assessment plan that can demonstrate changes in student knowledge, skills, or dispositions resulting from instruction. The MISL includes both reflexive (description of instructional decision making during the unit) and reflective components that encourage candidates to plan instruction strategically and to approach teaching in a purposeful, thoughtful, and methodical manner.</w:t>
      </w:r>
    </w:p>
    <w:p w:rsidR="00D8312E" w:rsidRPr="00667889" w:rsidRDefault="00D8312E">
      <w:pPr>
        <w:ind w:firstLine="720"/>
        <w:rPr>
          <w:rFonts w:ascii="Arial" w:hAnsi="Arial" w:cs="Arial"/>
        </w:rPr>
      </w:pPr>
    </w:p>
    <w:sectPr w:rsidR="00D8312E" w:rsidRPr="00667889" w:rsidSect="00E413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23" w:rsidRDefault="008D0923">
      <w:r>
        <w:separator/>
      </w:r>
    </w:p>
  </w:endnote>
  <w:endnote w:type="continuationSeparator" w:id="0">
    <w:p w:rsidR="008D0923" w:rsidRDefault="008D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6C" w:rsidRPr="00827A2F" w:rsidRDefault="001B5C6C" w:rsidP="00103CEF">
    <w:pPr>
      <w:pStyle w:val="Footer"/>
      <w:jc w:val="right"/>
      <w:rPr>
        <w:sz w:val="16"/>
        <w:szCs w:val="16"/>
      </w:rPr>
    </w:pPr>
    <w:r w:rsidRPr="00827A2F">
      <w:rPr>
        <w:sz w:val="16"/>
        <w:szCs w:val="16"/>
      </w:rPr>
      <w:t xml:space="preserve">Syllabus </w:t>
    </w:r>
    <w:r>
      <w:rPr>
        <w:sz w:val="16"/>
        <w:szCs w:val="16"/>
      </w:rPr>
      <w:t>Classroom Management Spring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23" w:rsidRDefault="008D0923">
      <w:r>
        <w:separator/>
      </w:r>
    </w:p>
  </w:footnote>
  <w:footnote w:type="continuationSeparator" w:id="0">
    <w:p w:rsidR="008D0923" w:rsidRDefault="008D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6C" w:rsidRDefault="001B5C6C">
    <w:pPr>
      <w:pStyle w:val="Header"/>
      <w:jc w:val="right"/>
    </w:pPr>
    <w:r>
      <w:fldChar w:fldCharType="begin"/>
    </w:r>
    <w:r>
      <w:instrText xml:space="preserve"> PAGE   \* MERGEFORMAT </w:instrText>
    </w:r>
    <w:r>
      <w:fldChar w:fldCharType="separate"/>
    </w:r>
    <w:r w:rsidR="00991F91">
      <w:rPr>
        <w:noProof/>
      </w:rPr>
      <w:t>17</w:t>
    </w:r>
    <w:r>
      <w:fldChar w:fldCharType="end"/>
    </w:r>
  </w:p>
  <w:p w:rsidR="001B5C6C" w:rsidRDefault="001B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A19"/>
    <w:multiLevelType w:val="hybridMultilevel"/>
    <w:tmpl w:val="E5EC5672"/>
    <w:lvl w:ilvl="0" w:tplc="FA9A6C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1617"/>
    <w:multiLevelType w:val="hybridMultilevel"/>
    <w:tmpl w:val="709A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A71"/>
    <w:multiLevelType w:val="hybridMultilevel"/>
    <w:tmpl w:val="F4DEA3DE"/>
    <w:lvl w:ilvl="0" w:tplc="9E8E4E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26B4"/>
    <w:multiLevelType w:val="hybridMultilevel"/>
    <w:tmpl w:val="C8727B70"/>
    <w:lvl w:ilvl="0" w:tplc="79A06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339A"/>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05FFF"/>
    <w:multiLevelType w:val="hybridMultilevel"/>
    <w:tmpl w:val="1154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57A1"/>
    <w:multiLevelType w:val="hybridMultilevel"/>
    <w:tmpl w:val="E7A6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82FDF"/>
    <w:multiLevelType w:val="hybridMultilevel"/>
    <w:tmpl w:val="709A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444B"/>
    <w:multiLevelType w:val="hybridMultilevel"/>
    <w:tmpl w:val="2A7C2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7C55"/>
    <w:multiLevelType w:val="hybridMultilevel"/>
    <w:tmpl w:val="74F09B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12F4D"/>
    <w:multiLevelType w:val="hybridMultilevel"/>
    <w:tmpl w:val="B83E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6FD2"/>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6C3188"/>
    <w:multiLevelType w:val="hybridMultilevel"/>
    <w:tmpl w:val="D40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A2F97"/>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30229"/>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7C00F6"/>
    <w:multiLevelType w:val="hybridMultilevel"/>
    <w:tmpl w:val="E7A6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DF"/>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772F1"/>
    <w:multiLevelType w:val="hybridMultilevel"/>
    <w:tmpl w:val="C83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931A9"/>
    <w:multiLevelType w:val="hybridMultilevel"/>
    <w:tmpl w:val="B382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934A7"/>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F31D59"/>
    <w:multiLevelType w:val="hybridMultilevel"/>
    <w:tmpl w:val="7430E844"/>
    <w:lvl w:ilvl="0" w:tplc="2A50C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52884"/>
    <w:multiLevelType w:val="hybridMultilevel"/>
    <w:tmpl w:val="F8EC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38CC"/>
    <w:multiLevelType w:val="hybridMultilevel"/>
    <w:tmpl w:val="98CC753E"/>
    <w:lvl w:ilvl="0" w:tplc="4260B9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33B05"/>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1622B1"/>
    <w:multiLevelType w:val="hybridMultilevel"/>
    <w:tmpl w:val="1BCA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F5216"/>
    <w:multiLevelType w:val="hybridMultilevel"/>
    <w:tmpl w:val="9B94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C970E8"/>
    <w:multiLevelType w:val="hybridMultilevel"/>
    <w:tmpl w:val="132264AA"/>
    <w:lvl w:ilvl="0" w:tplc="219CB1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E781A1A"/>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017459"/>
    <w:multiLevelType w:val="hybridMultilevel"/>
    <w:tmpl w:val="8708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F20E1"/>
    <w:multiLevelType w:val="hybridMultilevel"/>
    <w:tmpl w:val="10EA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804A8"/>
    <w:multiLevelType w:val="hybridMultilevel"/>
    <w:tmpl w:val="48A8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53988"/>
    <w:multiLevelType w:val="hybridMultilevel"/>
    <w:tmpl w:val="A680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3AC7"/>
    <w:multiLevelType w:val="hybridMultilevel"/>
    <w:tmpl w:val="48A8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910F7"/>
    <w:multiLevelType w:val="hybridMultilevel"/>
    <w:tmpl w:val="C5A8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02D45"/>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905EA6"/>
    <w:multiLevelType w:val="hybridMultilevel"/>
    <w:tmpl w:val="BD643B4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6" w15:restartNumberingAfterBreak="0">
    <w:nsid w:val="7353003A"/>
    <w:multiLevelType w:val="hybridMultilevel"/>
    <w:tmpl w:val="6E80ACAA"/>
    <w:lvl w:ilvl="0" w:tplc="6A4680A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A92A85"/>
    <w:multiLevelType w:val="hybridMultilevel"/>
    <w:tmpl w:val="D730085E"/>
    <w:lvl w:ilvl="0" w:tplc="6E042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A58DE"/>
    <w:multiLevelType w:val="hybridMultilevel"/>
    <w:tmpl w:val="03EEF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F81866"/>
    <w:multiLevelType w:val="hybridMultilevel"/>
    <w:tmpl w:val="48A8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6"/>
  </w:num>
  <w:num w:numId="4">
    <w:abstractNumId w:val="13"/>
  </w:num>
  <w:num w:numId="5">
    <w:abstractNumId w:val="2"/>
  </w:num>
  <w:num w:numId="6">
    <w:abstractNumId w:val="3"/>
  </w:num>
  <w:num w:numId="7">
    <w:abstractNumId w:val="0"/>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8"/>
  </w:num>
  <w:num w:numId="11">
    <w:abstractNumId w:val="9"/>
  </w:num>
  <w:num w:numId="12">
    <w:abstractNumId w:val="35"/>
  </w:num>
  <w:num w:numId="13">
    <w:abstractNumId w:val="20"/>
  </w:num>
  <w:num w:numId="14">
    <w:abstractNumId w:val="7"/>
  </w:num>
  <w:num w:numId="15">
    <w:abstractNumId w:val="21"/>
  </w:num>
  <w:num w:numId="16">
    <w:abstractNumId w:val="5"/>
  </w:num>
  <w:num w:numId="17">
    <w:abstractNumId w:val="12"/>
  </w:num>
  <w:num w:numId="18">
    <w:abstractNumId w:val="39"/>
  </w:num>
  <w:num w:numId="19">
    <w:abstractNumId w:val="22"/>
  </w:num>
  <w:num w:numId="20">
    <w:abstractNumId w:val="6"/>
  </w:num>
  <w:num w:numId="21">
    <w:abstractNumId w:val="18"/>
  </w:num>
  <w:num w:numId="22">
    <w:abstractNumId w:val="10"/>
  </w:num>
  <w:num w:numId="23">
    <w:abstractNumId w:val="37"/>
  </w:num>
  <w:num w:numId="24">
    <w:abstractNumId w:val="31"/>
  </w:num>
  <w:num w:numId="25">
    <w:abstractNumId w:val="1"/>
  </w:num>
  <w:num w:numId="26">
    <w:abstractNumId w:val="33"/>
  </w:num>
  <w:num w:numId="27">
    <w:abstractNumId w:val="29"/>
  </w:num>
  <w:num w:numId="28">
    <w:abstractNumId w:val="28"/>
  </w:num>
  <w:num w:numId="29">
    <w:abstractNumId w:val="24"/>
  </w:num>
  <w:num w:numId="30">
    <w:abstractNumId w:val="15"/>
  </w:num>
  <w:num w:numId="31">
    <w:abstractNumId w:val="8"/>
  </w:num>
  <w:num w:numId="32">
    <w:abstractNumId w:val="30"/>
  </w:num>
  <w:num w:numId="33">
    <w:abstractNumId w:val="23"/>
  </w:num>
  <w:num w:numId="34">
    <w:abstractNumId w:val="19"/>
  </w:num>
  <w:num w:numId="35">
    <w:abstractNumId w:val="27"/>
  </w:num>
  <w:num w:numId="36">
    <w:abstractNumId w:val="14"/>
  </w:num>
  <w:num w:numId="37">
    <w:abstractNumId w:val="16"/>
  </w:num>
  <w:num w:numId="38">
    <w:abstractNumId w:val="34"/>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E"/>
    <w:rsid w:val="00023F03"/>
    <w:rsid w:val="00025EF8"/>
    <w:rsid w:val="00026EF0"/>
    <w:rsid w:val="00044953"/>
    <w:rsid w:val="000524DF"/>
    <w:rsid w:val="00071904"/>
    <w:rsid w:val="0007738B"/>
    <w:rsid w:val="00084A8E"/>
    <w:rsid w:val="00086B06"/>
    <w:rsid w:val="00087AC1"/>
    <w:rsid w:val="00093572"/>
    <w:rsid w:val="000C0C24"/>
    <w:rsid w:val="000D3264"/>
    <w:rsid w:val="000D3F1B"/>
    <w:rsid w:val="000E5B5B"/>
    <w:rsid w:val="000F1497"/>
    <w:rsid w:val="000F2440"/>
    <w:rsid w:val="000F2542"/>
    <w:rsid w:val="000F7CA2"/>
    <w:rsid w:val="00103CEF"/>
    <w:rsid w:val="001720BD"/>
    <w:rsid w:val="00172764"/>
    <w:rsid w:val="0017298A"/>
    <w:rsid w:val="00175185"/>
    <w:rsid w:val="00190C13"/>
    <w:rsid w:val="001B5C6C"/>
    <w:rsid w:val="001B7D59"/>
    <w:rsid w:val="001C4973"/>
    <w:rsid w:val="001E2599"/>
    <w:rsid w:val="001F1244"/>
    <w:rsid w:val="001F4A1B"/>
    <w:rsid w:val="00200616"/>
    <w:rsid w:val="00202957"/>
    <w:rsid w:val="00203C93"/>
    <w:rsid w:val="0024243C"/>
    <w:rsid w:val="0025079B"/>
    <w:rsid w:val="0025583E"/>
    <w:rsid w:val="00263945"/>
    <w:rsid w:val="00264129"/>
    <w:rsid w:val="002644C4"/>
    <w:rsid w:val="002740C6"/>
    <w:rsid w:val="002801B0"/>
    <w:rsid w:val="00286A9C"/>
    <w:rsid w:val="00291FC9"/>
    <w:rsid w:val="002A2516"/>
    <w:rsid w:val="002A3CB9"/>
    <w:rsid w:val="002A449A"/>
    <w:rsid w:val="002A6F65"/>
    <w:rsid w:val="002B267E"/>
    <w:rsid w:val="002B37FC"/>
    <w:rsid w:val="002B580E"/>
    <w:rsid w:val="002C3017"/>
    <w:rsid w:val="002D679B"/>
    <w:rsid w:val="002E4ECA"/>
    <w:rsid w:val="002F4362"/>
    <w:rsid w:val="002F76E5"/>
    <w:rsid w:val="00307B2A"/>
    <w:rsid w:val="0031047B"/>
    <w:rsid w:val="00313D4D"/>
    <w:rsid w:val="00316F9A"/>
    <w:rsid w:val="00322F71"/>
    <w:rsid w:val="00337CBF"/>
    <w:rsid w:val="0034697F"/>
    <w:rsid w:val="00346A28"/>
    <w:rsid w:val="0036465B"/>
    <w:rsid w:val="003674CD"/>
    <w:rsid w:val="0038105E"/>
    <w:rsid w:val="00397586"/>
    <w:rsid w:val="003A3817"/>
    <w:rsid w:val="003A727D"/>
    <w:rsid w:val="003D0A5C"/>
    <w:rsid w:val="003D1D41"/>
    <w:rsid w:val="003D6136"/>
    <w:rsid w:val="003F31B6"/>
    <w:rsid w:val="00401B53"/>
    <w:rsid w:val="00403193"/>
    <w:rsid w:val="00406F3C"/>
    <w:rsid w:val="004405D1"/>
    <w:rsid w:val="004406B2"/>
    <w:rsid w:val="00444789"/>
    <w:rsid w:val="00446F57"/>
    <w:rsid w:val="00451F1B"/>
    <w:rsid w:val="00453052"/>
    <w:rsid w:val="00455F2A"/>
    <w:rsid w:val="004644F3"/>
    <w:rsid w:val="00467F82"/>
    <w:rsid w:val="0048031F"/>
    <w:rsid w:val="00485105"/>
    <w:rsid w:val="00490504"/>
    <w:rsid w:val="00492788"/>
    <w:rsid w:val="0049644D"/>
    <w:rsid w:val="00497AB0"/>
    <w:rsid w:val="004B011C"/>
    <w:rsid w:val="004C3239"/>
    <w:rsid w:val="004C59C5"/>
    <w:rsid w:val="004C6714"/>
    <w:rsid w:val="004D7D32"/>
    <w:rsid w:val="004F1691"/>
    <w:rsid w:val="004F30B5"/>
    <w:rsid w:val="004F6CC5"/>
    <w:rsid w:val="004F6E97"/>
    <w:rsid w:val="00511A87"/>
    <w:rsid w:val="00511E44"/>
    <w:rsid w:val="00513A0F"/>
    <w:rsid w:val="00514ADF"/>
    <w:rsid w:val="00515B7C"/>
    <w:rsid w:val="00517115"/>
    <w:rsid w:val="0052438B"/>
    <w:rsid w:val="005450C1"/>
    <w:rsid w:val="005457AA"/>
    <w:rsid w:val="0056000B"/>
    <w:rsid w:val="00563E88"/>
    <w:rsid w:val="00572FDD"/>
    <w:rsid w:val="00596C5D"/>
    <w:rsid w:val="005A0A25"/>
    <w:rsid w:val="005A140B"/>
    <w:rsid w:val="005A55D6"/>
    <w:rsid w:val="005C4962"/>
    <w:rsid w:val="005C4C5B"/>
    <w:rsid w:val="005D15E9"/>
    <w:rsid w:val="005E4336"/>
    <w:rsid w:val="006022FE"/>
    <w:rsid w:val="00614C05"/>
    <w:rsid w:val="00620B29"/>
    <w:rsid w:val="006228BE"/>
    <w:rsid w:val="0063674E"/>
    <w:rsid w:val="00667889"/>
    <w:rsid w:val="00672D8A"/>
    <w:rsid w:val="00680D0E"/>
    <w:rsid w:val="006849C8"/>
    <w:rsid w:val="006A4C05"/>
    <w:rsid w:val="006A5EA0"/>
    <w:rsid w:val="006A5EF4"/>
    <w:rsid w:val="006C0E5E"/>
    <w:rsid w:val="006C4614"/>
    <w:rsid w:val="006D4C9E"/>
    <w:rsid w:val="006F56C2"/>
    <w:rsid w:val="00704D9B"/>
    <w:rsid w:val="007179E1"/>
    <w:rsid w:val="00726DE6"/>
    <w:rsid w:val="00740034"/>
    <w:rsid w:val="00744BED"/>
    <w:rsid w:val="007531C8"/>
    <w:rsid w:val="0077739C"/>
    <w:rsid w:val="00782A5A"/>
    <w:rsid w:val="00785E8D"/>
    <w:rsid w:val="007B459F"/>
    <w:rsid w:val="007B5981"/>
    <w:rsid w:val="007E2D4D"/>
    <w:rsid w:val="007E6A8C"/>
    <w:rsid w:val="007F15C6"/>
    <w:rsid w:val="007F3331"/>
    <w:rsid w:val="007F6EF6"/>
    <w:rsid w:val="00804C87"/>
    <w:rsid w:val="00812C06"/>
    <w:rsid w:val="00815984"/>
    <w:rsid w:val="00817EE2"/>
    <w:rsid w:val="0082285C"/>
    <w:rsid w:val="00826AF6"/>
    <w:rsid w:val="00827A2F"/>
    <w:rsid w:val="00845540"/>
    <w:rsid w:val="00860372"/>
    <w:rsid w:val="008612BA"/>
    <w:rsid w:val="008635E3"/>
    <w:rsid w:val="00874063"/>
    <w:rsid w:val="00885401"/>
    <w:rsid w:val="008A5CD2"/>
    <w:rsid w:val="008B769D"/>
    <w:rsid w:val="008D0923"/>
    <w:rsid w:val="008D7A02"/>
    <w:rsid w:val="008F1957"/>
    <w:rsid w:val="008F7576"/>
    <w:rsid w:val="009132BE"/>
    <w:rsid w:val="00923CA5"/>
    <w:rsid w:val="009303D7"/>
    <w:rsid w:val="00937B8A"/>
    <w:rsid w:val="00941353"/>
    <w:rsid w:val="009436BF"/>
    <w:rsid w:val="00943FCE"/>
    <w:rsid w:val="0095390C"/>
    <w:rsid w:val="0095504C"/>
    <w:rsid w:val="00964BF1"/>
    <w:rsid w:val="00970F07"/>
    <w:rsid w:val="00971437"/>
    <w:rsid w:val="009744D0"/>
    <w:rsid w:val="009756CA"/>
    <w:rsid w:val="00983C49"/>
    <w:rsid w:val="00991F91"/>
    <w:rsid w:val="009926A7"/>
    <w:rsid w:val="00992D7A"/>
    <w:rsid w:val="00993B25"/>
    <w:rsid w:val="00997A69"/>
    <w:rsid w:val="009A7E5F"/>
    <w:rsid w:val="009B5CFE"/>
    <w:rsid w:val="009C5CD1"/>
    <w:rsid w:val="009D089A"/>
    <w:rsid w:val="009D51AE"/>
    <w:rsid w:val="009D5AF5"/>
    <w:rsid w:val="009D6B81"/>
    <w:rsid w:val="009E3C68"/>
    <w:rsid w:val="009F27BC"/>
    <w:rsid w:val="009F4459"/>
    <w:rsid w:val="00A00547"/>
    <w:rsid w:val="00A029E0"/>
    <w:rsid w:val="00A126A5"/>
    <w:rsid w:val="00A200A8"/>
    <w:rsid w:val="00A22CE4"/>
    <w:rsid w:val="00A25957"/>
    <w:rsid w:val="00A276EB"/>
    <w:rsid w:val="00A443EE"/>
    <w:rsid w:val="00A44513"/>
    <w:rsid w:val="00A45415"/>
    <w:rsid w:val="00A52790"/>
    <w:rsid w:val="00A60988"/>
    <w:rsid w:val="00A611A7"/>
    <w:rsid w:val="00A61DA6"/>
    <w:rsid w:val="00A73E09"/>
    <w:rsid w:val="00A73EBE"/>
    <w:rsid w:val="00A77AFF"/>
    <w:rsid w:val="00AB6A51"/>
    <w:rsid w:val="00AC7DFA"/>
    <w:rsid w:val="00AD0BDC"/>
    <w:rsid w:val="00AD3CDE"/>
    <w:rsid w:val="00AD3DEE"/>
    <w:rsid w:val="00AF02E4"/>
    <w:rsid w:val="00AF6FBD"/>
    <w:rsid w:val="00B0420A"/>
    <w:rsid w:val="00B24E6C"/>
    <w:rsid w:val="00B4636A"/>
    <w:rsid w:val="00B52EE7"/>
    <w:rsid w:val="00B569FD"/>
    <w:rsid w:val="00B80603"/>
    <w:rsid w:val="00B832EB"/>
    <w:rsid w:val="00B85EF5"/>
    <w:rsid w:val="00B927DA"/>
    <w:rsid w:val="00B94AAF"/>
    <w:rsid w:val="00BB7CA4"/>
    <w:rsid w:val="00BC2010"/>
    <w:rsid w:val="00BC4D8B"/>
    <w:rsid w:val="00BC569B"/>
    <w:rsid w:val="00BD2FF6"/>
    <w:rsid w:val="00BE6F1B"/>
    <w:rsid w:val="00BF2215"/>
    <w:rsid w:val="00BF65B5"/>
    <w:rsid w:val="00C004D3"/>
    <w:rsid w:val="00C11679"/>
    <w:rsid w:val="00C21363"/>
    <w:rsid w:val="00C377A0"/>
    <w:rsid w:val="00C37B17"/>
    <w:rsid w:val="00C4062E"/>
    <w:rsid w:val="00C45699"/>
    <w:rsid w:val="00C510B6"/>
    <w:rsid w:val="00C60C4B"/>
    <w:rsid w:val="00C6517A"/>
    <w:rsid w:val="00C65A01"/>
    <w:rsid w:val="00C70566"/>
    <w:rsid w:val="00C7545B"/>
    <w:rsid w:val="00C81808"/>
    <w:rsid w:val="00C92374"/>
    <w:rsid w:val="00C93A7C"/>
    <w:rsid w:val="00C942EF"/>
    <w:rsid w:val="00CB23F5"/>
    <w:rsid w:val="00CD06C0"/>
    <w:rsid w:val="00CD1C30"/>
    <w:rsid w:val="00CD1CCF"/>
    <w:rsid w:val="00CD323F"/>
    <w:rsid w:val="00CD55B0"/>
    <w:rsid w:val="00CE60EE"/>
    <w:rsid w:val="00CE6744"/>
    <w:rsid w:val="00CF4A36"/>
    <w:rsid w:val="00D078F0"/>
    <w:rsid w:val="00D12935"/>
    <w:rsid w:val="00D1323E"/>
    <w:rsid w:val="00D14049"/>
    <w:rsid w:val="00D211C4"/>
    <w:rsid w:val="00D22D42"/>
    <w:rsid w:val="00D24401"/>
    <w:rsid w:val="00D31CF6"/>
    <w:rsid w:val="00D37E7F"/>
    <w:rsid w:val="00D415B2"/>
    <w:rsid w:val="00D439B6"/>
    <w:rsid w:val="00D72C41"/>
    <w:rsid w:val="00D7682D"/>
    <w:rsid w:val="00D8312E"/>
    <w:rsid w:val="00D97BBB"/>
    <w:rsid w:val="00DA6D49"/>
    <w:rsid w:val="00DB1119"/>
    <w:rsid w:val="00DB6231"/>
    <w:rsid w:val="00DB71D9"/>
    <w:rsid w:val="00DB726D"/>
    <w:rsid w:val="00DC71DF"/>
    <w:rsid w:val="00DD168D"/>
    <w:rsid w:val="00DD19AE"/>
    <w:rsid w:val="00DE0FC9"/>
    <w:rsid w:val="00DF4BA6"/>
    <w:rsid w:val="00E00CFC"/>
    <w:rsid w:val="00E0396A"/>
    <w:rsid w:val="00E209E0"/>
    <w:rsid w:val="00E2729B"/>
    <w:rsid w:val="00E316D8"/>
    <w:rsid w:val="00E31934"/>
    <w:rsid w:val="00E34F7C"/>
    <w:rsid w:val="00E359C7"/>
    <w:rsid w:val="00E413C0"/>
    <w:rsid w:val="00E556F9"/>
    <w:rsid w:val="00E55A54"/>
    <w:rsid w:val="00E658FC"/>
    <w:rsid w:val="00E676C2"/>
    <w:rsid w:val="00E70FEC"/>
    <w:rsid w:val="00E80240"/>
    <w:rsid w:val="00E82BA0"/>
    <w:rsid w:val="00EA3CBE"/>
    <w:rsid w:val="00EB1BE2"/>
    <w:rsid w:val="00EB2635"/>
    <w:rsid w:val="00EB3553"/>
    <w:rsid w:val="00EB6111"/>
    <w:rsid w:val="00ED4C45"/>
    <w:rsid w:val="00EF04FD"/>
    <w:rsid w:val="00EF064A"/>
    <w:rsid w:val="00F06573"/>
    <w:rsid w:val="00F14BEA"/>
    <w:rsid w:val="00F17587"/>
    <w:rsid w:val="00F440A0"/>
    <w:rsid w:val="00F471DA"/>
    <w:rsid w:val="00F51B0F"/>
    <w:rsid w:val="00F60D19"/>
    <w:rsid w:val="00F62F1A"/>
    <w:rsid w:val="00F655B4"/>
    <w:rsid w:val="00F67D29"/>
    <w:rsid w:val="00F734CE"/>
    <w:rsid w:val="00F876F9"/>
    <w:rsid w:val="00F951BF"/>
    <w:rsid w:val="00FA0609"/>
    <w:rsid w:val="00FA224E"/>
    <w:rsid w:val="00FA7E60"/>
    <w:rsid w:val="00FC0842"/>
    <w:rsid w:val="00FC165D"/>
    <w:rsid w:val="00FC1D56"/>
    <w:rsid w:val="00FD38CA"/>
    <w:rsid w:val="00FF2071"/>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A89A1"/>
  <w15:chartTrackingRefBased/>
  <w15:docId w15:val="{6812FED7-6A07-43DC-B06D-2852EE10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7F"/>
    <w:rPr>
      <w:sz w:val="24"/>
      <w:szCs w:val="24"/>
    </w:rPr>
  </w:style>
  <w:style w:type="paragraph" w:styleId="Heading1">
    <w:name w:val="heading 1"/>
    <w:basedOn w:val="Normal"/>
    <w:next w:val="Normal"/>
    <w:link w:val="Heading1Char"/>
    <w:qFormat/>
    <w:locked/>
    <w:rsid w:val="00BF65B5"/>
    <w:pPr>
      <w:keepNext/>
      <w:outlineLvl w:val="0"/>
    </w:pPr>
    <w:rPr>
      <w:b/>
      <w:bCs/>
      <w:sz w:val="20"/>
      <w:szCs w:val="20"/>
    </w:rPr>
  </w:style>
  <w:style w:type="paragraph" w:styleId="Heading2">
    <w:name w:val="heading 2"/>
    <w:basedOn w:val="Normal"/>
    <w:next w:val="Normal"/>
    <w:link w:val="Heading2Char"/>
    <w:semiHidden/>
    <w:unhideWhenUsed/>
    <w:qFormat/>
    <w:locked/>
    <w:rsid w:val="0048031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locked/>
    <w:rsid w:val="00BF65B5"/>
    <w:pPr>
      <w:keepNext/>
      <w:ind w:firstLine="7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CEF"/>
    <w:pPr>
      <w:tabs>
        <w:tab w:val="center" w:pos="4320"/>
        <w:tab w:val="right" w:pos="8640"/>
      </w:tabs>
    </w:pPr>
  </w:style>
  <w:style w:type="character" w:customStyle="1" w:styleId="HeaderChar">
    <w:name w:val="Header Char"/>
    <w:link w:val="Header"/>
    <w:uiPriority w:val="99"/>
    <w:locked/>
    <w:rsid w:val="00C942EF"/>
    <w:rPr>
      <w:rFonts w:cs="Times New Roman"/>
      <w:sz w:val="24"/>
      <w:szCs w:val="24"/>
    </w:rPr>
  </w:style>
  <w:style w:type="paragraph" w:styleId="Footer">
    <w:name w:val="footer"/>
    <w:basedOn w:val="Normal"/>
    <w:link w:val="FooterChar"/>
    <w:uiPriority w:val="99"/>
    <w:rsid w:val="00103CEF"/>
    <w:pPr>
      <w:tabs>
        <w:tab w:val="center" w:pos="4320"/>
        <w:tab w:val="right" w:pos="8640"/>
      </w:tabs>
    </w:pPr>
  </w:style>
  <w:style w:type="character" w:customStyle="1" w:styleId="FooterChar">
    <w:name w:val="Footer Char"/>
    <w:link w:val="Footer"/>
    <w:uiPriority w:val="99"/>
    <w:semiHidden/>
    <w:locked/>
    <w:rsid w:val="00C942EF"/>
    <w:rPr>
      <w:rFonts w:cs="Times New Roman"/>
      <w:sz w:val="24"/>
      <w:szCs w:val="24"/>
    </w:rPr>
  </w:style>
  <w:style w:type="character" w:styleId="CommentReference">
    <w:name w:val="annotation reference"/>
    <w:uiPriority w:val="99"/>
    <w:semiHidden/>
    <w:rsid w:val="00C11679"/>
    <w:rPr>
      <w:rFonts w:cs="Times New Roman"/>
      <w:sz w:val="16"/>
      <w:szCs w:val="16"/>
    </w:rPr>
  </w:style>
  <w:style w:type="paragraph" w:styleId="CommentText">
    <w:name w:val="annotation text"/>
    <w:basedOn w:val="Normal"/>
    <w:link w:val="CommentTextChar"/>
    <w:uiPriority w:val="99"/>
    <w:semiHidden/>
    <w:rsid w:val="00C11679"/>
    <w:rPr>
      <w:sz w:val="20"/>
      <w:szCs w:val="20"/>
    </w:rPr>
  </w:style>
  <w:style w:type="character" w:customStyle="1" w:styleId="CommentTextChar">
    <w:name w:val="Comment Text Char"/>
    <w:link w:val="CommentText"/>
    <w:uiPriority w:val="99"/>
    <w:semiHidden/>
    <w:locked/>
    <w:rsid w:val="00C942EF"/>
    <w:rPr>
      <w:rFonts w:cs="Times New Roman"/>
      <w:sz w:val="20"/>
      <w:szCs w:val="20"/>
    </w:rPr>
  </w:style>
  <w:style w:type="paragraph" w:styleId="CommentSubject">
    <w:name w:val="annotation subject"/>
    <w:basedOn w:val="CommentText"/>
    <w:next w:val="CommentText"/>
    <w:link w:val="CommentSubjectChar"/>
    <w:uiPriority w:val="99"/>
    <w:semiHidden/>
    <w:rsid w:val="00C11679"/>
    <w:rPr>
      <w:b/>
      <w:bCs/>
    </w:rPr>
  </w:style>
  <w:style w:type="character" w:customStyle="1" w:styleId="CommentSubjectChar">
    <w:name w:val="Comment Subject Char"/>
    <w:link w:val="CommentSubject"/>
    <w:uiPriority w:val="99"/>
    <w:semiHidden/>
    <w:locked/>
    <w:rsid w:val="00C942EF"/>
    <w:rPr>
      <w:rFonts w:cs="Times New Roman"/>
      <w:b/>
      <w:bCs/>
      <w:sz w:val="20"/>
      <w:szCs w:val="20"/>
    </w:rPr>
  </w:style>
  <w:style w:type="paragraph" w:styleId="BalloonText">
    <w:name w:val="Balloon Text"/>
    <w:basedOn w:val="Normal"/>
    <w:link w:val="BalloonTextChar"/>
    <w:uiPriority w:val="99"/>
    <w:semiHidden/>
    <w:rsid w:val="00C11679"/>
    <w:rPr>
      <w:rFonts w:ascii="Tahoma" w:hAnsi="Tahoma" w:cs="Tahoma"/>
      <w:sz w:val="16"/>
      <w:szCs w:val="16"/>
    </w:rPr>
  </w:style>
  <w:style w:type="character" w:customStyle="1" w:styleId="BalloonTextChar">
    <w:name w:val="Balloon Text Char"/>
    <w:link w:val="BalloonText"/>
    <w:uiPriority w:val="99"/>
    <w:semiHidden/>
    <w:locked/>
    <w:rsid w:val="00C942EF"/>
    <w:rPr>
      <w:rFonts w:cs="Times New Roman"/>
      <w:sz w:val="2"/>
    </w:rPr>
  </w:style>
  <w:style w:type="paragraph" w:styleId="NormalWeb">
    <w:name w:val="Normal (Web)"/>
    <w:basedOn w:val="Normal"/>
    <w:uiPriority w:val="99"/>
    <w:rsid w:val="00572FDD"/>
    <w:pPr>
      <w:spacing w:before="100" w:beforeAutospacing="1" w:after="100" w:afterAutospacing="1"/>
    </w:pPr>
  </w:style>
  <w:style w:type="character" w:styleId="Hyperlink">
    <w:name w:val="Hyperlink"/>
    <w:rsid w:val="00E413C0"/>
    <w:rPr>
      <w:color w:val="0000FF"/>
      <w:u w:val="single"/>
    </w:rPr>
  </w:style>
  <w:style w:type="character" w:styleId="Strong">
    <w:name w:val="Strong"/>
    <w:qFormat/>
    <w:locked/>
    <w:rsid w:val="004C59C5"/>
    <w:rPr>
      <w:b/>
      <w:bCs/>
    </w:rPr>
  </w:style>
  <w:style w:type="paragraph" w:styleId="ListParagraph">
    <w:name w:val="List Paragraph"/>
    <w:basedOn w:val="Normal"/>
    <w:uiPriority w:val="34"/>
    <w:qFormat/>
    <w:rsid w:val="00A60988"/>
    <w:pPr>
      <w:ind w:left="720"/>
      <w:contextualSpacing/>
    </w:pPr>
  </w:style>
  <w:style w:type="character" w:customStyle="1" w:styleId="Heading1Char">
    <w:name w:val="Heading 1 Char"/>
    <w:link w:val="Heading1"/>
    <w:rsid w:val="00BF65B5"/>
    <w:rPr>
      <w:b/>
      <w:bCs/>
    </w:rPr>
  </w:style>
  <w:style w:type="character" w:customStyle="1" w:styleId="Heading3Char">
    <w:name w:val="Heading 3 Char"/>
    <w:link w:val="Heading3"/>
    <w:rsid w:val="00BF65B5"/>
    <w:rPr>
      <w:b/>
    </w:rPr>
  </w:style>
  <w:style w:type="character" w:customStyle="1" w:styleId="Heading2Char">
    <w:name w:val="Heading 2 Char"/>
    <w:basedOn w:val="DefaultParagraphFont"/>
    <w:link w:val="Heading2"/>
    <w:semiHidden/>
    <w:rsid w:val="0048031F"/>
    <w:rPr>
      <w:rFonts w:asciiTheme="majorHAnsi" w:eastAsiaTheme="majorEastAsia" w:hAnsiTheme="majorHAnsi" w:cstheme="majorBidi"/>
      <w:b/>
      <w:bCs/>
      <w:i/>
      <w:iCs/>
      <w:sz w:val="28"/>
      <w:szCs w:val="28"/>
    </w:rPr>
  </w:style>
  <w:style w:type="paragraph" w:styleId="Title">
    <w:name w:val="Title"/>
    <w:basedOn w:val="Normal"/>
    <w:next w:val="Normal"/>
    <w:link w:val="TitleChar"/>
    <w:qFormat/>
    <w:locked/>
    <w:rsid w:val="0048031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8031F"/>
    <w:rPr>
      <w:rFonts w:asciiTheme="majorHAnsi" w:eastAsiaTheme="majorEastAsia" w:hAnsiTheme="majorHAnsi" w:cstheme="majorBidi"/>
      <w:b/>
      <w:bCs/>
      <w:kern w:val="28"/>
      <w:sz w:val="32"/>
      <w:szCs w:val="32"/>
    </w:rPr>
  </w:style>
  <w:style w:type="paragraph" w:styleId="NoSpacing">
    <w:name w:val="No Spacing"/>
    <w:uiPriority w:val="1"/>
    <w:qFormat/>
    <w:rsid w:val="0048031F"/>
    <w:rPr>
      <w:rFonts w:ascii="Verdana" w:hAnsi="Verdana"/>
      <w:sz w:val="24"/>
      <w:szCs w:val="24"/>
    </w:rPr>
  </w:style>
  <w:style w:type="character" w:styleId="Emphasis">
    <w:name w:val="Emphasis"/>
    <w:uiPriority w:val="20"/>
    <w:qFormat/>
    <w:locked/>
    <w:rsid w:val="0048031F"/>
    <w:rPr>
      <w:i/>
      <w:iCs/>
    </w:rPr>
  </w:style>
  <w:style w:type="table" w:styleId="TableGrid">
    <w:name w:val="Table Grid"/>
    <w:basedOn w:val="TableNormal"/>
    <w:uiPriority w:val="39"/>
    <w:locked/>
    <w:rsid w:val="00B8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CD1C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1CCF"/>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1"/>
    <w:qFormat/>
    <w:rsid w:val="00667889"/>
    <w:pPr>
      <w:widowControl w:val="0"/>
      <w:ind w:left="114"/>
    </w:pPr>
    <w:rPr>
      <w:rFonts w:ascii="Verdana" w:eastAsia="Verdana" w:hAnsi="Verdana" w:cstheme="minorBidi"/>
    </w:rPr>
  </w:style>
  <w:style w:type="character" w:customStyle="1" w:styleId="BodyTextChar">
    <w:name w:val="Body Text Char"/>
    <w:basedOn w:val="DefaultParagraphFont"/>
    <w:link w:val="BodyText"/>
    <w:uiPriority w:val="1"/>
    <w:rsid w:val="00667889"/>
    <w:rPr>
      <w:rFonts w:ascii="Verdana" w:eastAsia="Verdana" w:hAnsi="Verda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608">
      <w:bodyDiv w:val="1"/>
      <w:marLeft w:val="0"/>
      <w:marRight w:val="0"/>
      <w:marTop w:val="0"/>
      <w:marBottom w:val="0"/>
      <w:divBdr>
        <w:top w:val="none" w:sz="0" w:space="0" w:color="auto"/>
        <w:left w:val="none" w:sz="0" w:space="0" w:color="auto"/>
        <w:bottom w:val="none" w:sz="0" w:space="0" w:color="auto"/>
        <w:right w:val="none" w:sz="0" w:space="0" w:color="auto"/>
      </w:divBdr>
    </w:div>
    <w:div w:id="104036882">
      <w:bodyDiv w:val="1"/>
      <w:marLeft w:val="0"/>
      <w:marRight w:val="0"/>
      <w:marTop w:val="0"/>
      <w:marBottom w:val="0"/>
      <w:divBdr>
        <w:top w:val="none" w:sz="0" w:space="0" w:color="auto"/>
        <w:left w:val="none" w:sz="0" w:space="0" w:color="auto"/>
        <w:bottom w:val="none" w:sz="0" w:space="0" w:color="auto"/>
        <w:right w:val="none" w:sz="0" w:space="0" w:color="auto"/>
      </w:divBdr>
    </w:div>
    <w:div w:id="306013955">
      <w:bodyDiv w:val="1"/>
      <w:marLeft w:val="0"/>
      <w:marRight w:val="0"/>
      <w:marTop w:val="0"/>
      <w:marBottom w:val="0"/>
      <w:divBdr>
        <w:top w:val="none" w:sz="0" w:space="0" w:color="auto"/>
        <w:left w:val="none" w:sz="0" w:space="0" w:color="auto"/>
        <w:bottom w:val="none" w:sz="0" w:space="0" w:color="auto"/>
        <w:right w:val="none" w:sz="0" w:space="0" w:color="auto"/>
      </w:divBdr>
    </w:div>
    <w:div w:id="367031309">
      <w:bodyDiv w:val="1"/>
      <w:marLeft w:val="0"/>
      <w:marRight w:val="0"/>
      <w:marTop w:val="0"/>
      <w:marBottom w:val="0"/>
      <w:divBdr>
        <w:top w:val="none" w:sz="0" w:space="0" w:color="auto"/>
        <w:left w:val="none" w:sz="0" w:space="0" w:color="auto"/>
        <w:bottom w:val="none" w:sz="0" w:space="0" w:color="auto"/>
        <w:right w:val="none" w:sz="0" w:space="0" w:color="auto"/>
      </w:divBdr>
    </w:div>
    <w:div w:id="591822334">
      <w:bodyDiv w:val="1"/>
      <w:marLeft w:val="0"/>
      <w:marRight w:val="0"/>
      <w:marTop w:val="0"/>
      <w:marBottom w:val="0"/>
      <w:divBdr>
        <w:top w:val="none" w:sz="0" w:space="0" w:color="auto"/>
        <w:left w:val="none" w:sz="0" w:space="0" w:color="auto"/>
        <w:bottom w:val="none" w:sz="0" w:space="0" w:color="auto"/>
        <w:right w:val="none" w:sz="0" w:space="0" w:color="auto"/>
      </w:divBdr>
    </w:div>
    <w:div w:id="6614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mcintyre@msutexa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wsu.edu/Assets/documents/student-life/student-handbook-2017-18.pdf" TargetMode="External"/><Relationship Id="rId4" Type="http://schemas.openxmlformats.org/officeDocument/2006/relationships/webSettings" Target="webSettings.xml"/><Relationship Id="rId9" Type="http://schemas.openxmlformats.org/officeDocument/2006/relationships/hyperlink" Target="https://mwsu.edu/Assets/documents/student-life/student-handbook-2017-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35541</CharactersWithSpaces>
  <SharedDoc>false</SharedDoc>
  <HLinks>
    <vt:vector size="24" baseType="variant">
      <vt:variant>
        <vt:i4>6422648</vt:i4>
      </vt:variant>
      <vt:variant>
        <vt:i4>11</vt:i4>
      </vt:variant>
      <vt:variant>
        <vt:i4>0</vt:i4>
      </vt:variant>
      <vt:variant>
        <vt:i4>5</vt:i4>
      </vt:variant>
      <vt:variant>
        <vt:lpwstr>http://www.mwsu.edu/student-life/disability</vt:lpwstr>
      </vt:variant>
      <vt:variant>
        <vt:lpwstr/>
      </vt:variant>
      <vt:variant>
        <vt:i4>8126511</vt:i4>
      </vt:variant>
      <vt:variant>
        <vt:i4>8</vt:i4>
      </vt:variant>
      <vt:variant>
        <vt:i4>0</vt:i4>
      </vt:variant>
      <vt:variant>
        <vt:i4>5</vt:i4>
      </vt:variant>
      <vt:variant>
        <vt:lpwstr>https://mwsu.edu/Assets/documents/student-life/student-handbook-2017-18.pdf</vt:lpwstr>
      </vt:variant>
      <vt:variant>
        <vt:lpwstr/>
      </vt:variant>
      <vt:variant>
        <vt:i4>8126511</vt:i4>
      </vt:variant>
      <vt:variant>
        <vt:i4>5</vt:i4>
      </vt:variant>
      <vt:variant>
        <vt:i4>0</vt:i4>
      </vt:variant>
      <vt:variant>
        <vt:i4>5</vt:i4>
      </vt:variant>
      <vt:variant>
        <vt:lpwstr>https://mwsu.edu/Assets/documents/student-life/student-handbook-2017-18.pdf</vt:lpwstr>
      </vt:variant>
      <vt:variant>
        <vt:lpwstr/>
      </vt:variant>
      <vt:variant>
        <vt:i4>5636152</vt:i4>
      </vt:variant>
      <vt:variant>
        <vt:i4>0</vt:i4>
      </vt:variant>
      <vt:variant>
        <vt:i4>0</vt:i4>
      </vt:variant>
      <vt:variant>
        <vt:i4>5</vt:i4>
      </vt:variant>
      <vt:variant>
        <vt:lpwstr>mailto:christina.mcintyre@msutexas.edu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grant.simpson</dc:creator>
  <cp:keywords/>
  <cp:lastModifiedBy>McIntyre, Christina</cp:lastModifiedBy>
  <cp:revision>3</cp:revision>
  <cp:lastPrinted>2020-01-27T16:07:00Z</cp:lastPrinted>
  <dcterms:created xsi:type="dcterms:W3CDTF">2020-01-27T17:23:00Z</dcterms:created>
  <dcterms:modified xsi:type="dcterms:W3CDTF">2020-01-27T17:55:00Z</dcterms:modified>
</cp:coreProperties>
</file>