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48214B93" w:rsidR="00CC77A2" w:rsidRPr="00B76418" w:rsidRDefault="00B76418" w:rsidP="002D162B">
      <w:pPr>
        <w:pStyle w:val="Heading1"/>
        <w:rPr>
          <w:bCs w:val="0"/>
          <w:sz w:val="24"/>
          <w:szCs w:val="24"/>
        </w:rPr>
      </w:pPr>
      <w:r w:rsidRPr="00B76418">
        <w:rPr>
          <w:rFonts w:eastAsiaTheme="minorEastAsia"/>
          <w:bCs w:val="0"/>
          <w:sz w:val="24"/>
          <w:szCs w:val="24"/>
        </w:rPr>
        <w:t>New</w:t>
      </w:r>
      <w:r w:rsidR="00545920" w:rsidRPr="00B76418">
        <w:rPr>
          <w:rFonts w:eastAsiaTheme="minorEastAsia"/>
          <w:bCs w:val="0"/>
          <w:sz w:val="24"/>
          <w:szCs w:val="24"/>
        </w:rPr>
        <w:t xml:space="preserve"> South</w:t>
      </w:r>
    </w:p>
    <w:p w14:paraId="525331D4" w14:textId="77777777" w:rsidR="001163EC" w:rsidRPr="00B76418" w:rsidRDefault="001163EC" w:rsidP="001163EC">
      <w:pPr>
        <w:jc w:val="center"/>
      </w:pPr>
      <w:r w:rsidRPr="00B76418">
        <w:t>Department of History</w:t>
      </w:r>
    </w:p>
    <w:p w14:paraId="5CAB7345" w14:textId="77777777" w:rsidR="002D162B" w:rsidRPr="00B76418" w:rsidRDefault="002D162B" w:rsidP="002D162B">
      <w:pPr>
        <w:pStyle w:val="Heading2"/>
        <w:rPr>
          <w:szCs w:val="24"/>
        </w:rPr>
      </w:pPr>
      <w:r w:rsidRPr="00B76418">
        <w:rPr>
          <w:szCs w:val="24"/>
        </w:rPr>
        <w:t xml:space="preserve">College of </w:t>
      </w:r>
      <w:sdt>
        <w:sdtPr>
          <w:rPr>
            <w:szCs w:val="24"/>
          </w:rPr>
          <w:id w:val="-1945603499"/>
          <w:placeholder>
            <w:docPart w:val="A278D8D0D78B484198D1C8A141380E95"/>
          </w:placeholder>
        </w:sdtPr>
        <w:sdtEndPr/>
        <w:sdtContent>
          <w:r w:rsidR="007652D6" w:rsidRPr="00B76418">
            <w:rPr>
              <w:szCs w:val="24"/>
            </w:rPr>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rPr>
      </w:sdtEndPr>
      <w:sdtContent>
        <w:p w14:paraId="358FAA4B" w14:textId="349E0DCD" w:rsidR="00645BD4" w:rsidRPr="00B76418" w:rsidRDefault="007652D6" w:rsidP="00CC77A2">
          <w:pPr>
            <w:pStyle w:val="Heading1"/>
            <w:rPr>
              <w:rStyle w:val="Heading2Char"/>
              <w:b/>
              <w:szCs w:val="24"/>
            </w:rPr>
          </w:pPr>
          <w:r w:rsidRPr="00B76418">
            <w:rPr>
              <w:rStyle w:val="Heading2Char"/>
              <w:szCs w:val="24"/>
            </w:rPr>
            <w:t xml:space="preserve">HIST </w:t>
          </w:r>
          <w:r w:rsidR="00545920" w:rsidRPr="00B76418">
            <w:rPr>
              <w:rStyle w:val="Heading2Char"/>
              <w:szCs w:val="24"/>
            </w:rPr>
            <w:t>4043-</w:t>
          </w:r>
          <w:r w:rsidR="00B76418" w:rsidRPr="00B76418">
            <w:rPr>
              <w:rStyle w:val="Heading2Char"/>
              <w:szCs w:val="24"/>
            </w:rPr>
            <w:t>201</w:t>
          </w:r>
        </w:p>
        <w:p w14:paraId="3872156E" w14:textId="44C4AF19" w:rsidR="00CC77A2" w:rsidRPr="00B76418" w:rsidRDefault="00545920" w:rsidP="00B76418">
          <w:pPr>
            <w:jc w:val="center"/>
            <w:rPr>
              <w:rFonts w:eastAsiaTheme="majorEastAsia"/>
            </w:rPr>
          </w:pPr>
          <w:r w:rsidRPr="00B76418">
            <w:rPr>
              <w:rFonts w:eastAsiaTheme="majorEastAsia"/>
            </w:rPr>
            <w:t>MWF: 11:00-11:50</w:t>
          </w:r>
          <w:r w:rsidR="00AC3D37">
            <w:rPr>
              <w:rFonts w:eastAsiaTheme="majorEastAsia"/>
            </w:rPr>
            <w:t xml:space="preserve"> (zoom live)</w:t>
          </w:r>
        </w:p>
      </w:sdtContent>
    </w:sdt>
    <w:sdt>
      <w:sdtPr>
        <w:rPr>
          <w:b w:val="0"/>
          <w:sz w:val="24"/>
          <w:szCs w:val="24"/>
        </w:rPr>
        <w:id w:val="-630634331"/>
        <w:placeholder>
          <w:docPart w:val="D4547C007AEA47538B1BBECC8D89AEA1"/>
        </w:placeholder>
      </w:sdtPr>
      <w:sdtEndPr>
        <w:rPr>
          <w:rStyle w:val="Heading2Char"/>
          <w:rFonts w:eastAsiaTheme="majorEastAsia" w:cstheme="majorBidi"/>
          <w:b/>
        </w:rPr>
      </w:sdtEndPr>
      <w:sdtContent>
        <w:p w14:paraId="0BACDE01" w14:textId="4D3D33DD" w:rsidR="00864D6F" w:rsidRPr="00B76418" w:rsidRDefault="00B76418" w:rsidP="00CC77A2">
          <w:pPr>
            <w:pStyle w:val="Heading1"/>
            <w:rPr>
              <w:rStyle w:val="Heading2Char"/>
              <w:b/>
              <w:szCs w:val="24"/>
            </w:rPr>
          </w:pPr>
          <w:r w:rsidRPr="00B76418">
            <w:rPr>
              <w:b w:val="0"/>
              <w:sz w:val="24"/>
              <w:szCs w:val="24"/>
            </w:rPr>
            <w:t>Spring 2021</w:t>
          </w:r>
        </w:p>
      </w:sdtContent>
    </w:sdt>
    <w:p w14:paraId="01CD72F5" w14:textId="77777777" w:rsidR="00AF4D0E" w:rsidRDefault="00AF4D0E" w:rsidP="00AF4D0E"/>
    <w:p w14:paraId="41BFC306" w14:textId="77777777" w:rsidR="00CC77A2" w:rsidRPr="00B76418" w:rsidRDefault="00CC77A2" w:rsidP="0091483D">
      <w:pPr>
        <w:pStyle w:val="Heading2"/>
        <w:rPr>
          <w:b w:val="0"/>
          <w:bCs/>
          <w:color w:val="000000" w:themeColor="text1"/>
          <w:sz w:val="22"/>
          <w:szCs w:val="22"/>
        </w:rPr>
      </w:pPr>
      <w:r w:rsidRPr="00B76418">
        <w:rPr>
          <w:bCs/>
          <w:color w:val="000000" w:themeColor="text1"/>
          <w:sz w:val="22"/>
          <w:szCs w:val="22"/>
        </w:rPr>
        <w:t>Contact Information</w:t>
      </w:r>
    </w:p>
    <w:p w14:paraId="74A9827D" w14:textId="77777777" w:rsidR="00CC77A2" w:rsidRPr="00B76418" w:rsidRDefault="00CC77A2" w:rsidP="00CC77A2">
      <w:pPr>
        <w:tabs>
          <w:tab w:val="left" w:pos="1440"/>
          <w:tab w:val="right" w:pos="10800"/>
        </w:tabs>
        <w:suppressAutoHyphens/>
        <w:rPr>
          <w:rFonts w:cs="Arial"/>
          <w:spacing w:val="-3"/>
          <w:sz w:val="22"/>
          <w:szCs w:val="22"/>
        </w:rPr>
      </w:pPr>
      <w:r w:rsidRPr="00B76418">
        <w:rPr>
          <w:rStyle w:val="Heading3Char"/>
          <w:b/>
          <w:bCs w:val="0"/>
          <w:sz w:val="22"/>
          <w:szCs w:val="22"/>
        </w:rPr>
        <w:t>Instructor</w:t>
      </w:r>
      <w:r w:rsidRPr="00B76418">
        <w:rPr>
          <w:rFonts w:cs="Arial"/>
          <w:spacing w:val="-3"/>
          <w:sz w:val="22"/>
          <w:szCs w:val="22"/>
        </w:rPr>
        <w:t>:</w:t>
      </w:r>
      <w:r w:rsidR="00AF4D0E" w:rsidRPr="00B76418">
        <w:rPr>
          <w:rFonts w:cs="Arial"/>
          <w:spacing w:val="-3"/>
          <w:sz w:val="22"/>
          <w:szCs w:val="22"/>
        </w:rPr>
        <w:t xml:space="preserve"> </w:t>
      </w:r>
      <w:sdt>
        <w:sdtPr>
          <w:rPr>
            <w:rFonts w:cs="Arial"/>
            <w:spacing w:val="-3"/>
            <w:sz w:val="22"/>
            <w:szCs w:val="22"/>
          </w:rPr>
          <w:id w:val="447824968"/>
          <w:placeholder>
            <w:docPart w:val="18A2409356D948EF83C3869AB8558649"/>
          </w:placeholder>
        </w:sdtPr>
        <w:sdtEndPr/>
        <w:sdtContent>
          <w:r w:rsidR="005A221A" w:rsidRPr="00B76418">
            <w:rPr>
              <w:rFonts w:cs="Arial"/>
              <w:spacing w:val="-3"/>
              <w:sz w:val="22"/>
              <w:szCs w:val="22"/>
            </w:rPr>
            <w:t>Dr. Whitney Snow</w:t>
          </w:r>
        </w:sdtContent>
      </w:sdt>
    </w:p>
    <w:p w14:paraId="25FFE6EE" w14:textId="77777777" w:rsidR="00CC77A2" w:rsidRPr="00B76418" w:rsidRDefault="00CC77A2" w:rsidP="00CC77A2">
      <w:pPr>
        <w:tabs>
          <w:tab w:val="left" w:pos="1440"/>
          <w:tab w:val="right" w:pos="10800"/>
        </w:tabs>
        <w:suppressAutoHyphens/>
        <w:rPr>
          <w:rFonts w:cs="Arial"/>
          <w:spacing w:val="-3"/>
          <w:sz w:val="22"/>
          <w:szCs w:val="22"/>
        </w:rPr>
      </w:pPr>
      <w:r w:rsidRPr="00B76418">
        <w:rPr>
          <w:rStyle w:val="Heading3Char"/>
          <w:b/>
          <w:bCs w:val="0"/>
          <w:sz w:val="22"/>
          <w:szCs w:val="22"/>
        </w:rPr>
        <w:t>Office</w:t>
      </w:r>
      <w:r w:rsidRPr="00B76418">
        <w:rPr>
          <w:rFonts w:cs="Arial"/>
          <w:spacing w:val="-3"/>
          <w:sz w:val="22"/>
          <w:szCs w:val="22"/>
        </w:rPr>
        <w:t>:</w:t>
      </w:r>
      <w:r w:rsidR="00AF4D0E" w:rsidRPr="00B76418">
        <w:rPr>
          <w:rFonts w:cs="Arial"/>
          <w:spacing w:val="-3"/>
          <w:sz w:val="22"/>
          <w:szCs w:val="22"/>
        </w:rPr>
        <w:t xml:space="preserve"> </w:t>
      </w:r>
      <w:sdt>
        <w:sdtPr>
          <w:rPr>
            <w:rFonts w:cs="Arial"/>
            <w:spacing w:val="-3"/>
            <w:sz w:val="22"/>
            <w:szCs w:val="22"/>
          </w:rPr>
          <w:id w:val="-940220420"/>
          <w:placeholder>
            <w:docPart w:val="18A2409356D948EF83C3869AB8558649"/>
          </w:placeholder>
        </w:sdtPr>
        <w:sdtEndPr/>
        <w:sdtContent>
          <w:r w:rsidR="005A221A" w:rsidRPr="00B76418">
            <w:rPr>
              <w:rFonts w:cs="Arial"/>
              <w:spacing w:val="-3"/>
              <w:sz w:val="22"/>
              <w:szCs w:val="22"/>
            </w:rPr>
            <w:t>OD 223</w:t>
          </w:r>
        </w:sdtContent>
      </w:sdt>
    </w:p>
    <w:p w14:paraId="654AF321" w14:textId="66E098F0" w:rsidR="00CC77A2" w:rsidRPr="00B76418" w:rsidRDefault="00CC77A2" w:rsidP="00CC77A2">
      <w:pPr>
        <w:tabs>
          <w:tab w:val="left" w:pos="-720"/>
          <w:tab w:val="left" w:pos="1440"/>
        </w:tabs>
        <w:suppressAutoHyphens/>
        <w:ind w:left="1440" w:hanging="1440"/>
        <w:rPr>
          <w:rFonts w:cs="Arial"/>
          <w:spacing w:val="-3"/>
          <w:sz w:val="22"/>
          <w:szCs w:val="22"/>
        </w:rPr>
      </w:pPr>
      <w:bookmarkStart w:id="0" w:name="OLE_LINK1"/>
      <w:r w:rsidRPr="00B76418">
        <w:rPr>
          <w:rStyle w:val="Heading3Char"/>
          <w:b/>
          <w:bCs w:val="0"/>
          <w:sz w:val="22"/>
          <w:szCs w:val="22"/>
        </w:rPr>
        <w:t>Office hours</w:t>
      </w:r>
      <w:r w:rsidRPr="00B76418">
        <w:rPr>
          <w:rFonts w:cs="Arial"/>
          <w:spacing w:val="-3"/>
          <w:sz w:val="22"/>
          <w:szCs w:val="22"/>
        </w:rPr>
        <w:t>:</w:t>
      </w:r>
      <w:sdt>
        <w:sdtPr>
          <w:rPr>
            <w:rFonts w:cs="Arial"/>
            <w:spacing w:val="-3"/>
            <w:sz w:val="22"/>
            <w:szCs w:val="22"/>
          </w:rPr>
          <w:id w:val="-1890249736"/>
          <w:placeholder>
            <w:docPart w:val="18A2409356D948EF83C3869AB8558649"/>
          </w:placeholder>
        </w:sdtPr>
        <w:sdtEndPr/>
        <w:sdtContent>
          <w:r w:rsidR="00AF4D0E" w:rsidRPr="00B76418">
            <w:rPr>
              <w:rFonts w:cs="Arial"/>
              <w:spacing w:val="-3"/>
              <w:sz w:val="22"/>
              <w:szCs w:val="22"/>
            </w:rPr>
            <w:t xml:space="preserve"> </w:t>
          </w:r>
          <w:r w:rsidR="00082937" w:rsidRPr="00B76418">
            <w:rPr>
              <w:rFonts w:cs="Arial"/>
              <w:spacing w:val="-3"/>
              <w:sz w:val="22"/>
              <w:szCs w:val="22"/>
            </w:rPr>
            <w:t xml:space="preserve">Tuesdays </w:t>
          </w:r>
          <w:r w:rsidR="00BE41DD">
            <w:rPr>
              <w:rFonts w:cs="Arial"/>
              <w:spacing w:val="-3"/>
              <w:sz w:val="22"/>
              <w:szCs w:val="22"/>
            </w:rPr>
            <w:t>and Thursdays from 2:00-4:30 P.M.</w:t>
          </w:r>
          <w:r w:rsidR="00082937" w:rsidRPr="00B76418">
            <w:rPr>
              <w:rFonts w:cs="Arial"/>
              <w:spacing w:val="-3"/>
              <w:sz w:val="22"/>
              <w:szCs w:val="22"/>
            </w:rPr>
            <w:t xml:space="preserve">  Due to COVID-19, I will</w:t>
          </w:r>
          <w:r w:rsidR="00B76418" w:rsidRPr="00B76418">
            <w:rPr>
              <w:rFonts w:cs="Arial"/>
              <w:spacing w:val="-3"/>
              <w:sz w:val="22"/>
              <w:szCs w:val="22"/>
            </w:rPr>
            <w:t xml:space="preserve"> have virtual office hours </w:t>
          </w:r>
          <w:r w:rsidR="00082937" w:rsidRPr="00B76418">
            <w:rPr>
              <w:rFonts w:cs="Arial"/>
              <w:spacing w:val="-3"/>
              <w:sz w:val="22"/>
              <w:szCs w:val="22"/>
            </w:rPr>
            <w:t>via Zoom.  Each week’s office hours Zoom link</w:t>
          </w:r>
          <w:r w:rsidR="00B45E41">
            <w:rPr>
              <w:rFonts w:cs="Arial"/>
              <w:spacing w:val="-3"/>
              <w:sz w:val="22"/>
              <w:szCs w:val="22"/>
            </w:rPr>
            <w:t>s</w:t>
          </w:r>
          <w:r w:rsidR="00082937" w:rsidRPr="00B76418">
            <w:rPr>
              <w:rFonts w:cs="Arial"/>
              <w:spacing w:val="-3"/>
              <w:sz w:val="22"/>
              <w:szCs w:val="22"/>
            </w:rPr>
            <w:t xml:space="preserve"> </w:t>
          </w:r>
          <w:r w:rsidR="00B45E41">
            <w:rPr>
              <w:rFonts w:cs="Arial"/>
              <w:spacing w:val="-3"/>
              <w:sz w:val="22"/>
              <w:szCs w:val="22"/>
            </w:rPr>
            <w:t>are</w:t>
          </w:r>
          <w:r w:rsidR="00082937" w:rsidRPr="00B76418">
            <w:rPr>
              <w:rFonts w:cs="Arial"/>
              <w:spacing w:val="-3"/>
              <w:sz w:val="22"/>
              <w:szCs w:val="22"/>
            </w:rPr>
            <w:t xml:space="preserve"> posted on D2L.</w:t>
          </w:r>
        </w:sdtContent>
      </w:sdt>
    </w:p>
    <w:bookmarkEnd w:id="0"/>
    <w:p w14:paraId="075E1B73" w14:textId="77777777" w:rsidR="00CC77A2" w:rsidRPr="00B76418" w:rsidRDefault="00CC77A2" w:rsidP="00AF4D0E">
      <w:pPr>
        <w:pStyle w:val="Heading2"/>
        <w:jc w:val="left"/>
        <w:rPr>
          <w:b w:val="0"/>
          <w:sz w:val="22"/>
          <w:szCs w:val="22"/>
        </w:rPr>
      </w:pPr>
      <w:r w:rsidRPr="00B76418">
        <w:rPr>
          <w:rStyle w:val="Heading3Char"/>
          <w:bCs w:val="0"/>
          <w:sz w:val="22"/>
          <w:szCs w:val="22"/>
        </w:rPr>
        <w:t>Office phone</w:t>
      </w:r>
      <w:r w:rsidRPr="00B76418">
        <w:rPr>
          <w:b w:val="0"/>
          <w:sz w:val="22"/>
          <w:szCs w:val="22"/>
        </w:rPr>
        <w:t xml:space="preserve">: </w:t>
      </w:r>
      <w:sdt>
        <w:sdtPr>
          <w:rPr>
            <w:b w:val="0"/>
            <w:sz w:val="22"/>
            <w:szCs w:val="22"/>
          </w:rPr>
          <w:id w:val="1497613863"/>
          <w:placeholder>
            <w:docPart w:val="18A2409356D948EF83C3869AB8558649"/>
          </w:placeholder>
        </w:sdtPr>
        <w:sdtEndPr/>
        <w:sdtContent>
          <w:r w:rsidR="00EA57C4" w:rsidRPr="00B76418">
            <w:rPr>
              <w:b w:val="0"/>
              <w:sz w:val="22"/>
              <w:szCs w:val="22"/>
            </w:rPr>
            <w:t>(940) 397-8917</w:t>
          </w:r>
        </w:sdtContent>
      </w:sdt>
    </w:p>
    <w:p w14:paraId="404FB1D1" w14:textId="113BB507" w:rsidR="00CC77A2" w:rsidRPr="00B76418" w:rsidRDefault="00CC77A2" w:rsidP="00CC77A2">
      <w:pPr>
        <w:tabs>
          <w:tab w:val="left" w:pos="1440"/>
        </w:tabs>
        <w:suppressAutoHyphens/>
        <w:rPr>
          <w:rFonts w:cs="Arial"/>
          <w:spacing w:val="-3"/>
          <w:sz w:val="22"/>
          <w:szCs w:val="22"/>
        </w:rPr>
      </w:pPr>
      <w:r w:rsidRPr="00B76418">
        <w:rPr>
          <w:rStyle w:val="Heading3Char"/>
          <w:b/>
          <w:bCs w:val="0"/>
          <w:sz w:val="22"/>
          <w:szCs w:val="22"/>
        </w:rPr>
        <w:t>E-mail</w:t>
      </w:r>
      <w:r w:rsidRPr="00B76418">
        <w:rPr>
          <w:rFonts w:cs="Arial"/>
          <w:spacing w:val="-3"/>
          <w:sz w:val="22"/>
          <w:szCs w:val="22"/>
        </w:rPr>
        <w:t>:</w:t>
      </w:r>
      <w:r w:rsidR="00AF4D0E" w:rsidRPr="00B76418">
        <w:rPr>
          <w:rFonts w:cs="Arial"/>
          <w:spacing w:val="-3"/>
          <w:sz w:val="22"/>
          <w:szCs w:val="22"/>
        </w:rPr>
        <w:t xml:space="preserve"> </w:t>
      </w:r>
      <w:sdt>
        <w:sdtPr>
          <w:rPr>
            <w:rFonts w:cs="Arial"/>
            <w:spacing w:val="-3"/>
            <w:sz w:val="22"/>
            <w:szCs w:val="22"/>
          </w:rPr>
          <w:id w:val="-1737243568"/>
          <w:placeholder>
            <w:docPart w:val="18A2409356D948EF83C3869AB8558649"/>
          </w:placeholder>
        </w:sdtPr>
        <w:sdtEndPr/>
        <w:sdtContent>
          <w:hyperlink r:id="rId13" w:history="1">
            <w:r w:rsidR="008847C6" w:rsidRPr="00B76418">
              <w:rPr>
                <w:rStyle w:val="Hyperlink"/>
                <w:rFonts w:cs="Arial"/>
                <w:spacing w:val="-3"/>
                <w:sz w:val="22"/>
                <w:szCs w:val="22"/>
              </w:rPr>
              <w:t>whitney.snow@msutexas.edu</w:t>
            </w:r>
          </w:hyperlink>
          <w:r w:rsidR="00EA57C4" w:rsidRPr="00B76418">
            <w:rPr>
              <w:rFonts w:cs="Arial"/>
              <w:spacing w:val="-3"/>
              <w:sz w:val="22"/>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8F97439" w14:textId="77777777" w:rsidR="00B76418" w:rsidRDefault="006B127C" w:rsidP="00B76418">
      <w:r>
        <w:tab/>
      </w:r>
      <w:r w:rsidR="00B76418">
        <w:t>This course is designed to serve as an introduction to the New South.  Understood in opposition to the Old South, the New South saw its economy, society, and identity reshaped time and again in the decades following the Civil War.  Making sense of those transformations is often difficult since the historical memory of the New South is nearly as beset with mythologies as its antebellum counterpart.  Indeed, the South has long existed to a considerable extent in the popular imagination, which can make disentangling fact from fiction in the region problematic.  But that is precisely what we will attempt to do over the course of this semester.  In large measure we will do so by focusing on primary documents, which is to say those documents written by contemporaries—black and white, northern and southern, men and women—who moved to, lived in, visited, and otherwise observed the South over the past century and a half.  Consequently, every week students will read and discuss documents that were written by southerners who were witnessing the events we are studying in this class.  Of course, we will also be reading the work of historians who have spent countless hours readings, analyzing, and synthesizing documents.  Indeed, if the broad geographical and chronological scope of the subject—11 former Confederate states and four additional former slave states over a period of 150 years—preclude a comprehensive history of the region in a single semester, the class will nevertheless introduce students to the central cultural, social, economic, political, intellectual, and environmental themes that have defined society in the South since 1865.  Moreover, the course will stress the critical analysis of historical events and documents in order to make sense of their (sometimes contested) meanings.</w:t>
      </w:r>
    </w:p>
    <w:p w14:paraId="7DD59E98" w14:textId="14ECA4F2" w:rsidR="00016366" w:rsidRPr="006B127C" w:rsidRDefault="00016366" w:rsidP="00B76418"/>
    <w:p w14:paraId="6B4F2182" w14:textId="446B0D1E" w:rsidR="00DC02AC" w:rsidRPr="00B8767D" w:rsidRDefault="00DC02AC" w:rsidP="00522E55">
      <w:pPr>
        <w:rPr>
          <w:b/>
          <w:bCs/>
          <w:u w:val="single"/>
        </w:rPr>
      </w:pPr>
    </w:p>
    <w:p w14:paraId="24399CC6" w14:textId="16F9C687" w:rsidR="00B61416" w:rsidRPr="00B61416" w:rsidRDefault="004879EF" w:rsidP="00144152">
      <w:pPr>
        <w:pStyle w:val="Heading2"/>
      </w:pPr>
      <w:r>
        <w:t>Required Books</w:t>
      </w:r>
    </w:p>
    <w:p w14:paraId="5045BD22" w14:textId="0E8140B4" w:rsidR="00545920" w:rsidRDefault="00BC2979" w:rsidP="00565679">
      <w:r>
        <w:t>*</w:t>
      </w:r>
      <w:r w:rsidR="004064EF">
        <w:t>William J. Cooper</w:t>
      </w:r>
      <w:r w:rsidR="00B76418">
        <w:t xml:space="preserve"> et. al, </w:t>
      </w:r>
      <w:r w:rsidR="00B76418" w:rsidRPr="00B76418">
        <w:rPr>
          <w:i/>
          <w:iCs/>
        </w:rPr>
        <w:t>The American South: A History</w:t>
      </w:r>
      <w:r w:rsidR="00B76418">
        <w:t xml:space="preserve"> (Volume 2), 5</w:t>
      </w:r>
      <w:r w:rsidR="00B76418" w:rsidRPr="00B76418">
        <w:rPr>
          <w:vertAlign w:val="superscript"/>
        </w:rPr>
        <w:t>th</w:t>
      </w:r>
      <w:r w:rsidR="00B76418">
        <w:t xml:space="preserve"> ed. (Rowman and Littlefield, 2016)</w:t>
      </w:r>
    </w:p>
    <w:p w14:paraId="51D61AD4" w14:textId="5B57AC82" w:rsidR="00B76418" w:rsidRDefault="00B76418" w:rsidP="00565679">
      <w:r>
        <w:t xml:space="preserve">*Sally McMillen, et. </w:t>
      </w:r>
      <w:r w:rsidR="00677813">
        <w:t>a</w:t>
      </w:r>
      <w:r>
        <w:t xml:space="preserve">l, </w:t>
      </w:r>
      <w:r w:rsidRPr="00B76418">
        <w:rPr>
          <w:i/>
          <w:iCs/>
        </w:rPr>
        <w:t>Major Problems in the History of the American South</w:t>
      </w:r>
      <w:r>
        <w:t>, Vol 2: The New South, 3</w:t>
      </w:r>
      <w:r w:rsidRPr="00B76418">
        <w:rPr>
          <w:vertAlign w:val="superscript"/>
        </w:rPr>
        <w:t>rd</w:t>
      </w:r>
      <w:r>
        <w:t xml:space="preserve"> ed. (Boston: Houghton Mifflin Co., 1999)</w:t>
      </w:r>
    </w:p>
    <w:p w14:paraId="5F92B31B" w14:textId="337674B8" w:rsidR="001C1297" w:rsidRDefault="001C1297" w:rsidP="00565679">
      <w:r>
        <w:t xml:space="preserve">*Angela Jill Cooley, </w:t>
      </w:r>
      <w:r w:rsidRPr="00B76418">
        <w:rPr>
          <w:i/>
          <w:iCs/>
        </w:rPr>
        <w:t>To Live and Dine in Dixie: The Evolution of Urban Food Culture in the Jim Crow South</w:t>
      </w:r>
      <w:r>
        <w:t xml:space="preserve"> (University of Georgia Press, 2015)</w:t>
      </w:r>
    </w:p>
    <w:p w14:paraId="3C075DD1" w14:textId="3745214B" w:rsidR="001C1297" w:rsidRDefault="001C1297" w:rsidP="00565679">
      <w:r>
        <w:t xml:space="preserve">*Karen Cox, </w:t>
      </w:r>
      <w:r w:rsidRPr="00B76418">
        <w:rPr>
          <w:i/>
          <w:iCs/>
        </w:rPr>
        <w:t>Dreaming of Dixie: How the South was Created in American Popular Culture</w:t>
      </w:r>
      <w:r>
        <w:t xml:space="preserve"> (University of North Carolina Press, 2013)</w:t>
      </w:r>
    </w:p>
    <w:p w14:paraId="14C1E8C7" w14:textId="25DBF8B4" w:rsidR="00B76418" w:rsidRDefault="00B76418" w:rsidP="00565679">
      <w:r>
        <w:t xml:space="preserve">*David Goldfield, </w:t>
      </w:r>
      <w:r w:rsidRPr="00B76418">
        <w:rPr>
          <w:i/>
          <w:iCs/>
        </w:rPr>
        <w:t xml:space="preserve">Still Fighting the Civil War: The American South and Southern History </w:t>
      </w:r>
      <w:r>
        <w:t>(Louisiana State University, 2013)</w:t>
      </w:r>
    </w:p>
    <w:p w14:paraId="517A0108" w14:textId="683BF291" w:rsidR="00B76418" w:rsidRDefault="00B76418" w:rsidP="00565679">
      <w:r>
        <w:t xml:space="preserve">*Jennifer Ritterhouse, </w:t>
      </w:r>
      <w:r w:rsidRPr="00B76418">
        <w:rPr>
          <w:i/>
          <w:iCs/>
        </w:rPr>
        <w:t>Growing Up Jim Crow: How Black and White Southern Children Learned Race</w:t>
      </w:r>
      <w:r>
        <w:t xml:space="preserve"> (University of North Carolina Press, 2006)</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11FE1AA1" w14:textId="77777777" w:rsidR="00874484" w:rsidRPr="00874484" w:rsidRDefault="00874484" w:rsidP="00874484"/>
    <w:p w14:paraId="68718662" w14:textId="449807CB"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CE09BE6" w14:textId="77777777" w:rsidTr="002D162B">
        <w:tc>
          <w:tcPr>
            <w:tcW w:w="3637" w:type="dxa"/>
          </w:tcPr>
          <w:p w14:paraId="7860FE0B" w14:textId="3E3C27AB" w:rsidR="00DB0473" w:rsidRPr="00DB0473" w:rsidRDefault="00496C31" w:rsidP="002D162B">
            <w:pPr>
              <w:rPr>
                <w:rFonts w:eastAsiaTheme="minorEastAsia"/>
              </w:rPr>
            </w:pPr>
            <w:r>
              <w:rPr>
                <w:rFonts w:eastAsiaTheme="minorEastAsia"/>
              </w:rPr>
              <w:t>Book Review #1</w:t>
            </w:r>
          </w:p>
        </w:tc>
        <w:tc>
          <w:tcPr>
            <w:tcW w:w="1080" w:type="dxa"/>
          </w:tcPr>
          <w:p w14:paraId="3BFEE694" w14:textId="30595699" w:rsidR="00DB0473" w:rsidRPr="00DB0473" w:rsidRDefault="00176AF1" w:rsidP="002D162B">
            <w:pPr>
              <w:rPr>
                <w:rFonts w:eastAsiaTheme="minorEastAsia"/>
              </w:rPr>
            </w:pPr>
            <w:r>
              <w:rPr>
                <w:rFonts w:eastAsiaTheme="minorEastAsia"/>
              </w:rPr>
              <w:t>10</w:t>
            </w:r>
            <w:r w:rsidR="00B54980">
              <w:rPr>
                <w:rFonts w:eastAsiaTheme="minorEastAsia"/>
              </w:rPr>
              <w:t>%</w:t>
            </w:r>
          </w:p>
        </w:tc>
      </w:tr>
      <w:tr w:rsidR="00DB0473" w:rsidRPr="00DB0473" w14:paraId="233C90A9" w14:textId="77777777" w:rsidTr="002D162B">
        <w:tc>
          <w:tcPr>
            <w:tcW w:w="3637" w:type="dxa"/>
            <w:tcMar>
              <w:left w:w="115" w:type="dxa"/>
              <w:right w:w="115" w:type="dxa"/>
            </w:tcMar>
          </w:tcPr>
          <w:p w14:paraId="0FC9A21F" w14:textId="5E442C7A" w:rsidR="00DB0473" w:rsidRPr="00DB0473" w:rsidRDefault="00765F3D" w:rsidP="002D162B">
            <w:pPr>
              <w:rPr>
                <w:rFonts w:eastAsiaTheme="minorEastAsia"/>
              </w:rPr>
            </w:pPr>
            <w:r>
              <w:rPr>
                <w:rFonts w:eastAsiaTheme="minorEastAsia"/>
              </w:rPr>
              <w:t>Book Review #2</w:t>
            </w:r>
          </w:p>
        </w:tc>
        <w:tc>
          <w:tcPr>
            <w:tcW w:w="1080" w:type="dxa"/>
          </w:tcPr>
          <w:p w14:paraId="455D3164" w14:textId="08DBE2C2" w:rsidR="00DB0473" w:rsidRPr="00DB0473" w:rsidRDefault="00176AF1" w:rsidP="002D162B">
            <w:pPr>
              <w:rPr>
                <w:rFonts w:eastAsiaTheme="minorEastAsia"/>
              </w:rPr>
            </w:pPr>
            <w:r>
              <w:rPr>
                <w:rFonts w:eastAsiaTheme="minorEastAsia"/>
              </w:rPr>
              <w:t>10</w:t>
            </w:r>
            <w:r w:rsidR="00B54980">
              <w:rPr>
                <w:rFonts w:eastAsiaTheme="minorEastAsia"/>
              </w:rPr>
              <w:t>%</w:t>
            </w:r>
          </w:p>
        </w:tc>
      </w:tr>
      <w:tr w:rsidR="00DB0473" w:rsidRPr="00DB0473" w14:paraId="37A5A15C" w14:textId="77777777" w:rsidTr="002D162B">
        <w:tc>
          <w:tcPr>
            <w:tcW w:w="3637" w:type="dxa"/>
          </w:tcPr>
          <w:p w14:paraId="65867A3C" w14:textId="4499BF17" w:rsidR="00DB0473" w:rsidRPr="00DB0473" w:rsidRDefault="00647084" w:rsidP="002D162B">
            <w:pPr>
              <w:rPr>
                <w:rFonts w:eastAsiaTheme="minorEastAsia"/>
              </w:rPr>
            </w:pPr>
            <w:r>
              <w:rPr>
                <w:rFonts w:eastAsiaTheme="minorEastAsia"/>
              </w:rPr>
              <w:t>Book Review</w:t>
            </w:r>
            <w:r w:rsidR="00496C31">
              <w:rPr>
                <w:rFonts w:eastAsiaTheme="minorEastAsia"/>
              </w:rPr>
              <w:t xml:space="preserve"> </w:t>
            </w:r>
            <w:r>
              <w:rPr>
                <w:rFonts w:eastAsiaTheme="minorEastAsia"/>
              </w:rPr>
              <w:t>#3</w:t>
            </w:r>
          </w:p>
        </w:tc>
        <w:tc>
          <w:tcPr>
            <w:tcW w:w="1080" w:type="dxa"/>
          </w:tcPr>
          <w:p w14:paraId="730C3DA4" w14:textId="08148575" w:rsidR="00DB0473" w:rsidRPr="00DB0473" w:rsidRDefault="00176AF1" w:rsidP="002D162B">
            <w:pPr>
              <w:rPr>
                <w:rFonts w:eastAsiaTheme="minorEastAsia"/>
              </w:rPr>
            </w:pPr>
            <w:r>
              <w:rPr>
                <w:rFonts w:eastAsiaTheme="minorEastAsia"/>
              </w:rPr>
              <w:t>10</w:t>
            </w:r>
            <w:r w:rsidR="00B54980">
              <w:rPr>
                <w:rFonts w:eastAsiaTheme="minorEastAsia"/>
              </w:rPr>
              <w:t>%</w:t>
            </w:r>
          </w:p>
        </w:tc>
      </w:tr>
      <w:tr w:rsidR="00496C31" w:rsidRPr="00DB0473" w14:paraId="15708D05" w14:textId="77777777" w:rsidTr="002D162B">
        <w:tc>
          <w:tcPr>
            <w:tcW w:w="3637" w:type="dxa"/>
            <w:tcMar>
              <w:top w:w="14" w:type="dxa"/>
              <w:left w:w="115" w:type="dxa"/>
              <w:right w:w="115" w:type="dxa"/>
            </w:tcMar>
          </w:tcPr>
          <w:p w14:paraId="7E140AC7" w14:textId="5CA255A2" w:rsidR="00496C31" w:rsidRDefault="00B76418" w:rsidP="002D162B">
            <w:pPr>
              <w:rPr>
                <w:rFonts w:eastAsiaTheme="minorEastAsia"/>
              </w:rPr>
            </w:pPr>
            <w:r>
              <w:rPr>
                <w:rFonts w:eastAsiaTheme="minorEastAsia"/>
              </w:rPr>
              <w:t>Book Review #4</w:t>
            </w:r>
          </w:p>
        </w:tc>
        <w:tc>
          <w:tcPr>
            <w:tcW w:w="1080" w:type="dxa"/>
          </w:tcPr>
          <w:p w14:paraId="61EE7E4F" w14:textId="06D49977" w:rsidR="00496C31" w:rsidRDefault="00176AF1" w:rsidP="002D162B">
            <w:pPr>
              <w:rPr>
                <w:rFonts w:eastAsiaTheme="minorEastAsia"/>
              </w:rPr>
            </w:pPr>
            <w:r>
              <w:rPr>
                <w:rFonts w:eastAsiaTheme="minorEastAsia"/>
              </w:rPr>
              <w:t>10</w:t>
            </w:r>
            <w:r w:rsidR="00B54980">
              <w:rPr>
                <w:rFonts w:eastAsiaTheme="minorEastAsia"/>
              </w:rPr>
              <w:t>%</w:t>
            </w:r>
          </w:p>
        </w:tc>
      </w:tr>
      <w:tr w:rsidR="00B76418" w:rsidRPr="00DB0473" w14:paraId="395BE0F3" w14:textId="77777777" w:rsidTr="002D162B">
        <w:tc>
          <w:tcPr>
            <w:tcW w:w="3637" w:type="dxa"/>
            <w:tcMar>
              <w:top w:w="14" w:type="dxa"/>
              <w:left w:w="115" w:type="dxa"/>
              <w:right w:w="115" w:type="dxa"/>
            </w:tcMar>
          </w:tcPr>
          <w:p w14:paraId="6C1FD6AA" w14:textId="4AD64E76" w:rsidR="00B76418" w:rsidRDefault="00B76418" w:rsidP="002D162B">
            <w:pPr>
              <w:rPr>
                <w:rFonts w:eastAsiaTheme="minorEastAsia"/>
              </w:rPr>
            </w:pPr>
            <w:r>
              <w:rPr>
                <w:rFonts w:eastAsiaTheme="minorEastAsia"/>
              </w:rPr>
              <w:t>Movie Review</w:t>
            </w:r>
          </w:p>
        </w:tc>
        <w:tc>
          <w:tcPr>
            <w:tcW w:w="1080" w:type="dxa"/>
          </w:tcPr>
          <w:p w14:paraId="1C7B1831" w14:textId="67E5D8BC" w:rsidR="00B76418" w:rsidRDefault="00B54980" w:rsidP="002D162B">
            <w:pPr>
              <w:rPr>
                <w:rFonts w:eastAsiaTheme="minorEastAsia"/>
              </w:rPr>
            </w:pPr>
            <w:r>
              <w:rPr>
                <w:rFonts w:eastAsiaTheme="minorEastAsia"/>
              </w:rPr>
              <w:t>10</w:t>
            </w:r>
            <w:r w:rsidR="00F05C42">
              <w:rPr>
                <w:rFonts w:eastAsiaTheme="minorEastAsia"/>
              </w:rPr>
              <w:t>%</w:t>
            </w:r>
          </w:p>
        </w:tc>
      </w:tr>
      <w:tr w:rsidR="0061415C" w:rsidRPr="00DB0473" w14:paraId="079E76AD" w14:textId="77777777" w:rsidTr="002D162B">
        <w:tc>
          <w:tcPr>
            <w:tcW w:w="3637" w:type="dxa"/>
            <w:tcMar>
              <w:top w:w="14" w:type="dxa"/>
              <w:left w:w="115" w:type="dxa"/>
              <w:right w:w="115" w:type="dxa"/>
            </w:tcMar>
          </w:tcPr>
          <w:p w14:paraId="0E2020CA" w14:textId="7D35A8B2" w:rsidR="0061415C" w:rsidRDefault="0061415C" w:rsidP="002D162B">
            <w:pPr>
              <w:rPr>
                <w:rFonts w:eastAsiaTheme="minorEastAsia"/>
              </w:rPr>
            </w:pPr>
            <w:r>
              <w:rPr>
                <w:rFonts w:eastAsiaTheme="minorEastAsia"/>
              </w:rPr>
              <w:t>Paper</w:t>
            </w:r>
          </w:p>
        </w:tc>
        <w:tc>
          <w:tcPr>
            <w:tcW w:w="1080" w:type="dxa"/>
          </w:tcPr>
          <w:p w14:paraId="01968CA6" w14:textId="4D509A72" w:rsidR="0061415C" w:rsidRDefault="00176AF1" w:rsidP="002D162B">
            <w:pPr>
              <w:rPr>
                <w:rFonts w:eastAsiaTheme="minorEastAsia"/>
              </w:rPr>
            </w:pPr>
            <w:r>
              <w:rPr>
                <w:rFonts w:eastAsiaTheme="minorEastAsia"/>
              </w:rPr>
              <w:t>20</w:t>
            </w:r>
            <w:r w:rsidR="0061415C">
              <w:rPr>
                <w:rFonts w:eastAsiaTheme="minorEastAsia"/>
              </w:rPr>
              <w:t>%</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68EEB475" w:rsidR="00DB0473" w:rsidRPr="00DB0473" w:rsidRDefault="000D7DE5" w:rsidP="002D162B">
            <w:pPr>
              <w:rPr>
                <w:rFonts w:eastAsiaTheme="minorEastAsia"/>
              </w:rPr>
            </w:pPr>
            <w:r>
              <w:rPr>
                <w:rFonts w:eastAsiaTheme="minorEastAsia"/>
              </w:rPr>
              <w:t>1</w:t>
            </w:r>
            <w:r w:rsidR="006C7C69">
              <w:rPr>
                <w:rFonts w:eastAsiaTheme="minorEastAsia"/>
              </w:rPr>
              <w:t>5</w:t>
            </w:r>
            <w:r w:rsidR="0059782D">
              <w:rPr>
                <w:rFonts w:eastAsiaTheme="minorEastAsia"/>
              </w:rPr>
              <w:t>%</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35507987" w:rsidR="00DB0473" w:rsidRPr="00DB0473" w:rsidRDefault="00B76418" w:rsidP="002D162B">
            <w:pPr>
              <w:rPr>
                <w:rFonts w:eastAsiaTheme="minorEastAsia"/>
              </w:rPr>
            </w:pPr>
            <w:r>
              <w:rPr>
                <w:rFonts w:eastAsiaTheme="minorEastAsia"/>
              </w:rPr>
              <w:t>1</w:t>
            </w:r>
            <w:r w:rsidR="006C7C69">
              <w:rPr>
                <w:rFonts w:eastAsiaTheme="minorEastAsia"/>
              </w:rPr>
              <w:t>5</w:t>
            </w:r>
            <w:r w:rsidR="0059782D">
              <w:rPr>
                <w:rFonts w:eastAsiaTheme="minorEastAsia"/>
              </w:rPr>
              <w:t>%</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lastRenderedPageBreak/>
        <w:t>Exams</w:t>
      </w:r>
    </w:p>
    <w:sdt>
      <w:sdtPr>
        <w:id w:val="12301765"/>
        <w:placeholder>
          <w:docPart w:val="DefaultPlaceholder_22675703"/>
        </w:placeholder>
      </w:sdtPr>
      <w:sdtEndPr/>
      <w:sdtContent>
        <w:p w14:paraId="5AD25841" w14:textId="74C3BB67" w:rsidR="000E0D8A" w:rsidRDefault="000878B7" w:rsidP="00522E55">
          <w:r>
            <w:t>*</w:t>
          </w:r>
          <w:r w:rsidR="00A02BC3">
            <w:t xml:space="preserve">This course includes two </w:t>
          </w:r>
          <w:r w:rsidR="0059782D">
            <w:t>exams</w:t>
          </w:r>
          <w:r w:rsidR="00272B54">
            <w:t xml:space="preserve"> (</w:t>
          </w:r>
          <w:r w:rsidR="00A02BC3">
            <w:t>a midterm and a final</w:t>
          </w:r>
          <w:r w:rsidR="00272B54">
            <w:t>)</w:t>
          </w:r>
          <w:r w:rsidR="00A02BC3">
            <w:t xml:space="preserve"> which will consist of </w:t>
          </w:r>
          <w:r w:rsidR="00D462E4">
            <w:t>six identification terms and one essay.</w:t>
          </w:r>
        </w:p>
        <w:p w14:paraId="2BA43338" w14:textId="375C56A1" w:rsidR="008737B3" w:rsidRDefault="000E0D8A" w:rsidP="00522E55">
          <w:r>
            <w:t>*</w:t>
          </w:r>
          <w:r w:rsidR="00D462E4">
            <w:t xml:space="preserve">Students </w:t>
          </w:r>
          <w:r w:rsidR="008737B3">
            <w:t>will take both the midterm and final exam via D2L.  Follow these instructions:</w:t>
          </w:r>
        </w:p>
        <w:p w14:paraId="6C74387A" w14:textId="56E3BD0C" w:rsidR="008737B3" w:rsidRDefault="008737B3" w:rsidP="00522E55">
          <w:r>
            <w:t>1.Log onto D2L.</w:t>
          </w:r>
        </w:p>
        <w:p w14:paraId="79D85D95" w14:textId="4B4981F1" w:rsidR="008737B3" w:rsidRDefault="008737B3" w:rsidP="00522E55">
          <w:r>
            <w:t>2.Click on the 9-block square at the top of the page and find our class.  Click on it.</w:t>
          </w:r>
        </w:p>
        <w:p w14:paraId="5E0ADF7B" w14:textId="0EC79D25" w:rsidR="008737B3" w:rsidRDefault="008737B3" w:rsidP="00522E55">
          <w:r>
            <w:t>3.Once you are on our classroom dashboard, click on “Assessments” near the top of the page.</w:t>
          </w:r>
        </w:p>
        <w:p w14:paraId="1AE4478C" w14:textId="6B900D8A" w:rsidR="008737B3" w:rsidRDefault="008737B3" w:rsidP="00522E55">
          <w:r>
            <w:t>4.Under the drop-down list, click on “Tests.”  You will see “Midterm” and “Final.”</w:t>
          </w:r>
        </w:p>
        <w:p w14:paraId="21C77BBC" w14:textId="16B356FE" w:rsidR="00B06907" w:rsidRPr="00B8767D" w:rsidRDefault="008737B3" w:rsidP="00522E55">
          <w:r>
            <w:t>5.On the scheduled date, click on the arrow next to either “Midterm” or “Final.”  Once you begin, you will have 105 minutes to complete the midterm and 120 minutes to complete the final.</w:t>
          </w:r>
        </w:p>
      </w:sdtContent>
    </w:sdt>
    <w:p w14:paraId="7CE298E2" w14:textId="77777777" w:rsidR="00B06907" w:rsidRPr="00B8767D" w:rsidRDefault="00B06907" w:rsidP="00522E55">
      <w:pPr>
        <w:rPr>
          <w:b/>
          <w:bCs/>
          <w:u w:val="single"/>
        </w:rPr>
      </w:pPr>
    </w:p>
    <w:p w14:paraId="1C102225" w14:textId="56548E82" w:rsidR="00B06907" w:rsidRPr="006857B9" w:rsidRDefault="000C1BFE" w:rsidP="0091483D">
      <w:pPr>
        <w:pStyle w:val="Heading2"/>
        <w:rPr>
          <w:b w:val="0"/>
        </w:rPr>
      </w:pPr>
      <w:r>
        <w:t>Book Reviews</w:t>
      </w:r>
    </w:p>
    <w:sdt>
      <w:sdtPr>
        <w:id w:val="12301766"/>
        <w:placeholder>
          <w:docPart w:val="DefaultPlaceholder_22675703"/>
        </w:placeholder>
      </w:sdtPr>
      <w:sdtEndPr/>
      <w:sdtContent>
        <w:p w14:paraId="139EC9AC" w14:textId="41E6AFED" w:rsidR="006D034B" w:rsidRDefault="000E0D8A" w:rsidP="0059782D">
          <w:r>
            <w:t>*</w:t>
          </w:r>
          <w:r w:rsidR="000C1BFE">
            <w:t>Students will be exp</w:t>
          </w:r>
          <w:r w:rsidR="00D3104B">
            <w:t xml:space="preserve">ected to write book reviews on </w:t>
          </w:r>
          <w:r w:rsidR="004C3FFD">
            <w:t>four</w:t>
          </w:r>
          <w:r w:rsidR="00D3104B">
            <w:t xml:space="preserve"> of your assigned readings: </w:t>
          </w:r>
          <w:r w:rsidR="004C3FFD">
            <w:t>Goldfield, Cox, Ritterhouse, and Cooley.</w:t>
          </w:r>
        </w:p>
        <w:p w14:paraId="6BCBC42C" w14:textId="062A8B37" w:rsidR="000C1BFE" w:rsidRDefault="000C1BFE" w:rsidP="0059782D">
          <w:r>
            <w:t xml:space="preserve">*The </w:t>
          </w:r>
          <w:r w:rsidR="00D3104B">
            <w:t xml:space="preserve">three book </w:t>
          </w:r>
          <w:r>
            <w:t>review</w:t>
          </w:r>
          <w:r w:rsidR="00D3104B">
            <w:t>s</w:t>
          </w:r>
          <w:r>
            <w:t xml:space="preserve"> must be typed, in 12-point font, Times New Roman, and double spaced.  The margins should be 1 inch on the top and bottom and 1.25 inches on the left and right.</w:t>
          </w:r>
          <w:r w:rsidR="00CD4AA9">
            <w:t xml:space="preserve">  </w:t>
          </w:r>
          <w:r w:rsidR="005536B5">
            <w:t xml:space="preserve">Submit each of your book reviews via D2L. </w:t>
          </w:r>
          <w:r w:rsidR="00C06970">
            <w:t>On our D2L class dashboard,</w:t>
          </w:r>
          <w:r w:rsidR="005536B5">
            <w:t xml:space="preserve"> </w:t>
          </w:r>
          <w:r w:rsidR="00C06970">
            <w:t>c</w:t>
          </w:r>
          <w:r w:rsidR="005536B5">
            <w:t xml:space="preserve">lick on </w:t>
          </w:r>
          <w:r w:rsidR="00D31F85">
            <w:t>“</w:t>
          </w:r>
          <w:r w:rsidR="005536B5">
            <w:t>Assessments</w:t>
          </w:r>
          <w:r w:rsidR="00C06970">
            <w:t>.</w:t>
          </w:r>
          <w:r w:rsidR="00D31F85">
            <w:t>”</w:t>
          </w:r>
          <w:r w:rsidR="00C06970">
            <w:t xml:space="preserve">  Then click on </w:t>
          </w:r>
          <w:r w:rsidR="00D31F85">
            <w:t>“</w:t>
          </w:r>
          <w:r w:rsidR="00C06970">
            <w:t>Assignments.</w:t>
          </w:r>
          <w:r w:rsidR="00D31F85">
            <w:t>”</w:t>
          </w:r>
          <w:r w:rsidR="00C06970">
            <w:t xml:space="preserve">  You should see </w:t>
          </w:r>
          <w:r w:rsidR="002F6451">
            <w:t>“</w:t>
          </w:r>
          <w:r w:rsidR="00C06970">
            <w:t>Book Review 1</w:t>
          </w:r>
          <w:r w:rsidR="002F6451">
            <w:t>”</w:t>
          </w:r>
          <w:r w:rsidR="00C06970">
            <w:t xml:space="preserve">; </w:t>
          </w:r>
          <w:r w:rsidR="002F6451">
            <w:t>“</w:t>
          </w:r>
          <w:r w:rsidR="00C06970">
            <w:t>Book Review 2</w:t>
          </w:r>
          <w:r w:rsidR="002F6451">
            <w:t>”</w:t>
          </w:r>
          <w:r w:rsidR="00C06970">
            <w:t>;</w:t>
          </w:r>
          <w:r w:rsidR="004C3FFD">
            <w:t xml:space="preserve"> </w:t>
          </w:r>
          <w:r w:rsidR="002F6451">
            <w:t>“</w:t>
          </w:r>
          <w:r w:rsidR="00C06970">
            <w:t>Book Review 3</w:t>
          </w:r>
          <w:r w:rsidR="004C3FFD">
            <w:t>,” and “Book Review 4.”</w:t>
          </w:r>
          <w:r w:rsidR="00C06970">
            <w:t xml:space="preserve">  You must submit your book reviews via D2L by</w:t>
          </w:r>
          <w:r w:rsidR="001C1297">
            <w:t xml:space="preserve"> 11:30 P.M. on the due dates.  </w:t>
          </w:r>
          <w:r w:rsidR="004C3FFD">
            <w:t>O</w:t>
          </w:r>
          <w:r w:rsidR="00C06970">
            <w:t>n the due dates, you will be expected to discuss your review</w:t>
          </w:r>
          <w:r w:rsidR="004459A5">
            <w:t>s</w:t>
          </w:r>
          <w:r w:rsidR="00C06970">
            <w:t xml:space="preserve"> in class</w:t>
          </w:r>
          <w:r w:rsidR="004C3FFD">
            <w:t>.</w:t>
          </w:r>
        </w:p>
        <w:p w14:paraId="386B4408" w14:textId="364A0445" w:rsidR="00B06907" w:rsidRPr="004D2CE0" w:rsidRDefault="000C1BFE" w:rsidP="00522E55">
          <w:r>
            <w:t>*</w:t>
          </w:r>
          <w:r w:rsidR="00DA3BD0">
            <w:t>S</w:t>
          </w:r>
          <w:r w:rsidR="00D3267D">
            <w:t xml:space="preserve">ample book reviews </w:t>
          </w:r>
          <w:r>
            <w:t>are posted on D2L.</w:t>
          </w:r>
        </w:p>
      </w:sdtContent>
    </w:sdt>
    <w:p w14:paraId="7443AFF0" w14:textId="77777777" w:rsidR="00874484" w:rsidRDefault="00874484" w:rsidP="006D034B">
      <w:pPr>
        <w:pStyle w:val="Heading2"/>
      </w:pPr>
    </w:p>
    <w:p w14:paraId="7D2FE845" w14:textId="501136AA" w:rsidR="006D034B" w:rsidRDefault="003A113B" w:rsidP="006D034B">
      <w:pPr>
        <w:pStyle w:val="Heading2"/>
        <w:rPr>
          <w:b w:val="0"/>
        </w:rPr>
      </w:pPr>
      <w:r>
        <w:t>Movie Assignment</w:t>
      </w:r>
    </w:p>
    <w:p w14:paraId="15270972" w14:textId="339C33DD" w:rsidR="000C1BFE" w:rsidRDefault="000C1BFE" w:rsidP="006D034B">
      <w:r>
        <w:t>*</w:t>
      </w:r>
      <w:r w:rsidR="006D034B">
        <w:t xml:space="preserve">Students </w:t>
      </w:r>
      <w:r w:rsidR="00EA392A">
        <w:t xml:space="preserve">are expected to write </w:t>
      </w:r>
      <w:r w:rsidR="00310BAE">
        <w:t xml:space="preserve">a </w:t>
      </w:r>
      <w:r w:rsidR="003A113B">
        <w:t>5-6</w:t>
      </w:r>
      <w:r w:rsidR="008737B3">
        <w:t>-page</w:t>
      </w:r>
      <w:r w:rsidR="006D034B">
        <w:t xml:space="preserve"> </w:t>
      </w:r>
      <w:r w:rsidR="003A113B">
        <w:t>essay in which they w</w:t>
      </w:r>
      <w:r w:rsidR="00322C59">
        <w:t xml:space="preserve">ill provide a historical critique on one of the following movies: </w:t>
      </w:r>
      <w:r w:rsidR="00322C59" w:rsidRPr="00363DEC">
        <w:rPr>
          <w:i/>
          <w:iCs/>
        </w:rPr>
        <w:t>Places in the Heart</w:t>
      </w:r>
      <w:r w:rsidR="00322C59">
        <w:t xml:space="preserve"> (1984); </w:t>
      </w:r>
      <w:r w:rsidR="00322C59" w:rsidRPr="00363DEC">
        <w:rPr>
          <w:i/>
          <w:iCs/>
        </w:rPr>
        <w:t>The Long Walk Home</w:t>
      </w:r>
      <w:r w:rsidR="00322C59">
        <w:t xml:space="preserve"> (1990); </w:t>
      </w:r>
      <w:r w:rsidR="00322C59" w:rsidRPr="00363DEC">
        <w:rPr>
          <w:i/>
          <w:iCs/>
        </w:rPr>
        <w:t>Ghosts of Mississippi</w:t>
      </w:r>
      <w:r w:rsidR="00322C59">
        <w:t xml:space="preserve"> (1996); or </w:t>
      </w:r>
      <w:r w:rsidR="00322C59" w:rsidRPr="00363DEC">
        <w:rPr>
          <w:i/>
          <w:iCs/>
        </w:rPr>
        <w:t>Norma Rae</w:t>
      </w:r>
      <w:r w:rsidR="00322C59">
        <w:t xml:space="preserve"> (1979).</w:t>
      </w:r>
      <w:r w:rsidR="008737B3">
        <w:t xml:space="preserve">  Click on “Content” and then click on “Movie Assignment Instructions.”  </w:t>
      </w:r>
    </w:p>
    <w:p w14:paraId="1DE7F4D6" w14:textId="47F223A0" w:rsidR="004462E9" w:rsidRDefault="000C1BFE" w:rsidP="00CD4AA9">
      <w:r>
        <w:t>*</w:t>
      </w:r>
      <w:r w:rsidR="003A113B">
        <w:t>Your essay</w:t>
      </w:r>
      <w:r w:rsidR="006D034B">
        <w:t xml:space="preserve"> 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film critique via D2L.  On our D2L class dashboard, click on “Assessments.”  Then click on “Assignments.”  You should see</w:t>
      </w:r>
      <w:r w:rsidR="004C3FFD">
        <w:t xml:space="preserve"> </w:t>
      </w:r>
      <w:r w:rsidR="00322C59">
        <w:t xml:space="preserve">“movie assignment.” </w:t>
      </w:r>
    </w:p>
    <w:p w14:paraId="531F55E4" w14:textId="742EE3AE" w:rsidR="00D21863" w:rsidRDefault="00D21863" w:rsidP="00CD4AA9"/>
    <w:p w14:paraId="45E17642" w14:textId="6D8E9922" w:rsidR="00D21863" w:rsidRDefault="00D21863" w:rsidP="00D21863">
      <w:pPr>
        <w:jc w:val="center"/>
        <w:rPr>
          <w:b/>
          <w:bCs/>
        </w:rPr>
      </w:pPr>
      <w:r>
        <w:rPr>
          <w:b/>
          <w:bCs/>
        </w:rPr>
        <w:t>Term Paper</w:t>
      </w:r>
    </w:p>
    <w:p w14:paraId="7C19C2FB" w14:textId="68620E5E" w:rsidR="00E54769" w:rsidRDefault="00D21863" w:rsidP="00D21863">
      <w:r>
        <w:t>*</w:t>
      </w:r>
      <w:r w:rsidR="006E6ADB">
        <w:t>Students will select from a list of approved topics</w:t>
      </w:r>
      <w:r w:rsidR="00B92E1F">
        <w:t xml:space="preserve"> the first week of class</w:t>
      </w:r>
      <w:r w:rsidR="006E6ADB">
        <w:t xml:space="preserve">.  </w:t>
      </w:r>
      <w:r>
        <w:t>Students will be expected to write a 10-15-page</w:t>
      </w:r>
      <w:r w:rsidR="00BD2C4A">
        <w:t xml:space="preserve"> </w:t>
      </w:r>
      <w:r>
        <w:t>research paper based on primary sources.</w:t>
      </w:r>
      <w:r w:rsidR="00E54769">
        <w:t xml:space="preserve">  Your paper should be based on primary and secondary sources and must include a thesis (argument).  Use at least 10 </w:t>
      </w:r>
      <w:r w:rsidR="001B1B07">
        <w:t>books (preferably those published by university presses)</w:t>
      </w:r>
      <w:r w:rsidR="00E54769">
        <w:t xml:space="preserve">.  Use at least 4 peer-reviewed journal articles or book chapters.  These can be found either in Moffett Library or in its online </w:t>
      </w:r>
      <w:r w:rsidR="00E54769">
        <w:lastRenderedPageBreak/>
        <w:t xml:space="preserve">databases.  Use footnotes (Chicago Manual of Style).  Please include a bibliography at the end of your paper.  Papers should be typed, double-spaced in 12-point Times New Roman font.  </w:t>
      </w:r>
    </w:p>
    <w:p w14:paraId="4E55AC04" w14:textId="7A584487" w:rsidR="00D00429" w:rsidRDefault="007E43E2" w:rsidP="00522E55">
      <w:r>
        <w:t>*</w:t>
      </w:r>
      <w:r w:rsidR="00307BFD">
        <w:t xml:space="preserve">The </w:t>
      </w:r>
      <w:r w:rsidRPr="00307BFD">
        <w:rPr>
          <w:b/>
          <w:bCs/>
        </w:rPr>
        <w:t>Term Paper Abstract</w:t>
      </w:r>
      <w:r>
        <w:t xml:space="preserve"> </w:t>
      </w:r>
      <w:r w:rsidR="00307BFD">
        <w:t>is</w:t>
      </w:r>
      <w:r>
        <w:t xml:space="preserve"> due on </w:t>
      </w:r>
      <w:r w:rsidR="006E6ADB">
        <w:t xml:space="preserve">January 22.  </w:t>
      </w:r>
      <w:r w:rsidR="00A55B61">
        <w:t xml:space="preserve">Your abstract should include a title and a minimum of 600 words detailing </w:t>
      </w:r>
      <w:r w:rsidR="006E6ADB">
        <w:t>your approach to your term paper topic</w:t>
      </w:r>
      <w:r w:rsidR="00A55B61">
        <w:t xml:space="preserve">.  If you already have a thesis, great!  If not, that’s ok given your project is just beginning.  If you don’t have a thesis, maybe include the </w:t>
      </w:r>
      <w:r w:rsidR="00C84C1F">
        <w:t>question or</w:t>
      </w:r>
      <w:r w:rsidR="00F11B6F">
        <w:t xml:space="preserve"> questions </w:t>
      </w:r>
      <w:r w:rsidR="00A55B61">
        <w:t xml:space="preserve">you hope to answer.  </w:t>
      </w:r>
      <w:r w:rsidR="006F2CDE">
        <w:t xml:space="preserve">Please submit via D2L under “Assessments.”  On our D2L class dashboard, click on “Assessments.”  Then click on “Assignments.”  You should see “Term Paper Abstracts.”  You must submit your abstract by 11:30 P.M. on the due date.  </w:t>
      </w:r>
    </w:p>
    <w:p w14:paraId="401A6080" w14:textId="33105FAC" w:rsidR="006E6ADB" w:rsidRDefault="006E6ADB" w:rsidP="00522E55">
      <w:r>
        <w:t>*</w:t>
      </w:r>
      <w:r w:rsidRPr="00307BFD">
        <w:t>The</w:t>
      </w:r>
      <w:r w:rsidRPr="00307BFD">
        <w:rPr>
          <w:b/>
          <w:bCs/>
        </w:rPr>
        <w:t xml:space="preserve"> </w:t>
      </w:r>
      <w:r w:rsidR="00307BFD" w:rsidRPr="00307BFD">
        <w:rPr>
          <w:b/>
          <w:bCs/>
        </w:rPr>
        <w:t>Term Paper R</w:t>
      </w:r>
      <w:r w:rsidR="006F2CDE" w:rsidRPr="00307BFD">
        <w:rPr>
          <w:b/>
          <w:bCs/>
        </w:rPr>
        <w:t xml:space="preserve">ough </w:t>
      </w:r>
      <w:r w:rsidR="00307BFD" w:rsidRPr="00307BFD">
        <w:rPr>
          <w:b/>
          <w:bCs/>
        </w:rPr>
        <w:t>D</w:t>
      </w:r>
      <w:r w:rsidR="006F2CDE" w:rsidRPr="00307BFD">
        <w:rPr>
          <w:b/>
          <w:bCs/>
        </w:rPr>
        <w:t>raft</w:t>
      </w:r>
      <w:r w:rsidR="006F2CDE">
        <w:t xml:space="preserve"> is due on March 10.  Please submit via D2L.  On our D2L class dashboard, click on “Assessments.”  Then click on “Assignments.”  You should see “Term Paper Rough Draft.”  You must submit your rough draft by 11:30 P.M. on the due date.</w:t>
      </w:r>
    </w:p>
    <w:p w14:paraId="6C7BB82F" w14:textId="3E97ECAC" w:rsidR="00B6732C" w:rsidRDefault="00B6732C" w:rsidP="00522E55">
      <w:r>
        <w:t>*</w:t>
      </w:r>
      <w:r w:rsidR="00307BFD" w:rsidRPr="00307BFD">
        <w:t>The</w:t>
      </w:r>
      <w:r w:rsidR="00307BFD" w:rsidRPr="00307BFD">
        <w:rPr>
          <w:b/>
          <w:bCs/>
        </w:rPr>
        <w:t xml:space="preserve"> Term Paper Presentation</w:t>
      </w:r>
      <w:r w:rsidR="00307BFD">
        <w:t xml:space="preserve"> is </w:t>
      </w:r>
      <w:r w:rsidR="00E85092">
        <w:t>on April 22</w:t>
      </w:r>
      <w:r w:rsidR="00307BFD">
        <w:t xml:space="preserve">.  </w:t>
      </w:r>
      <w:r>
        <w:t xml:space="preserve">You will be required to present your term paper at the Spring 2021 </w:t>
      </w:r>
      <w:r w:rsidR="00E85092">
        <w:t xml:space="preserve">virtual </w:t>
      </w:r>
      <w:r>
        <w:t>Celebration of Scholarship at MSU Texas.</w:t>
      </w:r>
      <w:r w:rsidR="00307BFD">
        <w:t xml:space="preserve">  </w:t>
      </w:r>
    </w:p>
    <w:p w14:paraId="24F7002F" w14:textId="72AA1C92" w:rsidR="006E6ADB" w:rsidRPr="004D2CE0" w:rsidRDefault="006E6ADB" w:rsidP="00522E55">
      <w:r>
        <w:t xml:space="preserve">*The </w:t>
      </w:r>
      <w:r w:rsidR="00307BFD" w:rsidRPr="00307BFD">
        <w:rPr>
          <w:b/>
          <w:bCs/>
        </w:rPr>
        <w:t>Term Paper Final Draft</w:t>
      </w:r>
      <w:r w:rsidR="00307BFD">
        <w:t xml:space="preserve"> </w:t>
      </w:r>
      <w:r>
        <w:t>is due on April 16. Please submit via D2L.  On our D2L class dashboard, click on “Assessments.”  Then click on “Assignments.”  You should see “Term Paper.”  You must submit your term paper by 11:30 P.M. on the due date.  See D2L for further information on how to write a term paper.</w:t>
      </w:r>
    </w:p>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993738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students will be able to make up exams</w:t>
          </w:r>
          <w:r w:rsidR="0059782D">
            <w:t xml:space="preserve"> and writing assignments</w:t>
          </w:r>
          <w:r w:rsidR="00D75E48">
            <w:t>.</w:t>
          </w:r>
        </w:p>
      </w:sdtContent>
    </w:sdt>
    <w:p w14:paraId="65A4023D" w14:textId="5C3024DA" w:rsidR="006D034B" w:rsidRDefault="006D034B">
      <w:pPr>
        <w:rPr>
          <w:b/>
        </w:rPr>
      </w:pPr>
    </w:p>
    <w:p w14:paraId="59CD16FC" w14:textId="77777777" w:rsidR="00B35450" w:rsidRDefault="00B35450" w:rsidP="00B35450">
      <w:pPr>
        <w:tabs>
          <w:tab w:val="left" w:pos="720"/>
        </w:tabs>
        <w:jc w:val="center"/>
        <w:rPr>
          <w:b/>
          <w:bCs/>
        </w:rPr>
      </w:pPr>
      <w:r>
        <w:rPr>
          <w:b/>
          <w:bCs/>
        </w:rPr>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2B95ECC9" w14:textId="77777777" w:rsidR="00A0493E" w:rsidRPr="00A0493E" w:rsidRDefault="00A0493E" w:rsidP="00A0493E"/>
    <w:p w14:paraId="3C98BB83" w14:textId="77777777" w:rsidR="00B8767D" w:rsidRPr="006857B9" w:rsidRDefault="00B8767D" w:rsidP="00076E2A">
      <w:pPr>
        <w:pStyle w:val="Heading2"/>
        <w:rPr>
          <w:b w:val="0"/>
        </w:rPr>
      </w:pPr>
      <w:r w:rsidRPr="006857B9">
        <w:t>Important Dates</w:t>
      </w:r>
    </w:p>
    <w:p w14:paraId="4A5E65EF" w14:textId="6271683B"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6D443A">
            <w:t>January 11-13</w:t>
          </w:r>
          <w:r w:rsidRPr="00560C44">
            <w:t xml:space="preserve">  </w:t>
          </w:r>
        </w:sdtContent>
      </w:sdt>
    </w:p>
    <w:p w14:paraId="05081240" w14:textId="59F99D11" w:rsidR="00E31481" w:rsidRDefault="00E31481" w:rsidP="00522E55">
      <w:pPr>
        <w:rPr>
          <w:rStyle w:val="Heading3Char"/>
        </w:rPr>
      </w:pPr>
      <w:r>
        <w:rPr>
          <w:rStyle w:val="Heading3Char"/>
        </w:rPr>
        <w:t xml:space="preserve">Deadline to file for May graduation: </w:t>
      </w:r>
      <w:r w:rsidR="006D443A">
        <w:rPr>
          <w:rStyle w:val="Heading3Char"/>
        </w:rPr>
        <w:t>February 15</w:t>
      </w:r>
    </w:p>
    <w:p w14:paraId="241A81CE" w14:textId="665A6964"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6D443A">
            <w:t xml:space="preserve">April </w:t>
          </w:r>
          <w:r w:rsidR="000F78FC">
            <w:t>23</w:t>
          </w:r>
        </w:sdtContent>
      </w:sdt>
    </w:p>
    <w:p w14:paraId="27F27396"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62798731" w:rsidR="00144152" w:rsidRPr="00926C16" w:rsidRDefault="00B8767D" w:rsidP="00926C16">
      <w:pPr>
        <w:rPr>
          <w:b/>
        </w:rPr>
      </w:pPr>
      <w:r w:rsidRPr="004D2CE0">
        <w:t>Extensive use of the MSU D2L program is a part of this course. Each student is expected</w:t>
      </w:r>
      <w:r w:rsidR="006C7613">
        <w:t xml:space="preserve"> </w:t>
      </w:r>
      <w:r w:rsidRPr="004D2CE0">
        <w:t xml:space="preserve">to be familiar with this program as it provides a primary source of </w:t>
      </w:r>
      <w:r w:rsidRPr="004D2CE0">
        <w:lastRenderedPageBreak/>
        <w:t>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9B0A7BB" w14:textId="68B13DED"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15C2C738" w14:textId="678E8FC6" w:rsidR="00AC3D37" w:rsidRDefault="00053D5E" w:rsidP="00522E55">
          <w:r>
            <w:t>*</w:t>
          </w:r>
          <w:r w:rsidR="00AC3D37">
            <w:t>This class is synchronous live on zoom so you must log in each Monday, Wednesday, and Friday at 11:00 A.M.  You can find the zoom link on our D2L dashboard.  Here are the steps: (1) On the MSU Texas Homepage, click on Login in the top left corner (2) On the drop down menu, click D2L (3) Log in using your username and password (4) Click on the 9-block square at the top of the page (5) Find our class—HIST 4143-201 The New South—and click on it (6) You should then be on our class dashboard (7) Click on “Communication” (8) On the drop down menu, scroll down until you see “Zoom” and click on it (9) A link to each class day should be visible (10) When it is time for virtual class, click on the appropriately dated zoom link.</w:t>
          </w:r>
        </w:p>
        <w:p w14:paraId="776FBAA0" w14:textId="6C617F24" w:rsidR="00053D5E" w:rsidRDefault="00AC3D37" w:rsidP="00522E55">
          <w:r>
            <w:t>*</w:t>
          </w:r>
          <w:r w:rsidR="00C91845">
            <w:t>While a</w:t>
          </w:r>
          <w:r w:rsidR="00655618">
            <w:t xml:space="preserve">ttendance is </w:t>
          </w:r>
          <w:r w:rsidR="00C91845">
            <w:t xml:space="preserve">not part of your grade, it is nevertheless </w:t>
          </w:r>
          <w:r w:rsidR="00655618">
            <w:t>expected and will be taken into consideration if a student is close between letter grades</w:t>
          </w:r>
          <w:r w:rsidR="00053D5E">
            <w:t xml:space="preserve">. Official university absences will be excused.  </w:t>
          </w:r>
          <w:r w:rsidR="00B8767D" w:rsidRPr="004D2CE0">
            <w:t xml:space="preserve">A student with excessive </w:t>
          </w:r>
          <w:r w:rsidR="00053D5E">
            <w:t xml:space="preserve">unexcused </w:t>
          </w:r>
          <w:r w:rsidR="00B8767D" w:rsidRPr="004D2CE0">
            <w:t>absences may be dropped from a cou</w:t>
          </w:r>
          <w:r w:rsidR="00636E9D">
            <w:t>rse by the instructor</w:t>
          </w:r>
          <w:r w:rsidR="00655618">
            <w:t xml:space="preserve">. </w:t>
          </w:r>
        </w:p>
        <w:p w14:paraId="6743547A" w14:textId="331358A4" w:rsidR="00F26A8B" w:rsidRPr="00EE51F7" w:rsidRDefault="00053D5E" w:rsidP="00522E55">
          <w:r>
            <w:t xml:space="preserve">*The instructor will not </w:t>
          </w:r>
          <w:r w:rsidR="00AC3D37">
            <w:t>email</w:t>
          </w:r>
          <w:r>
            <w:t xml:space="preserve"> notes under any circumstances.  Students are responsible for all missed information.</w:t>
          </w:r>
        </w:p>
      </w:sdtContent>
    </w:sdt>
    <w:p w14:paraId="3C3901DB" w14:textId="77777777" w:rsidR="00874484" w:rsidRDefault="00874484" w:rsidP="00076E2A">
      <w:pPr>
        <w:pStyle w:val="Heading2"/>
      </w:pPr>
    </w:p>
    <w:p w14:paraId="1D0CC39C" w14:textId="0EE682EA"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0C7FB40F" w:rsidR="00093F29" w:rsidRDefault="00093F29" w:rsidP="00522E55">
          <w:r>
            <w:t xml:space="preserve">*Attendance requires more than being present in class.  It means </w:t>
          </w:r>
          <w:r w:rsidR="00AC3D37">
            <w:t>logging in</w:t>
          </w:r>
          <w:r>
            <w:t xml:space="preserve"> prepared; contributing </w:t>
          </w:r>
          <w:r w:rsidR="00A136A4">
            <w:t xml:space="preserve">to </w:t>
          </w:r>
          <w:r>
            <w:t>class discussions; and exhibiting respect for classmates and the instructor.</w:t>
          </w:r>
        </w:p>
        <w:p w14:paraId="0DB8F1BF" w14:textId="2A7D4E4B" w:rsidR="00D00429" w:rsidRPr="004D2CE0" w:rsidRDefault="00093F29" w:rsidP="00522E55">
          <w:r>
            <w:t xml:space="preserve">*Cell phones should be on silent and put away during class. </w:t>
          </w:r>
          <w:r w:rsidR="00A136A4">
            <w:t xml:space="preserve"> </w:t>
          </w:r>
        </w:p>
      </w:sdtContent>
    </w:sdt>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7"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2ABF6C3E" w14:textId="2B30B9CF" w:rsidR="006D034B" w:rsidRPr="004A0892" w:rsidRDefault="004D2CE0" w:rsidP="004A0892">
      <w:pPr>
        <w:rPr>
          <w:bCs/>
          <w:color w:val="0000FF"/>
          <w:u w:val="single"/>
        </w:rPr>
      </w:pPr>
      <w:r>
        <w:rPr>
          <w:bCs/>
        </w:rPr>
        <w:t xml:space="preserve">Refer to: </w:t>
      </w:r>
      <w:hyperlink r:id="rId18" w:history="1">
        <w:r w:rsidRPr="004D2CE0">
          <w:rPr>
            <w:rStyle w:val="Hyperlink"/>
            <w:bCs/>
          </w:rPr>
          <w:t>Campus Carry Rules and Policies</w:t>
        </w:r>
      </w:hyperlink>
    </w:p>
    <w:p w14:paraId="498C2573" w14:textId="77777777" w:rsidR="00686CA5" w:rsidRDefault="00686CA5" w:rsidP="008737B3">
      <w:pPr>
        <w:pStyle w:val="Heading2"/>
        <w:jc w:val="left"/>
      </w:pPr>
    </w:p>
    <w:p w14:paraId="57309B6A" w14:textId="00FEC9B0" w:rsidR="006D034B" w:rsidRPr="006D034B" w:rsidRDefault="006D034B" w:rsidP="006D034B">
      <w:pPr>
        <w:pStyle w:val="Heading2"/>
      </w:pPr>
      <w:r w:rsidRPr="006D034B">
        <w:t>Notice</w:t>
      </w:r>
    </w:p>
    <w:p w14:paraId="43DF94DB" w14:textId="5FC255B6" w:rsidR="000E185D" w:rsidRDefault="0032739B" w:rsidP="000E185D">
      <w:r w:rsidRPr="004D2CE0">
        <w:t>Changes in the course syllabus, procedure, assignments, and schedule may be made at the discretion of the instructor.</w:t>
      </w:r>
    </w:p>
    <w:p w14:paraId="3D5F0694" w14:textId="77777777" w:rsidR="008B5FC2" w:rsidRPr="000E185D" w:rsidRDefault="008B5FC2" w:rsidP="000E185D"/>
    <w:p w14:paraId="67BBDDE7" w14:textId="62AA3F8E" w:rsidR="00A77590" w:rsidRDefault="002851CB" w:rsidP="00580176">
      <w:pPr>
        <w:pStyle w:val="Heading2"/>
      </w:pPr>
      <w:r w:rsidRPr="006857B9">
        <w:t>Course Schedule</w:t>
      </w:r>
    </w:p>
    <w:p w14:paraId="08C9F140" w14:textId="77777777" w:rsidR="008737B3" w:rsidRPr="008737B3" w:rsidRDefault="008737B3" w:rsidP="008737B3"/>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4D30E8" w:rsidRPr="009D71C5" w14:paraId="7BD90798" w14:textId="77777777" w:rsidTr="00E604A3">
        <w:trPr>
          <w:cantSplit/>
          <w:trHeight w:val="422"/>
          <w:tblHeader/>
        </w:trPr>
        <w:tc>
          <w:tcPr>
            <w:tcW w:w="224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738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C46AD3">
        <w:tc>
          <w:tcPr>
            <w:tcW w:w="224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0AAE5230" w14:textId="77777777" w:rsidR="00BF3E81" w:rsidRDefault="003F650D" w:rsidP="0091483D">
            <w:pPr>
              <w:rPr>
                <w:rFonts w:cs="Arial"/>
              </w:rPr>
            </w:pPr>
            <w:r>
              <w:rPr>
                <w:rFonts w:cs="Arial"/>
              </w:rPr>
              <w:t>Jan 11 (Mon)</w:t>
            </w:r>
          </w:p>
          <w:p w14:paraId="6AD85DAD" w14:textId="77777777" w:rsidR="003F650D" w:rsidRDefault="003F650D" w:rsidP="0091483D">
            <w:pPr>
              <w:rPr>
                <w:rFonts w:cs="Arial"/>
              </w:rPr>
            </w:pPr>
            <w:r>
              <w:rPr>
                <w:rFonts w:cs="Arial"/>
              </w:rPr>
              <w:t>Jan 13 (Wed)</w:t>
            </w:r>
          </w:p>
          <w:p w14:paraId="739754AD" w14:textId="7B508CCF" w:rsidR="003F650D" w:rsidRPr="0091483D" w:rsidRDefault="003F650D" w:rsidP="0091483D">
            <w:pPr>
              <w:rPr>
                <w:rFonts w:cs="Arial"/>
              </w:rPr>
            </w:pPr>
            <w:r>
              <w:rPr>
                <w:rFonts w:cs="Arial"/>
              </w:rPr>
              <w:t>Jan 15 (Fri)</w:t>
            </w:r>
          </w:p>
        </w:tc>
        <w:tc>
          <w:tcPr>
            <w:tcW w:w="7380" w:type="dxa"/>
          </w:tcPr>
          <w:p w14:paraId="55C559FC" w14:textId="77777777" w:rsidR="00A853D5" w:rsidRDefault="00A853D5" w:rsidP="00FA5BD1">
            <w:pPr>
              <w:rPr>
                <w:rFonts w:cs="Arial"/>
              </w:rPr>
            </w:pPr>
          </w:p>
          <w:p w14:paraId="0893F15A" w14:textId="77777777" w:rsidR="00BF3E81" w:rsidRDefault="000E185D" w:rsidP="00FA5BD1">
            <w:pPr>
              <w:rPr>
                <w:rFonts w:cs="Arial"/>
              </w:rPr>
            </w:pPr>
            <w:r>
              <w:rPr>
                <w:rFonts w:cs="Arial"/>
              </w:rPr>
              <w:t>Cooper, Chapter 16</w:t>
            </w:r>
          </w:p>
          <w:p w14:paraId="746C9EF7" w14:textId="77777777" w:rsidR="000E185D" w:rsidRDefault="000E185D" w:rsidP="00FA5BD1">
            <w:pPr>
              <w:rPr>
                <w:rFonts w:cs="Arial"/>
              </w:rPr>
            </w:pPr>
            <w:r>
              <w:rPr>
                <w:rFonts w:cs="Arial"/>
              </w:rPr>
              <w:t>McMillen, Chapter 1</w:t>
            </w:r>
          </w:p>
          <w:p w14:paraId="5356CC36" w14:textId="344486CE" w:rsidR="004E67EF" w:rsidRPr="00FA5BD1" w:rsidRDefault="004E67EF" w:rsidP="00FA5BD1">
            <w:pPr>
              <w:rPr>
                <w:rFonts w:cs="Arial"/>
              </w:rPr>
            </w:pPr>
            <w:r>
              <w:rPr>
                <w:rFonts w:cs="Arial"/>
              </w:rPr>
              <w:t>Goldfield, Chapters 1-3</w:t>
            </w:r>
            <w:r w:rsidR="00215575">
              <w:rPr>
                <w:rFonts w:cs="Arial"/>
              </w:rPr>
              <w:t xml:space="preserve">; </w:t>
            </w:r>
            <w:r w:rsidR="00215575" w:rsidRPr="00215575">
              <w:rPr>
                <w:rFonts w:cs="Arial"/>
                <w:b/>
                <w:bCs/>
              </w:rPr>
              <w:t>Term Paper Topic Selection</w:t>
            </w:r>
          </w:p>
        </w:tc>
      </w:tr>
      <w:tr w:rsidR="004D30E8" w:rsidRPr="0091483D" w14:paraId="09251609" w14:textId="77777777" w:rsidTr="00C46AD3">
        <w:tc>
          <w:tcPr>
            <w:tcW w:w="2245" w:type="dxa"/>
          </w:tcPr>
          <w:p w14:paraId="4FBEFBFD" w14:textId="4128D6BD" w:rsidR="004D30E8" w:rsidRPr="00C211F1" w:rsidRDefault="004D30E8" w:rsidP="00BB18C1">
            <w:pPr>
              <w:rPr>
                <w:rFonts w:cs="Arial"/>
                <w:b/>
              </w:rPr>
            </w:pPr>
            <w:r w:rsidRPr="00C211F1">
              <w:rPr>
                <w:rFonts w:cs="Arial"/>
                <w:b/>
              </w:rPr>
              <w:t>Week 2</w:t>
            </w:r>
          </w:p>
          <w:p w14:paraId="22CBBE90" w14:textId="77777777" w:rsidR="00BF3E81" w:rsidRDefault="003F650D" w:rsidP="00BB18C1">
            <w:pPr>
              <w:rPr>
                <w:rFonts w:cs="Arial"/>
              </w:rPr>
            </w:pPr>
            <w:r>
              <w:rPr>
                <w:rFonts w:cs="Arial"/>
              </w:rPr>
              <w:t>Jan 18 (Mon)</w:t>
            </w:r>
          </w:p>
          <w:p w14:paraId="6F3C6E97" w14:textId="77777777" w:rsidR="003F650D" w:rsidRDefault="003F650D" w:rsidP="00BB18C1">
            <w:pPr>
              <w:rPr>
                <w:rFonts w:cs="Arial"/>
              </w:rPr>
            </w:pPr>
            <w:r>
              <w:rPr>
                <w:rFonts w:cs="Arial"/>
              </w:rPr>
              <w:t>Jan 20 (Wed)</w:t>
            </w:r>
          </w:p>
          <w:p w14:paraId="6CD6034E" w14:textId="0F720E1D" w:rsidR="003F650D" w:rsidRPr="0091483D" w:rsidRDefault="003F650D" w:rsidP="00BB18C1">
            <w:pPr>
              <w:rPr>
                <w:rFonts w:cs="Arial"/>
              </w:rPr>
            </w:pPr>
            <w:r>
              <w:rPr>
                <w:rFonts w:cs="Arial"/>
              </w:rPr>
              <w:t>Jan 22 (Fri)</w:t>
            </w:r>
          </w:p>
        </w:tc>
        <w:tc>
          <w:tcPr>
            <w:tcW w:w="7380" w:type="dxa"/>
          </w:tcPr>
          <w:p w14:paraId="57031B31" w14:textId="77777777" w:rsidR="00A853D5" w:rsidRDefault="00A853D5" w:rsidP="00BB18C1">
            <w:pPr>
              <w:rPr>
                <w:rFonts w:cs="Arial"/>
              </w:rPr>
            </w:pPr>
          </w:p>
          <w:p w14:paraId="3E971E2C" w14:textId="77777777" w:rsidR="00BF3E81" w:rsidRDefault="003F650D" w:rsidP="00BB18C1">
            <w:pPr>
              <w:rPr>
                <w:rFonts w:cs="Arial"/>
                <w:b/>
                <w:bCs/>
              </w:rPr>
            </w:pPr>
            <w:r w:rsidRPr="003F650D">
              <w:rPr>
                <w:rFonts w:cs="Arial"/>
                <w:b/>
                <w:bCs/>
              </w:rPr>
              <w:t>Martin Luther King, Jr. Day</w:t>
            </w:r>
          </w:p>
          <w:p w14:paraId="32ADB9FC" w14:textId="5C71F634" w:rsidR="000E185D" w:rsidRDefault="000E185D" w:rsidP="00BB18C1">
            <w:pPr>
              <w:rPr>
                <w:rFonts w:cs="Arial"/>
              </w:rPr>
            </w:pPr>
            <w:r>
              <w:rPr>
                <w:rFonts w:cs="Arial"/>
              </w:rPr>
              <w:t>McMillen, Chapter 2</w:t>
            </w:r>
          </w:p>
          <w:p w14:paraId="6949C4D7" w14:textId="098D44E7" w:rsidR="000E185D" w:rsidRPr="000E185D" w:rsidRDefault="004E67EF" w:rsidP="00BB18C1">
            <w:pPr>
              <w:rPr>
                <w:rFonts w:cs="Arial"/>
              </w:rPr>
            </w:pPr>
            <w:r>
              <w:rPr>
                <w:rFonts w:cs="Arial"/>
              </w:rPr>
              <w:t>Goldfield, Chapters 4-6</w:t>
            </w:r>
            <w:r w:rsidR="00215575">
              <w:rPr>
                <w:rFonts w:cs="Arial"/>
              </w:rPr>
              <w:t xml:space="preserve">; </w:t>
            </w:r>
            <w:r w:rsidR="00215575" w:rsidRPr="00215575">
              <w:rPr>
                <w:rFonts w:cs="Arial"/>
                <w:b/>
                <w:bCs/>
              </w:rPr>
              <w:t>Term Paper Abstracts Due</w:t>
            </w:r>
          </w:p>
        </w:tc>
      </w:tr>
      <w:tr w:rsidR="004D30E8" w:rsidRPr="0091483D" w14:paraId="0D747086" w14:textId="77777777" w:rsidTr="00C46AD3">
        <w:tc>
          <w:tcPr>
            <w:tcW w:w="224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7768524" w14:textId="77777777" w:rsidR="008B66AA" w:rsidRDefault="003F650D" w:rsidP="00BB18C1">
            <w:pPr>
              <w:rPr>
                <w:rFonts w:cs="Arial"/>
              </w:rPr>
            </w:pPr>
            <w:r>
              <w:rPr>
                <w:rFonts w:cs="Arial"/>
              </w:rPr>
              <w:t>Jan 25 (Mon)</w:t>
            </w:r>
          </w:p>
          <w:p w14:paraId="3C0B1DD1" w14:textId="77777777" w:rsidR="003F650D" w:rsidRDefault="003F650D" w:rsidP="00BB18C1">
            <w:pPr>
              <w:rPr>
                <w:rFonts w:cs="Arial"/>
              </w:rPr>
            </w:pPr>
            <w:r>
              <w:rPr>
                <w:rFonts w:cs="Arial"/>
              </w:rPr>
              <w:t>Jan 27 (Wed)</w:t>
            </w:r>
          </w:p>
          <w:p w14:paraId="7FC6C347" w14:textId="6DAA0033" w:rsidR="003F650D" w:rsidRDefault="003F650D" w:rsidP="00BB18C1">
            <w:pPr>
              <w:rPr>
                <w:rFonts w:cs="Arial"/>
              </w:rPr>
            </w:pPr>
            <w:r>
              <w:rPr>
                <w:rFonts w:cs="Arial"/>
              </w:rPr>
              <w:t>Jan 29 (Fri)</w:t>
            </w:r>
          </w:p>
        </w:tc>
        <w:tc>
          <w:tcPr>
            <w:tcW w:w="7380" w:type="dxa"/>
          </w:tcPr>
          <w:p w14:paraId="2F9A2155" w14:textId="77777777" w:rsidR="000E185D" w:rsidRDefault="000E185D" w:rsidP="00BB18C1">
            <w:pPr>
              <w:rPr>
                <w:rFonts w:cs="Arial"/>
              </w:rPr>
            </w:pPr>
          </w:p>
          <w:p w14:paraId="59506FE1" w14:textId="77777777" w:rsidR="000E185D" w:rsidRDefault="000E185D" w:rsidP="00BB18C1">
            <w:pPr>
              <w:rPr>
                <w:rFonts w:cs="Arial"/>
              </w:rPr>
            </w:pPr>
            <w:r>
              <w:rPr>
                <w:rFonts w:cs="Arial"/>
              </w:rPr>
              <w:t>Cooper, Chapter 17</w:t>
            </w:r>
          </w:p>
          <w:p w14:paraId="2B25F039" w14:textId="77777777" w:rsidR="004E67EF" w:rsidRDefault="000E185D" w:rsidP="00BB18C1">
            <w:pPr>
              <w:rPr>
                <w:rFonts w:cs="Arial"/>
              </w:rPr>
            </w:pPr>
            <w:r>
              <w:rPr>
                <w:rFonts w:cs="Arial"/>
              </w:rPr>
              <w:t>McMillen, Chapter 3</w:t>
            </w:r>
          </w:p>
          <w:p w14:paraId="073E7681" w14:textId="661677E8" w:rsidR="004E67EF" w:rsidRPr="000E185D" w:rsidRDefault="004E67EF" w:rsidP="00BB18C1">
            <w:pPr>
              <w:rPr>
                <w:rFonts w:cs="Arial"/>
              </w:rPr>
            </w:pPr>
            <w:r>
              <w:rPr>
                <w:rFonts w:cs="Arial"/>
              </w:rPr>
              <w:t>Goldfield, Chapters 7-9</w:t>
            </w:r>
          </w:p>
        </w:tc>
      </w:tr>
      <w:tr w:rsidR="00C46AD3" w:rsidRPr="0091483D" w14:paraId="1FF99DAE" w14:textId="77777777" w:rsidTr="00C46AD3">
        <w:tc>
          <w:tcPr>
            <w:tcW w:w="2245" w:type="dxa"/>
          </w:tcPr>
          <w:p w14:paraId="33DD3C62" w14:textId="74F5C728" w:rsidR="00C46AD3" w:rsidRPr="00C211F1" w:rsidRDefault="00C46AD3" w:rsidP="00BB18C1">
            <w:pPr>
              <w:rPr>
                <w:rFonts w:cs="Arial"/>
                <w:b/>
              </w:rPr>
            </w:pPr>
            <w:r w:rsidRPr="00C211F1">
              <w:rPr>
                <w:rFonts w:cs="Arial"/>
                <w:b/>
              </w:rPr>
              <w:t>Week 4</w:t>
            </w:r>
          </w:p>
          <w:p w14:paraId="587D693D" w14:textId="77777777" w:rsidR="008B66AA" w:rsidRDefault="003F650D" w:rsidP="00BB18C1">
            <w:pPr>
              <w:rPr>
                <w:rFonts w:cs="Arial"/>
              </w:rPr>
            </w:pPr>
            <w:r>
              <w:rPr>
                <w:rFonts w:cs="Arial"/>
              </w:rPr>
              <w:t>Feb 1 (Mon)</w:t>
            </w:r>
          </w:p>
          <w:p w14:paraId="0C833DE1" w14:textId="77777777" w:rsidR="003F650D" w:rsidRDefault="003F650D" w:rsidP="00BB18C1">
            <w:pPr>
              <w:rPr>
                <w:rFonts w:cs="Arial"/>
              </w:rPr>
            </w:pPr>
            <w:r>
              <w:rPr>
                <w:rFonts w:cs="Arial"/>
              </w:rPr>
              <w:t>Feb 3 (Wed)</w:t>
            </w:r>
          </w:p>
          <w:p w14:paraId="6645573D" w14:textId="2D489075" w:rsidR="003F650D" w:rsidRDefault="003F650D" w:rsidP="00BB18C1">
            <w:pPr>
              <w:rPr>
                <w:rFonts w:cs="Arial"/>
              </w:rPr>
            </w:pPr>
            <w:r>
              <w:rPr>
                <w:rFonts w:cs="Arial"/>
              </w:rPr>
              <w:t>Feb 5 (Fri)</w:t>
            </w:r>
          </w:p>
        </w:tc>
        <w:tc>
          <w:tcPr>
            <w:tcW w:w="7380" w:type="dxa"/>
          </w:tcPr>
          <w:p w14:paraId="65152DAC" w14:textId="77777777" w:rsidR="006A2A45" w:rsidRDefault="006A2A45" w:rsidP="00BB18C1">
            <w:pPr>
              <w:rPr>
                <w:rFonts w:cs="Arial"/>
                <w:b/>
                <w:bCs/>
              </w:rPr>
            </w:pPr>
          </w:p>
          <w:p w14:paraId="5DF0948D" w14:textId="77777777" w:rsidR="000E185D" w:rsidRDefault="000E185D" w:rsidP="00BB18C1">
            <w:pPr>
              <w:rPr>
                <w:rFonts w:cs="Arial"/>
              </w:rPr>
            </w:pPr>
            <w:r>
              <w:rPr>
                <w:rFonts w:cs="Arial"/>
              </w:rPr>
              <w:t>Cooper, Chapter 18</w:t>
            </w:r>
          </w:p>
          <w:p w14:paraId="15613424" w14:textId="77777777" w:rsidR="000E185D" w:rsidRDefault="000E185D" w:rsidP="00BB18C1">
            <w:pPr>
              <w:rPr>
                <w:rFonts w:cs="Arial"/>
              </w:rPr>
            </w:pPr>
            <w:r>
              <w:rPr>
                <w:rFonts w:cs="Arial"/>
              </w:rPr>
              <w:t>McMillen, Chapter 4</w:t>
            </w:r>
          </w:p>
          <w:p w14:paraId="0D30B0C1" w14:textId="166D5AD7" w:rsidR="004E67EF" w:rsidRPr="000E185D" w:rsidRDefault="004E67EF" w:rsidP="00BB18C1">
            <w:pPr>
              <w:rPr>
                <w:rFonts w:cs="Arial"/>
              </w:rPr>
            </w:pPr>
            <w:r>
              <w:rPr>
                <w:rFonts w:cs="Arial"/>
              </w:rPr>
              <w:t xml:space="preserve">Goldfield, Chapters 10-12; </w:t>
            </w:r>
            <w:r w:rsidRPr="004E67EF">
              <w:rPr>
                <w:rFonts w:cs="Arial"/>
                <w:b/>
                <w:bCs/>
              </w:rPr>
              <w:t>Book Review #1 Due</w:t>
            </w:r>
          </w:p>
        </w:tc>
      </w:tr>
      <w:tr w:rsidR="00C46AD3" w:rsidRPr="0091483D" w14:paraId="365B49FB" w14:textId="77777777" w:rsidTr="00C46AD3">
        <w:tc>
          <w:tcPr>
            <w:tcW w:w="2245" w:type="dxa"/>
          </w:tcPr>
          <w:p w14:paraId="2B68749B" w14:textId="2294FD45" w:rsidR="00C46AD3" w:rsidRPr="00C211F1" w:rsidRDefault="00C46AD3" w:rsidP="00BB18C1">
            <w:pPr>
              <w:rPr>
                <w:rFonts w:cs="Arial"/>
                <w:b/>
              </w:rPr>
            </w:pPr>
            <w:r w:rsidRPr="00C211F1">
              <w:rPr>
                <w:rFonts w:cs="Arial"/>
                <w:b/>
              </w:rPr>
              <w:t>Week 5</w:t>
            </w:r>
          </w:p>
          <w:p w14:paraId="6C8C0D5A" w14:textId="77777777" w:rsidR="008B66AA" w:rsidRDefault="003F650D" w:rsidP="00BB18C1">
            <w:pPr>
              <w:rPr>
                <w:rFonts w:cs="Arial"/>
              </w:rPr>
            </w:pPr>
            <w:r>
              <w:rPr>
                <w:rFonts w:cs="Arial"/>
              </w:rPr>
              <w:t>Feb 8 (Mon)</w:t>
            </w:r>
            <w:r>
              <w:rPr>
                <w:rFonts w:cs="Arial"/>
              </w:rPr>
              <w:br/>
              <w:t>Feb 10 (Wed)</w:t>
            </w:r>
          </w:p>
          <w:p w14:paraId="58F868B3" w14:textId="03CDCEF5" w:rsidR="003F650D" w:rsidRDefault="003F650D" w:rsidP="00BB18C1">
            <w:pPr>
              <w:rPr>
                <w:rFonts w:cs="Arial"/>
              </w:rPr>
            </w:pPr>
            <w:r>
              <w:rPr>
                <w:rFonts w:cs="Arial"/>
              </w:rPr>
              <w:t>Feb 12 (Fri)</w:t>
            </w:r>
          </w:p>
        </w:tc>
        <w:tc>
          <w:tcPr>
            <w:tcW w:w="7380" w:type="dxa"/>
          </w:tcPr>
          <w:p w14:paraId="0E95CDDD" w14:textId="77777777" w:rsidR="006A2A45" w:rsidRDefault="006A2A45" w:rsidP="00BB18C1">
            <w:pPr>
              <w:rPr>
                <w:rFonts w:cs="Arial"/>
                <w:b/>
                <w:bCs/>
              </w:rPr>
            </w:pPr>
          </w:p>
          <w:p w14:paraId="1683006D" w14:textId="77777777" w:rsidR="000E185D" w:rsidRDefault="000E185D" w:rsidP="00BB18C1">
            <w:pPr>
              <w:rPr>
                <w:rFonts w:cs="Arial"/>
              </w:rPr>
            </w:pPr>
            <w:r>
              <w:rPr>
                <w:rFonts w:cs="Arial"/>
              </w:rPr>
              <w:t>Cooper, Chapter 19</w:t>
            </w:r>
          </w:p>
          <w:p w14:paraId="2516D29C" w14:textId="77777777" w:rsidR="000E185D" w:rsidRDefault="000E185D" w:rsidP="00BB18C1">
            <w:pPr>
              <w:rPr>
                <w:rFonts w:cs="Arial"/>
              </w:rPr>
            </w:pPr>
            <w:r>
              <w:rPr>
                <w:rFonts w:cs="Arial"/>
              </w:rPr>
              <w:t>McMillen, Chapter 5</w:t>
            </w:r>
          </w:p>
          <w:p w14:paraId="4CD584FA" w14:textId="1C1EE181" w:rsidR="004E67EF" w:rsidRPr="000E185D" w:rsidRDefault="004E67EF" w:rsidP="00BB18C1">
            <w:pPr>
              <w:rPr>
                <w:rFonts w:cs="Arial"/>
              </w:rPr>
            </w:pPr>
            <w:r>
              <w:rPr>
                <w:rFonts w:cs="Arial"/>
              </w:rPr>
              <w:t>Ritterhouse, Intro and Chapter</w:t>
            </w:r>
            <w:r w:rsidR="0080426B">
              <w:rPr>
                <w:rFonts w:cs="Arial"/>
              </w:rPr>
              <w:t xml:space="preserve"> 1</w:t>
            </w:r>
          </w:p>
        </w:tc>
      </w:tr>
      <w:tr w:rsidR="00C46AD3" w:rsidRPr="0091483D" w14:paraId="5AEC560D" w14:textId="77777777" w:rsidTr="00C46AD3">
        <w:tc>
          <w:tcPr>
            <w:tcW w:w="2245" w:type="dxa"/>
          </w:tcPr>
          <w:p w14:paraId="2F564697" w14:textId="77777777" w:rsidR="00406FA3" w:rsidRDefault="00C46AD3" w:rsidP="00BB18C1">
            <w:pPr>
              <w:rPr>
                <w:rFonts w:cs="Arial"/>
                <w:b/>
              </w:rPr>
            </w:pPr>
            <w:r w:rsidRPr="00C211F1">
              <w:rPr>
                <w:rFonts w:cs="Arial"/>
                <w:b/>
              </w:rPr>
              <w:t>Week 6</w:t>
            </w:r>
          </w:p>
          <w:p w14:paraId="1A9D74EF" w14:textId="77777777" w:rsidR="008B66AA" w:rsidRDefault="003F650D" w:rsidP="00BB18C1">
            <w:pPr>
              <w:rPr>
                <w:rFonts w:cs="Arial"/>
                <w:bCs/>
              </w:rPr>
            </w:pPr>
            <w:r>
              <w:rPr>
                <w:rFonts w:cs="Arial"/>
                <w:bCs/>
              </w:rPr>
              <w:t>Feb 15 (Mon)</w:t>
            </w:r>
          </w:p>
          <w:p w14:paraId="1E3C97A1" w14:textId="77777777" w:rsidR="003F650D" w:rsidRDefault="003F650D" w:rsidP="00BB18C1">
            <w:pPr>
              <w:rPr>
                <w:rFonts w:cs="Arial"/>
                <w:bCs/>
              </w:rPr>
            </w:pPr>
            <w:r>
              <w:rPr>
                <w:rFonts w:cs="Arial"/>
                <w:bCs/>
              </w:rPr>
              <w:t>Feb 17 (Wed)</w:t>
            </w:r>
          </w:p>
          <w:p w14:paraId="5F8C021C" w14:textId="74833AA6" w:rsidR="003F650D" w:rsidRPr="008B66AA" w:rsidRDefault="003F650D" w:rsidP="00BB18C1">
            <w:pPr>
              <w:rPr>
                <w:rFonts w:cs="Arial"/>
                <w:bCs/>
              </w:rPr>
            </w:pPr>
            <w:r>
              <w:rPr>
                <w:rFonts w:cs="Arial"/>
                <w:bCs/>
              </w:rPr>
              <w:t>Feb 19 (Fri)</w:t>
            </w:r>
          </w:p>
        </w:tc>
        <w:tc>
          <w:tcPr>
            <w:tcW w:w="7380" w:type="dxa"/>
          </w:tcPr>
          <w:p w14:paraId="780F2473" w14:textId="77777777" w:rsidR="008B66AA" w:rsidRDefault="008B66AA" w:rsidP="00BB18C1">
            <w:pPr>
              <w:rPr>
                <w:rFonts w:cs="Arial"/>
                <w:b/>
                <w:bCs/>
              </w:rPr>
            </w:pPr>
          </w:p>
          <w:p w14:paraId="05BCBA77" w14:textId="720F9245" w:rsidR="000E185D" w:rsidRDefault="000E185D" w:rsidP="00BB18C1">
            <w:pPr>
              <w:rPr>
                <w:rFonts w:cs="Arial"/>
              </w:rPr>
            </w:pPr>
            <w:r>
              <w:rPr>
                <w:rFonts w:cs="Arial"/>
              </w:rPr>
              <w:t>Cooper, Chapter 20</w:t>
            </w:r>
          </w:p>
          <w:p w14:paraId="3616CCA3" w14:textId="79022F80" w:rsidR="000E185D" w:rsidRDefault="000E185D" w:rsidP="00BB18C1">
            <w:pPr>
              <w:rPr>
                <w:rFonts w:cs="Arial"/>
              </w:rPr>
            </w:pPr>
            <w:r>
              <w:rPr>
                <w:rFonts w:cs="Arial"/>
              </w:rPr>
              <w:t>McMillen, Chapter 6</w:t>
            </w:r>
            <w:r w:rsidR="00D34209">
              <w:rPr>
                <w:rFonts w:cs="Arial"/>
              </w:rPr>
              <w:t xml:space="preserve">; </w:t>
            </w:r>
            <w:r w:rsidR="00D34209" w:rsidRPr="00D34209">
              <w:rPr>
                <w:rFonts w:cs="Arial"/>
                <w:b/>
                <w:bCs/>
              </w:rPr>
              <w:t>Movie Review Due</w:t>
            </w:r>
          </w:p>
          <w:p w14:paraId="1939D6A6" w14:textId="63D94C97" w:rsidR="004E67EF" w:rsidRPr="000E185D" w:rsidRDefault="0080426B" w:rsidP="00BB18C1">
            <w:pPr>
              <w:rPr>
                <w:rFonts w:cs="Arial"/>
              </w:rPr>
            </w:pPr>
            <w:r>
              <w:rPr>
                <w:rFonts w:cs="Arial"/>
              </w:rPr>
              <w:t>Ritterhouse, Chapter 2</w:t>
            </w:r>
          </w:p>
        </w:tc>
      </w:tr>
      <w:tr w:rsidR="00C46AD3" w:rsidRPr="0091483D" w14:paraId="4C73A5F1" w14:textId="77777777" w:rsidTr="00C46AD3">
        <w:tc>
          <w:tcPr>
            <w:tcW w:w="2245" w:type="dxa"/>
          </w:tcPr>
          <w:p w14:paraId="0F40A680" w14:textId="77777777" w:rsidR="00406FA3" w:rsidRDefault="00C46AD3" w:rsidP="00BB18C1">
            <w:pPr>
              <w:rPr>
                <w:rFonts w:cs="Arial"/>
                <w:b/>
              </w:rPr>
            </w:pPr>
            <w:r w:rsidRPr="00C211F1">
              <w:rPr>
                <w:rFonts w:cs="Arial"/>
                <w:b/>
              </w:rPr>
              <w:t>Week 7</w:t>
            </w:r>
          </w:p>
          <w:p w14:paraId="47BA3C91" w14:textId="77777777" w:rsidR="004F68F7" w:rsidRDefault="003F650D" w:rsidP="00BB18C1">
            <w:pPr>
              <w:rPr>
                <w:rFonts w:cs="Arial"/>
                <w:bCs/>
              </w:rPr>
            </w:pPr>
            <w:r>
              <w:rPr>
                <w:rFonts w:cs="Arial"/>
                <w:bCs/>
              </w:rPr>
              <w:t>Feb 22 (Mon)</w:t>
            </w:r>
          </w:p>
          <w:p w14:paraId="72AE48F4" w14:textId="77777777" w:rsidR="003F650D" w:rsidRDefault="003F650D" w:rsidP="00BB18C1">
            <w:pPr>
              <w:rPr>
                <w:rFonts w:cs="Arial"/>
                <w:bCs/>
              </w:rPr>
            </w:pPr>
            <w:r>
              <w:rPr>
                <w:rFonts w:cs="Arial"/>
                <w:bCs/>
              </w:rPr>
              <w:t>Feb 24 (Wed)</w:t>
            </w:r>
          </w:p>
          <w:p w14:paraId="24DD6179" w14:textId="6CAF0B1F" w:rsidR="003F650D" w:rsidRPr="004F68F7" w:rsidRDefault="003F650D" w:rsidP="00BB18C1">
            <w:pPr>
              <w:rPr>
                <w:rFonts w:cs="Arial"/>
                <w:bCs/>
              </w:rPr>
            </w:pPr>
            <w:r>
              <w:rPr>
                <w:rFonts w:cs="Arial"/>
                <w:bCs/>
              </w:rPr>
              <w:t>Feb 26 (Fri)</w:t>
            </w:r>
          </w:p>
        </w:tc>
        <w:tc>
          <w:tcPr>
            <w:tcW w:w="7380" w:type="dxa"/>
          </w:tcPr>
          <w:p w14:paraId="2B7F94D5" w14:textId="77777777" w:rsidR="0007089D" w:rsidRDefault="0007089D" w:rsidP="00BB18C1">
            <w:pPr>
              <w:rPr>
                <w:rFonts w:cs="Arial"/>
                <w:b/>
                <w:bCs/>
              </w:rPr>
            </w:pPr>
          </w:p>
          <w:p w14:paraId="78C2F697" w14:textId="6E2274E7" w:rsidR="004F68F7" w:rsidRDefault="000E185D" w:rsidP="00BB18C1">
            <w:pPr>
              <w:rPr>
                <w:rFonts w:cs="Arial"/>
              </w:rPr>
            </w:pPr>
            <w:r w:rsidRPr="000E185D">
              <w:rPr>
                <w:rFonts w:cs="Arial"/>
              </w:rPr>
              <w:t>Cooper, Chapter 21</w:t>
            </w:r>
          </w:p>
          <w:p w14:paraId="3AEBBE73" w14:textId="1F8361B2" w:rsidR="00D40442" w:rsidRDefault="00D40442" w:rsidP="00BB18C1">
            <w:pPr>
              <w:rPr>
                <w:rFonts w:cs="Arial"/>
              </w:rPr>
            </w:pPr>
            <w:r>
              <w:rPr>
                <w:rFonts w:cs="Arial"/>
              </w:rPr>
              <w:t>McMillen, Chapter 7</w:t>
            </w:r>
          </w:p>
          <w:p w14:paraId="5BF1205E" w14:textId="5A86F207" w:rsidR="000E185D" w:rsidRPr="00D34209" w:rsidRDefault="0080426B" w:rsidP="00BB18C1">
            <w:pPr>
              <w:rPr>
                <w:rFonts w:cs="Arial"/>
              </w:rPr>
            </w:pPr>
            <w:r w:rsidRPr="00D34209">
              <w:rPr>
                <w:rFonts w:cs="Arial"/>
              </w:rPr>
              <w:t>Ritterhouse, Chapter 3</w:t>
            </w:r>
          </w:p>
        </w:tc>
      </w:tr>
      <w:tr w:rsidR="00C46AD3" w:rsidRPr="0091483D" w14:paraId="08F8A972" w14:textId="77777777" w:rsidTr="00C46AD3">
        <w:tc>
          <w:tcPr>
            <w:tcW w:w="2245" w:type="dxa"/>
          </w:tcPr>
          <w:p w14:paraId="2665CA65" w14:textId="4DE3B107" w:rsidR="00C46AD3" w:rsidRPr="00C211F1" w:rsidRDefault="00C46AD3" w:rsidP="00BB18C1">
            <w:pPr>
              <w:rPr>
                <w:rFonts w:cs="Arial"/>
                <w:b/>
              </w:rPr>
            </w:pPr>
            <w:r w:rsidRPr="00C211F1">
              <w:rPr>
                <w:rFonts w:cs="Arial"/>
                <w:b/>
              </w:rPr>
              <w:t>Week 8</w:t>
            </w:r>
          </w:p>
          <w:p w14:paraId="18C34FF1" w14:textId="77777777" w:rsidR="00EE0F14" w:rsidRDefault="003F650D" w:rsidP="00BB18C1">
            <w:pPr>
              <w:rPr>
                <w:rFonts w:cs="Arial"/>
              </w:rPr>
            </w:pPr>
            <w:r>
              <w:rPr>
                <w:rFonts w:cs="Arial"/>
              </w:rPr>
              <w:t>March 1 (Mon)</w:t>
            </w:r>
          </w:p>
          <w:p w14:paraId="6CD479D9" w14:textId="77777777" w:rsidR="003F650D" w:rsidRDefault="003F650D" w:rsidP="00BB18C1">
            <w:pPr>
              <w:rPr>
                <w:rFonts w:cs="Arial"/>
              </w:rPr>
            </w:pPr>
            <w:r>
              <w:rPr>
                <w:rFonts w:cs="Arial"/>
              </w:rPr>
              <w:t>March 3 (Wed)</w:t>
            </w:r>
          </w:p>
          <w:p w14:paraId="08D9B8A7" w14:textId="38AD25C7" w:rsidR="003F650D" w:rsidRDefault="003F650D" w:rsidP="00BB18C1">
            <w:pPr>
              <w:rPr>
                <w:rFonts w:cs="Arial"/>
              </w:rPr>
            </w:pPr>
            <w:r>
              <w:rPr>
                <w:rFonts w:cs="Arial"/>
              </w:rPr>
              <w:t>March 5 (Fri)</w:t>
            </w:r>
          </w:p>
        </w:tc>
        <w:tc>
          <w:tcPr>
            <w:tcW w:w="7380" w:type="dxa"/>
          </w:tcPr>
          <w:p w14:paraId="12CC24BA" w14:textId="77777777" w:rsidR="008A5400" w:rsidRDefault="008A5400" w:rsidP="00BB18C1">
            <w:pPr>
              <w:rPr>
                <w:rFonts w:cs="Arial"/>
                <w:b/>
                <w:bCs/>
              </w:rPr>
            </w:pPr>
          </w:p>
          <w:p w14:paraId="5F783000" w14:textId="77777777" w:rsidR="000E185D" w:rsidRDefault="000E185D" w:rsidP="00BB18C1">
            <w:pPr>
              <w:rPr>
                <w:rFonts w:cs="Arial"/>
              </w:rPr>
            </w:pPr>
            <w:r>
              <w:rPr>
                <w:rFonts w:cs="Arial"/>
              </w:rPr>
              <w:t>Cooper, Chapter 22</w:t>
            </w:r>
          </w:p>
          <w:p w14:paraId="24319CB5" w14:textId="2FD173EA" w:rsidR="00D40442" w:rsidRPr="00685274" w:rsidRDefault="00D40442" w:rsidP="00BB18C1">
            <w:pPr>
              <w:rPr>
                <w:rFonts w:cs="Arial"/>
                <w:b/>
                <w:bCs/>
              </w:rPr>
            </w:pPr>
            <w:r>
              <w:rPr>
                <w:rFonts w:cs="Arial"/>
              </w:rPr>
              <w:t>McMillen, Chapter 8</w:t>
            </w:r>
            <w:r w:rsidR="00685274">
              <w:rPr>
                <w:rFonts w:cs="Arial"/>
              </w:rPr>
              <w:t xml:space="preserve">; </w:t>
            </w:r>
            <w:r w:rsidR="00685274" w:rsidRPr="00685274">
              <w:rPr>
                <w:rFonts w:cs="Arial"/>
                <w:b/>
                <w:bCs/>
              </w:rPr>
              <w:t>Midterm</w:t>
            </w:r>
            <w:r w:rsidR="00685274">
              <w:rPr>
                <w:rFonts w:cs="Arial"/>
              </w:rPr>
              <w:t xml:space="preserve"> </w:t>
            </w:r>
            <w:r w:rsidR="00685274" w:rsidRPr="00685274">
              <w:rPr>
                <w:rFonts w:cs="Arial"/>
                <w:b/>
                <w:bCs/>
              </w:rPr>
              <w:t>(upload via D2L)</w:t>
            </w:r>
          </w:p>
          <w:p w14:paraId="238D90CC" w14:textId="5086F4F5" w:rsidR="004E67EF" w:rsidRPr="000E185D" w:rsidRDefault="0080426B" w:rsidP="00BB18C1">
            <w:pPr>
              <w:rPr>
                <w:rFonts w:cs="Arial"/>
              </w:rPr>
            </w:pPr>
            <w:r>
              <w:rPr>
                <w:rFonts w:cs="Arial"/>
              </w:rPr>
              <w:t>Ritterhouse, Chapter 4</w:t>
            </w:r>
          </w:p>
        </w:tc>
      </w:tr>
      <w:tr w:rsidR="00C46AD3" w:rsidRPr="0091483D" w14:paraId="0BCDED3F" w14:textId="77777777" w:rsidTr="00C46AD3">
        <w:tc>
          <w:tcPr>
            <w:tcW w:w="2245" w:type="dxa"/>
          </w:tcPr>
          <w:p w14:paraId="53473657" w14:textId="42CA2573" w:rsidR="00406FA3" w:rsidRDefault="00C46AD3" w:rsidP="00BB18C1">
            <w:pPr>
              <w:rPr>
                <w:rFonts w:cs="Arial"/>
                <w:b/>
              </w:rPr>
            </w:pPr>
            <w:r w:rsidRPr="00C211F1">
              <w:rPr>
                <w:rFonts w:cs="Arial"/>
                <w:b/>
              </w:rPr>
              <w:t>Week</w:t>
            </w:r>
            <w:r w:rsidR="005B2117">
              <w:rPr>
                <w:rFonts w:cs="Arial"/>
                <w:b/>
              </w:rPr>
              <w:t xml:space="preserve"> 9</w:t>
            </w:r>
          </w:p>
          <w:p w14:paraId="235CF14B" w14:textId="77777777" w:rsidR="00723126" w:rsidRDefault="003F650D" w:rsidP="007051CC">
            <w:pPr>
              <w:rPr>
                <w:rFonts w:cs="Arial"/>
                <w:bCs/>
              </w:rPr>
            </w:pPr>
            <w:r>
              <w:rPr>
                <w:rFonts w:cs="Arial"/>
                <w:bCs/>
              </w:rPr>
              <w:t>March 8 (Mon)</w:t>
            </w:r>
            <w:r>
              <w:rPr>
                <w:rFonts w:cs="Arial"/>
                <w:bCs/>
              </w:rPr>
              <w:br/>
              <w:t>March 10 (Wed)</w:t>
            </w:r>
          </w:p>
          <w:p w14:paraId="714F68F5" w14:textId="01512ACB" w:rsidR="003F650D" w:rsidRPr="000C2E89" w:rsidRDefault="003F650D" w:rsidP="007051CC">
            <w:pPr>
              <w:rPr>
                <w:rFonts w:cs="Arial"/>
                <w:bCs/>
              </w:rPr>
            </w:pPr>
            <w:r>
              <w:rPr>
                <w:rFonts w:cs="Arial"/>
                <w:bCs/>
              </w:rPr>
              <w:t>March 12 (Fri)</w:t>
            </w:r>
          </w:p>
        </w:tc>
        <w:tc>
          <w:tcPr>
            <w:tcW w:w="7380" w:type="dxa"/>
          </w:tcPr>
          <w:p w14:paraId="01F98123" w14:textId="77777777" w:rsidR="008A5400" w:rsidRDefault="008A5400" w:rsidP="00BB18C1">
            <w:pPr>
              <w:rPr>
                <w:rFonts w:cs="Arial"/>
              </w:rPr>
            </w:pPr>
          </w:p>
          <w:p w14:paraId="295BF4AB" w14:textId="61284D26" w:rsidR="000E185D" w:rsidRPr="000E185D" w:rsidRDefault="000E185D" w:rsidP="00BB18C1">
            <w:pPr>
              <w:rPr>
                <w:rFonts w:cs="Arial"/>
              </w:rPr>
            </w:pPr>
            <w:r w:rsidRPr="000E185D">
              <w:rPr>
                <w:rFonts w:cs="Arial"/>
              </w:rPr>
              <w:t>Cooper, Chapter 23</w:t>
            </w:r>
          </w:p>
          <w:p w14:paraId="0C558712" w14:textId="77777777" w:rsidR="00EE0F14" w:rsidRDefault="00D40442" w:rsidP="00BB18C1">
            <w:pPr>
              <w:rPr>
                <w:rFonts w:cs="Arial"/>
                <w:b/>
                <w:bCs/>
              </w:rPr>
            </w:pPr>
            <w:r w:rsidRPr="00D40442">
              <w:rPr>
                <w:rFonts w:cs="Arial"/>
              </w:rPr>
              <w:t xml:space="preserve">McMillen, Chapter 9; </w:t>
            </w:r>
            <w:r w:rsidR="007E43E2" w:rsidRPr="007E43E2">
              <w:rPr>
                <w:rFonts w:cs="Arial"/>
                <w:b/>
                <w:bCs/>
              </w:rPr>
              <w:t>Term Paper Rough Draft Due</w:t>
            </w:r>
          </w:p>
          <w:p w14:paraId="0E7A7B03" w14:textId="31D22B47" w:rsidR="004E67EF" w:rsidRPr="004E67EF" w:rsidRDefault="0080426B" w:rsidP="00BB18C1">
            <w:pPr>
              <w:rPr>
                <w:rFonts w:cs="Arial"/>
              </w:rPr>
            </w:pPr>
            <w:r>
              <w:rPr>
                <w:rFonts w:cs="Arial"/>
              </w:rPr>
              <w:t xml:space="preserve">Ritterhouse, Chapter 5 and conclusion; </w:t>
            </w:r>
            <w:r w:rsidRPr="0080426B">
              <w:rPr>
                <w:rFonts w:cs="Arial"/>
                <w:b/>
                <w:bCs/>
              </w:rPr>
              <w:t>Book Review #2 Due</w:t>
            </w:r>
          </w:p>
        </w:tc>
      </w:tr>
      <w:tr w:rsidR="00C46AD3" w:rsidRPr="0091483D" w14:paraId="66DEFCE9" w14:textId="77777777" w:rsidTr="00C46AD3">
        <w:tc>
          <w:tcPr>
            <w:tcW w:w="2245" w:type="dxa"/>
          </w:tcPr>
          <w:p w14:paraId="4F546837" w14:textId="019197DE" w:rsidR="00C46AD3" w:rsidRPr="001B2F35" w:rsidRDefault="00C46AD3" w:rsidP="00BB18C1">
            <w:pPr>
              <w:rPr>
                <w:rFonts w:cs="Arial"/>
                <w:b/>
              </w:rPr>
            </w:pPr>
            <w:r w:rsidRPr="001B2F35">
              <w:rPr>
                <w:rFonts w:cs="Arial"/>
                <w:b/>
              </w:rPr>
              <w:lastRenderedPageBreak/>
              <w:t>Week 10</w:t>
            </w:r>
          </w:p>
          <w:p w14:paraId="689A0C27" w14:textId="77777777" w:rsidR="003F650D" w:rsidRDefault="003F650D" w:rsidP="00BB18C1">
            <w:pPr>
              <w:rPr>
                <w:rFonts w:cs="Arial"/>
              </w:rPr>
            </w:pPr>
            <w:r>
              <w:rPr>
                <w:rFonts w:cs="Arial"/>
              </w:rPr>
              <w:t>March 15 (Mon)</w:t>
            </w:r>
          </w:p>
          <w:p w14:paraId="28B0340F" w14:textId="77777777" w:rsidR="003F650D" w:rsidRDefault="003F650D" w:rsidP="00BB18C1">
            <w:pPr>
              <w:rPr>
                <w:rFonts w:cs="Arial"/>
              </w:rPr>
            </w:pPr>
            <w:r>
              <w:rPr>
                <w:rFonts w:cs="Arial"/>
              </w:rPr>
              <w:t>March 17 (Wed)</w:t>
            </w:r>
          </w:p>
          <w:p w14:paraId="6F214B4E" w14:textId="610C7518" w:rsidR="003F650D" w:rsidRPr="005B2117" w:rsidRDefault="003F650D" w:rsidP="00BB18C1">
            <w:pPr>
              <w:rPr>
                <w:rFonts w:cs="Arial"/>
              </w:rPr>
            </w:pPr>
            <w:r>
              <w:rPr>
                <w:rFonts w:cs="Arial"/>
              </w:rPr>
              <w:t>March 19 (Fri)</w:t>
            </w:r>
          </w:p>
        </w:tc>
        <w:tc>
          <w:tcPr>
            <w:tcW w:w="7380" w:type="dxa"/>
          </w:tcPr>
          <w:p w14:paraId="3992A9CD" w14:textId="3DBF2904" w:rsidR="0080426B" w:rsidRDefault="0080426B" w:rsidP="00580999">
            <w:pPr>
              <w:rPr>
                <w:rFonts w:cs="Arial"/>
                <w:b/>
                <w:bCs/>
              </w:rPr>
            </w:pPr>
          </w:p>
          <w:p w14:paraId="69954376" w14:textId="15C4B4C4" w:rsidR="000F78FC" w:rsidRPr="00E62AFE" w:rsidRDefault="000F78FC" w:rsidP="00580999">
            <w:pPr>
              <w:rPr>
                <w:rFonts w:cs="Arial"/>
              </w:rPr>
            </w:pPr>
            <w:r w:rsidRPr="00E62AFE">
              <w:rPr>
                <w:rFonts w:cs="Arial"/>
              </w:rPr>
              <w:t>Cooper, Chapter 24</w:t>
            </w:r>
          </w:p>
          <w:p w14:paraId="36576DFD" w14:textId="68F762BA" w:rsidR="000F78FC" w:rsidRPr="00E62AFE" w:rsidRDefault="000F78FC" w:rsidP="00580999">
            <w:pPr>
              <w:rPr>
                <w:rFonts w:cs="Arial"/>
              </w:rPr>
            </w:pPr>
            <w:r w:rsidRPr="00E62AFE">
              <w:rPr>
                <w:rFonts w:cs="Arial"/>
              </w:rPr>
              <w:t>McMillen, Chapter 10</w:t>
            </w:r>
          </w:p>
          <w:p w14:paraId="50771EC3" w14:textId="0B43242B" w:rsidR="00580999" w:rsidRPr="00E62AFE" w:rsidRDefault="000F78FC" w:rsidP="00580999">
            <w:pPr>
              <w:rPr>
                <w:rFonts w:cs="Arial"/>
              </w:rPr>
            </w:pPr>
            <w:r w:rsidRPr="00E62AFE">
              <w:rPr>
                <w:rFonts w:cs="Arial"/>
              </w:rPr>
              <w:t>Cooley, Intro and Chapters 1-2</w:t>
            </w:r>
          </w:p>
          <w:p w14:paraId="6B52E9C4" w14:textId="127292D1" w:rsidR="00580999" w:rsidRPr="00580999" w:rsidRDefault="00580999" w:rsidP="00580999">
            <w:pPr>
              <w:rPr>
                <w:rFonts w:cs="Arial"/>
                <w:b/>
                <w:bCs/>
              </w:rPr>
            </w:pPr>
          </w:p>
        </w:tc>
      </w:tr>
      <w:tr w:rsidR="00C46AD3" w:rsidRPr="0091483D" w14:paraId="578983A3" w14:textId="77777777" w:rsidTr="00C46AD3">
        <w:tc>
          <w:tcPr>
            <w:tcW w:w="2245" w:type="dxa"/>
          </w:tcPr>
          <w:p w14:paraId="329DAC6E" w14:textId="77F17DDC" w:rsidR="00C46AD3" w:rsidRPr="00C211F1" w:rsidRDefault="00C46AD3" w:rsidP="00BB18C1">
            <w:pPr>
              <w:rPr>
                <w:rFonts w:cs="Arial"/>
                <w:b/>
              </w:rPr>
            </w:pPr>
            <w:r w:rsidRPr="00C211F1">
              <w:rPr>
                <w:rFonts w:cs="Arial"/>
                <w:b/>
              </w:rPr>
              <w:t>Week 11</w:t>
            </w:r>
          </w:p>
          <w:p w14:paraId="51C1BFB1" w14:textId="77777777" w:rsidR="00EE0F14" w:rsidRDefault="003F650D" w:rsidP="00BB18C1">
            <w:pPr>
              <w:rPr>
                <w:rFonts w:cs="Arial"/>
              </w:rPr>
            </w:pPr>
            <w:r>
              <w:rPr>
                <w:rFonts w:cs="Arial"/>
              </w:rPr>
              <w:t>March 22 (Mon)</w:t>
            </w:r>
          </w:p>
          <w:p w14:paraId="67F65D22" w14:textId="77777777" w:rsidR="003F650D" w:rsidRDefault="003F650D" w:rsidP="00BB18C1">
            <w:pPr>
              <w:rPr>
                <w:rFonts w:cs="Arial"/>
              </w:rPr>
            </w:pPr>
            <w:r>
              <w:rPr>
                <w:rFonts w:cs="Arial"/>
              </w:rPr>
              <w:t>March 24 (Wed)</w:t>
            </w:r>
          </w:p>
          <w:p w14:paraId="2B34E1E7" w14:textId="29E034DA" w:rsidR="003F650D" w:rsidRDefault="003F650D" w:rsidP="00BB18C1">
            <w:pPr>
              <w:rPr>
                <w:rFonts w:cs="Arial"/>
              </w:rPr>
            </w:pPr>
            <w:r>
              <w:rPr>
                <w:rFonts w:cs="Arial"/>
              </w:rPr>
              <w:t>March 26 (Fri)</w:t>
            </w:r>
          </w:p>
        </w:tc>
        <w:tc>
          <w:tcPr>
            <w:tcW w:w="7380" w:type="dxa"/>
          </w:tcPr>
          <w:p w14:paraId="5DDAB84D" w14:textId="77777777" w:rsidR="00655B19" w:rsidRDefault="00655B19" w:rsidP="00BB18C1">
            <w:pPr>
              <w:rPr>
                <w:rFonts w:cs="Arial"/>
              </w:rPr>
            </w:pPr>
          </w:p>
          <w:p w14:paraId="19CD00AA" w14:textId="77777777" w:rsidR="00580999" w:rsidRDefault="000F78FC" w:rsidP="00BB18C1">
            <w:pPr>
              <w:rPr>
                <w:rFonts w:cs="Arial"/>
              </w:rPr>
            </w:pPr>
            <w:r>
              <w:rPr>
                <w:rFonts w:cs="Arial"/>
              </w:rPr>
              <w:t>Cooper, Chapter 25</w:t>
            </w:r>
          </w:p>
          <w:p w14:paraId="36952669" w14:textId="77777777" w:rsidR="000F78FC" w:rsidRDefault="000F78FC" w:rsidP="00BB18C1">
            <w:pPr>
              <w:rPr>
                <w:rFonts w:cs="Arial"/>
              </w:rPr>
            </w:pPr>
            <w:r>
              <w:rPr>
                <w:rFonts w:cs="Arial"/>
              </w:rPr>
              <w:t>McMillen, Chapter 11</w:t>
            </w:r>
          </w:p>
          <w:p w14:paraId="26CB124B" w14:textId="61824240" w:rsidR="000F78FC" w:rsidRPr="004D20D1" w:rsidRDefault="000F78FC" w:rsidP="00BB18C1">
            <w:pPr>
              <w:rPr>
                <w:rFonts w:cs="Arial"/>
              </w:rPr>
            </w:pPr>
            <w:r>
              <w:rPr>
                <w:rFonts w:cs="Arial"/>
              </w:rPr>
              <w:t>Cooley, Chapter 3-4</w:t>
            </w:r>
          </w:p>
        </w:tc>
      </w:tr>
      <w:tr w:rsidR="00C46AD3" w:rsidRPr="0091483D" w14:paraId="6DB3EEB6" w14:textId="77777777" w:rsidTr="00C46AD3">
        <w:tc>
          <w:tcPr>
            <w:tcW w:w="2245" w:type="dxa"/>
          </w:tcPr>
          <w:p w14:paraId="67A2F068" w14:textId="0E3F4BEE" w:rsidR="00C46AD3" w:rsidRPr="00C211F1" w:rsidRDefault="00C46AD3" w:rsidP="00BB18C1">
            <w:pPr>
              <w:rPr>
                <w:rFonts w:cs="Arial"/>
                <w:b/>
              </w:rPr>
            </w:pPr>
            <w:r w:rsidRPr="00C211F1">
              <w:rPr>
                <w:rFonts w:cs="Arial"/>
                <w:b/>
              </w:rPr>
              <w:t>Week 12</w:t>
            </w:r>
          </w:p>
          <w:p w14:paraId="275191F7" w14:textId="77777777" w:rsidR="00EE0F14" w:rsidRDefault="003F650D" w:rsidP="00BB18C1">
            <w:pPr>
              <w:rPr>
                <w:rFonts w:cs="Arial"/>
              </w:rPr>
            </w:pPr>
            <w:r>
              <w:rPr>
                <w:rFonts w:cs="Arial"/>
              </w:rPr>
              <w:t>March 29 (Mon)</w:t>
            </w:r>
          </w:p>
          <w:p w14:paraId="70DE2465" w14:textId="77777777" w:rsidR="003F650D" w:rsidRDefault="003F650D" w:rsidP="00BB18C1">
            <w:pPr>
              <w:rPr>
                <w:rFonts w:cs="Arial"/>
              </w:rPr>
            </w:pPr>
            <w:r>
              <w:rPr>
                <w:rFonts w:cs="Arial"/>
              </w:rPr>
              <w:t>March 31 (Wed)</w:t>
            </w:r>
          </w:p>
          <w:p w14:paraId="0EC8DA9F" w14:textId="2AE75F7E" w:rsidR="003F650D" w:rsidRDefault="003F650D" w:rsidP="00BB18C1">
            <w:pPr>
              <w:rPr>
                <w:rFonts w:cs="Arial"/>
              </w:rPr>
            </w:pPr>
            <w:r>
              <w:rPr>
                <w:rFonts w:cs="Arial"/>
              </w:rPr>
              <w:t>April 2 (Fri)</w:t>
            </w:r>
          </w:p>
        </w:tc>
        <w:tc>
          <w:tcPr>
            <w:tcW w:w="7380" w:type="dxa"/>
          </w:tcPr>
          <w:p w14:paraId="23EC8285" w14:textId="77777777" w:rsidR="000E185D" w:rsidRDefault="000E185D" w:rsidP="00BB18C1">
            <w:pPr>
              <w:rPr>
                <w:rFonts w:cs="Arial"/>
              </w:rPr>
            </w:pPr>
          </w:p>
          <w:p w14:paraId="5B4D10F0" w14:textId="77777777" w:rsidR="000F78FC" w:rsidRDefault="000F78FC" w:rsidP="00BB18C1">
            <w:pPr>
              <w:rPr>
                <w:rFonts w:cs="Arial"/>
              </w:rPr>
            </w:pPr>
            <w:r>
              <w:rPr>
                <w:rFonts w:cs="Arial"/>
              </w:rPr>
              <w:t>Cooper, Chapter 26</w:t>
            </w:r>
          </w:p>
          <w:p w14:paraId="5A70CC73" w14:textId="77777777" w:rsidR="000F78FC" w:rsidRDefault="000F78FC" w:rsidP="00BB18C1">
            <w:pPr>
              <w:rPr>
                <w:rFonts w:cs="Arial"/>
              </w:rPr>
            </w:pPr>
            <w:r>
              <w:rPr>
                <w:rFonts w:cs="Arial"/>
              </w:rPr>
              <w:t>McMillen, Chapter 12</w:t>
            </w:r>
          </w:p>
          <w:p w14:paraId="4A77B6FD" w14:textId="672ACB15" w:rsidR="000F78FC" w:rsidRPr="000F78FC" w:rsidRDefault="000F78FC" w:rsidP="00BB18C1">
            <w:pPr>
              <w:rPr>
                <w:rFonts w:cs="Arial"/>
                <w:b/>
                <w:bCs/>
              </w:rPr>
            </w:pPr>
            <w:r w:rsidRPr="000F78FC">
              <w:rPr>
                <w:rFonts w:cs="Arial"/>
                <w:b/>
                <w:bCs/>
              </w:rPr>
              <w:t>Holiday Break</w:t>
            </w:r>
          </w:p>
        </w:tc>
      </w:tr>
      <w:tr w:rsidR="00C46AD3" w:rsidRPr="0091483D" w14:paraId="75607885" w14:textId="77777777" w:rsidTr="00C46AD3">
        <w:tc>
          <w:tcPr>
            <w:tcW w:w="2245" w:type="dxa"/>
          </w:tcPr>
          <w:p w14:paraId="7ED58B7D" w14:textId="2DE8317C" w:rsidR="00C46AD3" w:rsidRPr="00C211F1" w:rsidRDefault="00C46AD3" w:rsidP="00BB18C1">
            <w:pPr>
              <w:rPr>
                <w:rFonts w:cs="Arial"/>
                <w:b/>
              </w:rPr>
            </w:pPr>
            <w:r w:rsidRPr="00C211F1">
              <w:rPr>
                <w:rFonts w:cs="Arial"/>
                <w:b/>
              </w:rPr>
              <w:t>Week 13</w:t>
            </w:r>
          </w:p>
          <w:p w14:paraId="7AF664A9" w14:textId="77777777" w:rsidR="00EE0F14" w:rsidRDefault="003F650D" w:rsidP="00BB18C1">
            <w:pPr>
              <w:rPr>
                <w:rFonts w:cs="Arial"/>
              </w:rPr>
            </w:pPr>
            <w:r>
              <w:rPr>
                <w:rFonts w:cs="Arial"/>
              </w:rPr>
              <w:t>April 5 (Mon)</w:t>
            </w:r>
          </w:p>
          <w:p w14:paraId="2B968D18" w14:textId="77777777" w:rsidR="003F650D" w:rsidRDefault="003F650D" w:rsidP="00BB18C1">
            <w:pPr>
              <w:rPr>
                <w:rFonts w:cs="Arial"/>
              </w:rPr>
            </w:pPr>
            <w:r>
              <w:rPr>
                <w:rFonts w:cs="Arial"/>
              </w:rPr>
              <w:t>April 7 (Wed)</w:t>
            </w:r>
          </w:p>
          <w:p w14:paraId="0FAD4EFD" w14:textId="2100FED3" w:rsidR="003F650D" w:rsidRDefault="003F650D" w:rsidP="00BB18C1">
            <w:pPr>
              <w:rPr>
                <w:rFonts w:cs="Arial"/>
              </w:rPr>
            </w:pPr>
            <w:r>
              <w:rPr>
                <w:rFonts w:cs="Arial"/>
              </w:rPr>
              <w:t>April 9 (Fri)</w:t>
            </w:r>
          </w:p>
        </w:tc>
        <w:tc>
          <w:tcPr>
            <w:tcW w:w="7380" w:type="dxa"/>
          </w:tcPr>
          <w:p w14:paraId="56ABA370" w14:textId="77777777" w:rsidR="00580999" w:rsidRDefault="00580999" w:rsidP="00BB18C1">
            <w:pPr>
              <w:rPr>
                <w:rFonts w:cs="Arial"/>
              </w:rPr>
            </w:pPr>
          </w:p>
          <w:p w14:paraId="2DCD6957" w14:textId="77777777" w:rsidR="000F78FC" w:rsidRDefault="000F78FC" w:rsidP="00BB18C1">
            <w:pPr>
              <w:rPr>
                <w:rFonts w:cs="Arial"/>
              </w:rPr>
            </w:pPr>
            <w:r>
              <w:rPr>
                <w:rFonts w:cs="Arial"/>
              </w:rPr>
              <w:t>Cooper, Chapter 27</w:t>
            </w:r>
          </w:p>
          <w:p w14:paraId="3370AFBA" w14:textId="77777777" w:rsidR="000F78FC" w:rsidRDefault="000F78FC" w:rsidP="00BB18C1">
            <w:pPr>
              <w:rPr>
                <w:rFonts w:cs="Arial"/>
              </w:rPr>
            </w:pPr>
            <w:r>
              <w:rPr>
                <w:rFonts w:cs="Arial"/>
              </w:rPr>
              <w:t>McMillen, Chapter 13</w:t>
            </w:r>
          </w:p>
          <w:p w14:paraId="06BC0034" w14:textId="2D126826" w:rsidR="000F78FC" w:rsidRPr="000E185D" w:rsidRDefault="000F78FC" w:rsidP="00BB18C1">
            <w:pPr>
              <w:rPr>
                <w:rFonts w:cs="Arial"/>
              </w:rPr>
            </w:pPr>
            <w:r>
              <w:rPr>
                <w:rFonts w:cs="Arial"/>
              </w:rPr>
              <w:t xml:space="preserve">Cooley, Chapters 5-6 and conclusion; </w:t>
            </w:r>
            <w:r w:rsidRPr="000F78FC">
              <w:rPr>
                <w:rFonts w:cs="Arial"/>
                <w:b/>
                <w:bCs/>
              </w:rPr>
              <w:t>Book Review #3 Due</w:t>
            </w:r>
          </w:p>
        </w:tc>
      </w:tr>
      <w:tr w:rsidR="00C46AD3" w:rsidRPr="0091483D" w14:paraId="6E7B0155" w14:textId="77777777" w:rsidTr="00C46AD3">
        <w:tc>
          <w:tcPr>
            <w:tcW w:w="2245" w:type="dxa"/>
          </w:tcPr>
          <w:p w14:paraId="544A34FE" w14:textId="7640C2DF" w:rsidR="00C46AD3" w:rsidRPr="00C211F1" w:rsidRDefault="00C46AD3" w:rsidP="00BB18C1">
            <w:pPr>
              <w:rPr>
                <w:rFonts w:cs="Arial"/>
                <w:b/>
              </w:rPr>
            </w:pPr>
            <w:r w:rsidRPr="00C211F1">
              <w:rPr>
                <w:rFonts w:cs="Arial"/>
                <w:b/>
              </w:rPr>
              <w:t>Week 14</w:t>
            </w:r>
          </w:p>
          <w:p w14:paraId="75D67896" w14:textId="77777777" w:rsidR="00EE0F14" w:rsidRDefault="003F650D" w:rsidP="00BB18C1">
            <w:pPr>
              <w:rPr>
                <w:rFonts w:cs="Arial"/>
              </w:rPr>
            </w:pPr>
            <w:r>
              <w:rPr>
                <w:rFonts w:cs="Arial"/>
              </w:rPr>
              <w:t>April 12 (Mon)</w:t>
            </w:r>
          </w:p>
          <w:p w14:paraId="4D814306" w14:textId="77777777" w:rsidR="003F650D" w:rsidRDefault="003F650D" w:rsidP="00BB18C1">
            <w:pPr>
              <w:rPr>
                <w:rFonts w:cs="Arial"/>
              </w:rPr>
            </w:pPr>
            <w:r>
              <w:rPr>
                <w:rFonts w:cs="Arial"/>
              </w:rPr>
              <w:t>April 14 (Wed)</w:t>
            </w:r>
          </w:p>
          <w:p w14:paraId="2686637C" w14:textId="6EE7A61D" w:rsidR="003F650D" w:rsidRDefault="003F650D" w:rsidP="00BB18C1">
            <w:pPr>
              <w:rPr>
                <w:rFonts w:cs="Arial"/>
              </w:rPr>
            </w:pPr>
            <w:r>
              <w:rPr>
                <w:rFonts w:cs="Arial"/>
              </w:rPr>
              <w:t>April 16 (Fri)</w:t>
            </w:r>
          </w:p>
        </w:tc>
        <w:tc>
          <w:tcPr>
            <w:tcW w:w="7380" w:type="dxa"/>
          </w:tcPr>
          <w:p w14:paraId="3C49C733" w14:textId="77777777" w:rsidR="00F01795" w:rsidRDefault="00F01795" w:rsidP="006807FE">
            <w:pPr>
              <w:rPr>
                <w:rFonts w:cs="Arial"/>
              </w:rPr>
            </w:pPr>
          </w:p>
          <w:p w14:paraId="2FB8039D" w14:textId="77777777" w:rsidR="00580999" w:rsidRDefault="000F78FC" w:rsidP="006807FE">
            <w:pPr>
              <w:rPr>
                <w:rFonts w:cs="Arial"/>
              </w:rPr>
            </w:pPr>
            <w:r>
              <w:rPr>
                <w:rFonts w:cs="Arial"/>
              </w:rPr>
              <w:t>Cooper, Chapter 28</w:t>
            </w:r>
          </w:p>
          <w:p w14:paraId="1C845911" w14:textId="77777777" w:rsidR="000F78FC" w:rsidRDefault="000F78FC" w:rsidP="006807FE">
            <w:pPr>
              <w:rPr>
                <w:rFonts w:cs="Arial"/>
              </w:rPr>
            </w:pPr>
            <w:r>
              <w:rPr>
                <w:rFonts w:cs="Arial"/>
              </w:rPr>
              <w:t>McMillen, Chapter 14</w:t>
            </w:r>
          </w:p>
          <w:p w14:paraId="0CA3442C" w14:textId="3552D83B" w:rsidR="000F78FC" w:rsidRPr="00D35A9D" w:rsidRDefault="000F78FC" w:rsidP="006807FE">
            <w:pPr>
              <w:rPr>
                <w:rFonts w:cs="Arial"/>
              </w:rPr>
            </w:pPr>
            <w:r>
              <w:rPr>
                <w:rFonts w:cs="Arial"/>
              </w:rPr>
              <w:t>Cox, Intro and Chapters 1-</w:t>
            </w:r>
            <w:r w:rsidR="006E6ADB">
              <w:rPr>
                <w:rFonts w:cs="Arial"/>
              </w:rPr>
              <w:t xml:space="preserve">2; </w:t>
            </w:r>
            <w:r w:rsidR="006E6ADB" w:rsidRPr="006E6ADB">
              <w:rPr>
                <w:rFonts w:cs="Arial"/>
                <w:b/>
                <w:bCs/>
              </w:rPr>
              <w:t>Term Papers Due</w:t>
            </w:r>
          </w:p>
        </w:tc>
      </w:tr>
      <w:tr w:rsidR="00C46AD3" w:rsidRPr="0091483D" w14:paraId="73BCA58A" w14:textId="77777777" w:rsidTr="00C46AD3">
        <w:tc>
          <w:tcPr>
            <w:tcW w:w="2245" w:type="dxa"/>
          </w:tcPr>
          <w:p w14:paraId="56826448" w14:textId="77777777" w:rsidR="00F124D2" w:rsidRDefault="00C46AD3" w:rsidP="00BB18C1">
            <w:pPr>
              <w:rPr>
                <w:rFonts w:cs="Arial"/>
                <w:b/>
              </w:rPr>
            </w:pPr>
            <w:r w:rsidRPr="00C211F1">
              <w:rPr>
                <w:rFonts w:cs="Arial"/>
                <w:b/>
              </w:rPr>
              <w:t>Week 15</w:t>
            </w:r>
          </w:p>
          <w:p w14:paraId="3F80617A" w14:textId="77777777" w:rsidR="00EE0F14" w:rsidRDefault="003F650D" w:rsidP="00BB18C1">
            <w:pPr>
              <w:rPr>
                <w:rFonts w:cs="Arial"/>
                <w:bCs/>
              </w:rPr>
            </w:pPr>
            <w:r>
              <w:rPr>
                <w:rFonts w:cs="Arial"/>
                <w:bCs/>
              </w:rPr>
              <w:t>April 19 (Mon)</w:t>
            </w:r>
          </w:p>
          <w:p w14:paraId="68BB8DD0" w14:textId="5F7A853C" w:rsidR="003F650D" w:rsidRDefault="003F650D" w:rsidP="00BB18C1">
            <w:pPr>
              <w:rPr>
                <w:rFonts w:cs="Arial"/>
                <w:bCs/>
              </w:rPr>
            </w:pPr>
            <w:r>
              <w:rPr>
                <w:rFonts w:cs="Arial"/>
                <w:bCs/>
              </w:rPr>
              <w:t>April 21 (Wed)</w:t>
            </w:r>
          </w:p>
          <w:p w14:paraId="7A5648B4" w14:textId="104A30F3" w:rsidR="00360633" w:rsidRDefault="00360633" w:rsidP="00BB18C1">
            <w:pPr>
              <w:rPr>
                <w:rFonts w:cs="Arial"/>
                <w:bCs/>
              </w:rPr>
            </w:pPr>
            <w:r>
              <w:rPr>
                <w:rFonts w:cs="Arial"/>
                <w:bCs/>
              </w:rPr>
              <w:t>April 22 (Thurs)</w:t>
            </w:r>
          </w:p>
          <w:p w14:paraId="6324AB47" w14:textId="1DBAF497" w:rsidR="003F650D" w:rsidRPr="00EE0F14" w:rsidRDefault="003F650D" w:rsidP="00BB18C1">
            <w:pPr>
              <w:rPr>
                <w:rFonts w:cs="Arial"/>
                <w:bCs/>
              </w:rPr>
            </w:pPr>
            <w:r>
              <w:rPr>
                <w:rFonts w:cs="Arial"/>
                <w:bCs/>
              </w:rPr>
              <w:t>April 23 (Fri)</w:t>
            </w:r>
          </w:p>
        </w:tc>
        <w:tc>
          <w:tcPr>
            <w:tcW w:w="7380" w:type="dxa"/>
          </w:tcPr>
          <w:p w14:paraId="3DBB3936" w14:textId="77777777" w:rsidR="00580999" w:rsidRDefault="00580999" w:rsidP="00BB18C1">
            <w:pPr>
              <w:rPr>
                <w:rFonts w:cs="Arial"/>
              </w:rPr>
            </w:pPr>
          </w:p>
          <w:p w14:paraId="59739B91" w14:textId="77777777" w:rsidR="000F78FC" w:rsidRDefault="000F78FC" w:rsidP="00BB18C1">
            <w:pPr>
              <w:rPr>
                <w:rFonts w:cs="Arial"/>
              </w:rPr>
            </w:pPr>
            <w:r>
              <w:rPr>
                <w:rFonts w:cs="Arial"/>
              </w:rPr>
              <w:t>Cox, Chapters 3-4</w:t>
            </w:r>
          </w:p>
          <w:p w14:paraId="58765BBF" w14:textId="4FAA9DF4" w:rsidR="00360633" w:rsidRDefault="000F78FC" w:rsidP="00BB18C1">
            <w:pPr>
              <w:rPr>
                <w:rFonts w:cs="Arial"/>
              </w:rPr>
            </w:pPr>
            <w:r>
              <w:rPr>
                <w:rFonts w:cs="Arial"/>
              </w:rPr>
              <w:t>Cox, Chapter 5</w:t>
            </w:r>
          </w:p>
          <w:p w14:paraId="00EF2D77" w14:textId="29E341EE" w:rsidR="00360633" w:rsidRDefault="00360633" w:rsidP="00BB18C1">
            <w:pPr>
              <w:rPr>
                <w:rFonts w:cs="Arial"/>
              </w:rPr>
            </w:pPr>
            <w:r w:rsidRPr="00360633">
              <w:rPr>
                <w:rFonts w:cs="Arial"/>
                <w:b/>
                <w:bCs/>
              </w:rPr>
              <w:t>Celebration of Scholarship</w:t>
            </w:r>
            <w:r>
              <w:rPr>
                <w:rFonts w:cs="Arial"/>
              </w:rPr>
              <w:t xml:space="preserve"> (Term Paper Presentations)</w:t>
            </w:r>
          </w:p>
          <w:p w14:paraId="10CBC120" w14:textId="744FFDDC" w:rsidR="000F78FC" w:rsidRPr="006C5A25" w:rsidRDefault="000F78FC" w:rsidP="00BB18C1">
            <w:pPr>
              <w:rPr>
                <w:rFonts w:cs="Arial"/>
              </w:rPr>
            </w:pPr>
            <w:r>
              <w:rPr>
                <w:rFonts w:cs="Arial"/>
              </w:rPr>
              <w:t xml:space="preserve">Cox, Chapter 6 and conclusion; </w:t>
            </w:r>
            <w:r w:rsidRPr="00BF21D2">
              <w:rPr>
                <w:rFonts w:cs="Arial"/>
                <w:b/>
                <w:bCs/>
              </w:rPr>
              <w:t>Book Review #4 Due</w:t>
            </w:r>
          </w:p>
        </w:tc>
      </w:tr>
    </w:tbl>
    <w:p w14:paraId="32E05F81" w14:textId="19E9E272" w:rsidR="002B1F00" w:rsidRPr="007560B9" w:rsidRDefault="00E604A3" w:rsidP="007560B9">
      <w:r w:rsidRPr="008F5EEA">
        <w:rPr>
          <w:b/>
          <w:bCs/>
        </w:rPr>
        <w:t>Final Exam</w:t>
      </w:r>
      <w:r>
        <w:t xml:space="preserve">: </w:t>
      </w:r>
      <w:r w:rsidR="00CE6966">
        <w:t>TBA</w:t>
      </w:r>
    </w:p>
    <w:sectPr w:rsidR="002B1F00" w:rsidRPr="007560B9"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3091" w14:textId="77777777" w:rsidR="00C90F93" w:rsidRDefault="00C90F93">
      <w:r>
        <w:separator/>
      </w:r>
    </w:p>
  </w:endnote>
  <w:endnote w:type="continuationSeparator" w:id="0">
    <w:p w14:paraId="6414437B" w14:textId="77777777" w:rsidR="00C90F93" w:rsidRDefault="00C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0E0B248C"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BE41DD">
      <w:rPr>
        <w:rFonts w:ascii="Times New Roman" w:hAnsi="Times New Roman"/>
        <w:noProof/>
        <w:sz w:val="20"/>
        <w:szCs w:val="20"/>
      </w:rPr>
      <w:t>1/11/2021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9408" w14:textId="77777777" w:rsidR="00C90F93" w:rsidRDefault="00C90F93">
      <w:r>
        <w:separator/>
      </w:r>
    </w:p>
  </w:footnote>
  <w:footnote w:type="continuationSeparator" w:id="0">
    <w:p w14:paraId="340BCE32" w14:textId="77777777" w:rsidR="00C90F93" w:rsidRDefault="00C9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5387"/>
    <w:rsid w:val="00016366"/>
    <w:rsid w:val="00017FD1"/>
    <w:rsid w:val="00032865"/>
    <w:rsid w:val="00033E90"/>
    <w:rsid w:val="00035FBA"/>
    <w:rsid w:val="0003768B"/>
    <w:rsid w:val="00041766"/>
    <w:rsid w:val="0004365B"/>
    <w:rsid w:val="00045A07"/>
    <w:rsid w:val="00051E3B"/>
    <w:rsid w:val="00053D5E"/>
    <w:rsid w:val="0005616B"/>
    <w:rsid w:val="00056DC7"/>
    <w:rsid w:val="00061E89"/>
    <w:rsid w:val="00062A30"/>
    <w:rsid w:val="00062C7C"/>
    <w:rsid w:val="0007089D"/>
    <w:rsid w:val="00070E5F"/>
    <w:rsid w:val="0007520A"/>
    <w:rsid w:val="00076E2A"/>
    <w:rsid w:val="00076E95"/>
    <w:rsid w:val="00077179"/>
    <w:rsid w:val="000825E3"/>
    <w:rsid w:val="00082937"/>
    <w:rsid w:val="00082CCB"/>
    <w:rsid w:val="00083E13"/>
    <w:rsid w:val="00085E00"/>
    <w:rsid w:val="000878B7"/>
    <w:rsid w:val="00090222"/>
    <w:rsid w:val="00091CB2"/>
    <w:rsid w:val="00093B3B"/>
    <w:rsid w:val="00093F29"/>
    <w:rsid w:val="000960A0"/>
    <w:rsid w:val="000A1F00"/>
    <w:rsid w:val="000B36D5"/>
    <w:rsid w:val="000C0994"/>
    <w:rsid w:val="000C0AAD"/>
    <w:rsid w:val="000C1BFE"/>
    <w:rsid w:val="000C2E89"/>
    <w:rsid w:val="000C38FD"/>
    <w:rsid w:val="000C75D2"/>
    <w:rsid w:val="000D0D63"/>
    <w:rsid w:val="000D7DE5"/>
    <w:rsid w:val="000E0D8A"/>
    <w:rsid w:val="000E185D"/>
    <w:rsid w:val="000E43FA"/>
    <w:rsid w:val="000E7B31"/>
    <w:rsid w:val="000F64AF"/>
    <w:rsid w:val="000F6C4F"/>
    <w:rsid w:val="000F78FC"/>
    <w:rsid w:val="0010707D"/>
    <w:rsid w:val="00107697"/>
    <w:rsid w:val="00111EF9"/>
    <w:rsid w:val="001163E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390E"/>
    <w:rsid w:val="0017526C"/>
    <w:rsid w:val="0017600D"/>
    <w:rsid w:val="00176AF1"/>
    <w:rsid w:val="00192FFA"/>
    <w:rsid w:val="00195ED6"/>
    <w:rsid w:val="001A00BE"/>
    <w:rsid w:val="001A10DA"/>
    <w:rsid w:val="001A3F47"/>
    <w:rsid w:val="001A7D3D"/>
    <w:rsid w:val="001B1B07"/>
    <w:rsid w:val="001B2F35"/>
    <w:rsid w:val="001B63FB"/>
    <w:rsid w:val="001C1297"/>
    <w:rsid w:val="001C3812"/>
    <w:rsid w:val="001C5C5C"/>
    <w:rsid w:val="001C739C"/>
    <w:rsid w:val="001D149C"/>
    <w:rsid w:val="001D263F"/>
    <w:rsid w:val="001D3182"/>
    <w:rsid w:val="001D35DE"/>
    <w:rsid w:val="001D7F0A"/>
    <w:rsid w:val="001E236C"/>
    <w:rsid w:val="001E2C82"/>
    <w:rsid w:val="001E58B2"/>
    <w:rsid w:val="001E7946"/>
    <w:rsid w:val="001F2DD3"/>
    <w:rsid w:val="001F4844"/>
    <w:rsid w:val="001F7FA7"/>
    <w:rsid w:val="00201FC1"/>
    <w:rsid w:val="00202FA8"/>
    <w:rsid w:val="0020628E"/>
    <w:rsid w:val="00212370"/>
    <w:rsid w:val="0021357E"/>
    <w:rsid w:val="00215575"/>
    <w:rsid w:val="002212F2"/>
    <w:rsid w:val="00223634"/>
    <w:rsid w:val="002270ED"/>
    <w:rsid w:val="00227549"/>
    <w:rsid w:val="002346A0"/>
    <w:rsid w:val="00240D7D"/>
    <w:rsid w:val="00242E2E"/>
    <w:rsid w:val="00245581"/>
    <w:rsid w:val="002509F0"/>
    <w:rsid w:val="00250EA1"/>
    <w:rsid w:val="00255D71"/>
    <w:rsid w:val="002610AB"/>
    <w:rsid w:val="00262F7E"/>
    <w:rsid w:val="00263E6F"/>
    <w:rsid w:val="0027117A"/>
    <w:rsid w:val="00272B54"/>
    <w:rsid w:val="00272C62"/>
    <w:rsid w:val="00277FA9"/>
    <w:rsid w:val="002843F2"/>
    <w:rsid w:val="002851CB"/>
    <w:rsid w:val="0028527E"/>
    <w:rsid w:val="002876B3"/>
    <w:rsid w:val="0029552E"/>
    <w:rsid w:val="00295595"/>
    <w:rsid w:val="00296A01"/>
    <w:rsid w:val="00296FBC"/>
    <w:rsid w:val="002970DB"/>
    <w:rsid w:val="002977BF"/>
    <w:rsid w:val="002B0A95"/>
    <w:rsid w:val="002B1F00"/>
    <w:rsid w:val="002B244D"/>
    <w:rsid w:val="002B3302"/>
    <w:rsid w:val="002B4220"/>
    <w:rsid w:val="002B6DC7"/>
    <w:rsid w:val="002C2FA3"/>
    <w:rsid w:val="002C705F"/>
    <w:rsid w:val="002C7BB2"/>
    <w:rsid w:val="002D162B"/>
    <w:rsid w:val="002E14E3"/>
    <w:rsid w:val="002F024C"/>
    <w:rsid w:val="002F6451"/>
    <w:rsid w:val="00300BE8"/>
    <w:rsid w:val="00306105"/>
    <w:rsid w:val="00306D55"/>
    <w:rsid w:val="00307BFD"/>
    <w:rsid w:val="00310BAE"/>
    <w:rsid w:val="003131D6"/>
    <w:rsid w:val="00317C13"/>
    <w:rsid w:val="00322C59"/>
    <w:rsid w:val="0032637C"/>
    <w:rsid w:val="0032739B"/>
    <w:rsid w:val="0033012F"/>
    <w:rsid w:val="00334C0A"/>
    <w:rsid w:val="00335002"/>
    <w:rsid w:val="00337D70"/>
    <w:rsid w:val="0034070B"/>
    <w:rsid w:val="0034280D"/>
    <w:rsid w:val="00345724"/>
    <w:rsid w:val="0034612D"/>
    <w:rsid w:val="00350AB7"/>
    <w:rsid w:val="00353F9E"/>
    <w:rsid w:val="003577E0"/>
    <w:rsid w:val="00360633"/>
    <w:rsid w:val="00363DEC"/>
    <w:rsid w:val="00365AC2"/>
    <w:rsid w:val="00366906"/>
    <w:rsid w:val="0037219B"/>
    <w:rsid w:val="003768E9"/>
    <w:rsid w:val="003811E3"/>
    <w:rsid w:val="00381494"/>
    <w:rsid w:val="00382DD4"/>
    <w:rsid w:val="00395681"/>
    <w:rsid w:val="003A101D"/>
    <w:rsid w:val="003A113B"/>
    <w:rsid w:val="003A379E"/>
    <w:rsid w:val="003A4224"/>
    <w:rsid w:val="003A71D2"/>
    <w:rsid w:val="003B0FC8"/>
    <w:rsid w:val="003B3AC6"/>
    <w:rsid w:val="003B6224"/>
    <w:rsid w:val="003C3524"/>
    <w:rsid w:val="003C69E2"/>
    <w:rsid w:val="003E0A80"/>
    <w:rsid w:val="003E5461"/>
    <w:rsid w:val="003E58D0"/>
    <w:rsid w:val="003E5994"/>
    <w:rsid w:val="003F4C0E"/>
    <w:rsid w:val="003F60B8"/>
    <w:rsid w:val="003F650D"/>
    <w:rsid w:val="003F66EC"/>
    <w:rsid w:val="004030BF"/>
    <w:rsid w:val="004064EF"/>
    <w:rsid w:val="00406FA3"/>
    <w:rsid w:val="00412D23"/>
    <w:rsid w:val="00422B3E"/>
    <w:rsid w:val="00432988"/>
    <w:rsid w:val="004406E9"/>
    <w:rsid w:val="00441FD7"/>
    <w:rsid w:val="004459A5"/>
    <w:rsid w:val="004462E9"/>
    <w:rsid w:val="00450BE2"/>
    <w:rsid w:val="00453210"/>
    <w:rsid w:val="00472B65"/>
    <w:rsid w:val="004739B2"/>
    <w:rsid w:val="00473F17"/>
    <w:rsid w:val="004850BD"/>
    <w:rsid w:val="00486063"/>
    <w:rsid w:val="00486931"/>
    <w:rsid w:val="004879EF"/>
    <w:rsid w:val="00493C0D"/>
    <w:rsid w:val="00494F93"/>
    <w:rsid w:val="0049563C"/>
    <w:rsid w:val="00496C31"/>
    <w:rsid w:val="004A0892"/>
    <w:rsid w:val="004A36FB"/>
    <w:rsid w:val="004A3BF3"/>
    <w:rsid w:val="004C30F7"/>
    <w:rsid w:val="004C3A79"/>
    <w:rsid w:val="004C3FFD"/>
    <w:rsid w:val="004C4E95"/>
    <w:rsid w:val="004C5418"/>
    <w:rsid w:val="004C6822"/>
    <w:rsid w:val="004D1DB2"/>
    <w:rsid w:val="004D20D1"/>
    <w:rsid w:val="004D21D0"/>
    <w:rsid w:val="004D2B67"/>
    <w:rsid w:val="004D2CE0"/>
    <w:rsid w:val="004D30E8"/>
    <w:rsid w:val="004E6013"/>
    <w:rsid w:val="004E67EF"/>
    <w:rsid w:val="004F356A"/>
    <w:rsid w:val="004F68F7"/>
    <w:rsid w:val="00505141"/>
    <w:rsid w:val="00505E49"/>
    <w:rsid w:val="0051135F"/>
    <w:rsid w:val="00511C56"/>
    <w:rsid w:val="005136C9"/>
    <w:rsid w:val="00513A13"/>
    <w:rsid w:val="00513B82"/>
    <w:rsid w:val="00521084"/>
    <w:rsid w:val="00522076"/>
    <w:rsid w:val="00522257"/>
    <w:rsid w:val="00522E55"/>
    <w:rsid w:val="005262A0"/>
    <w:rsid w:val="00530755"/>
    <w:rsid w:val="00534BFB"/>
    <w:rsid w:val="00541D98"/>
    <w:rsid w:val="00542239"/>
    <w:rsid w:val="0054275C"/>
    <w:rsid w:val="00545208"/>
    <w:rsid w:val="00545774"/>
    <w:rsid w:val="00545920"/>
    <w:rsid w:val="005536B5"/>
    <w:rsid w:val="00553986"/>
    <w:rsid w:val="00553D27"/>
    <w:rsid w:val="00557796"/>
    <w:rsid w:val="00560C44"/>
    <w:rsid w:val="00560FB9"/>
    <w:rsid w:val="00565679"/>
    <w:rsid w:val="00565F0C"/>
    <w:rsid w:val="00566872"/>
    <w:rsid w:val="00567634"/>
    <w:rsid w:val="00572294"/>
    <w:rsid w:val="00573615"/>
    <w:rsid w:val="00575F1C"/>
    <w:rsid w:val="00580176"/>
    <w:rsid w:val="00580999"/>
    <w:rsid w:val="005820F7"/>
    <w:rsid w:val="0058232E"/>
    <w:rsid w:val="005830F9"/>
    <w:rsid w:val="00593B10"/>
    <w:rsid w:val="00597303"/>
    <w:rsid w:val="0059782D"/>
    <w:rsid w:val="005A221A"/>
    <w:rsid w:val="005A271D"/>
    <w:rsid w:val="005A671D"/>
    <w:rsid w:val="005A76CD"/>
    <w:rsid w:val="005B0712"/>
    <w:rsid w:val="005B2117"/>
    <w:rsid w:val="005B292B"/>
    <w:rsid w:val="005B3B76"/>
    <w:rsid w:val="005B6989"/>
    <w:rsid w:val="005C18D6"/>
    <w:rsid w:val="005D1E12"/>
    <w:rsid w:val="005E0574"/>
    <w:rsid w:val="005E53E7"/>
    <w:rsid w:val="005F118B"/>
    <w:rsid w:val="005F11E6"/>
    <w:rsid w:val="005F5A2A"/>
    <w:rsid w:val="0060119A"/>
    <w:rsid w:val="00601E58"/>
    <w:rsid w:val="006034CD"/>
    <w:rsid w:val="00603A4D"/>
    <w:rsid w:val="0061415C"/>
    <w:rsid w:val="0061742B"/>
    <w:rsid w:val="00617B18"/>
    <w:rsid w:val="00621860"/>
    <w:rsid w:val="006236FF"/>
    <w:rsid w:val="00623DA2"/>
    <w:rsid w:val="00625900"/>
    <w:rsid w:val="00626739"/>
    <w:rsid w:val="006346B8"/>
    <w:rsid w:val="00634CC2"/>
    <w:rsid w:val="00636E9D"/>
    <w:rsid w:val="00637FC4"/>
    <w:rsid w:val="00642C65"/>
    <w:rsid w:val="00645BD4"/>
    <w:rsid w:val="00647084"/>
    <w:rsid w:val="0065001A"/>
    <w:rsid w:val="00652042"/>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77813"/>
    <w:rsid w:val="006807FE"/>
    <w:rsid w:val="00680D9F"/>
    <w:rsid w:val="0068244E"/>
    <w:rsid w:val="00685274"/>
    <w:rsid w:val="006857B9"/>
    <w:rsid w:val="00685C28"/>
    <w:rsid w:val="00686CA5"/>
    <w:rsid w:val="0069243F"/>
    <w:rsid w:val="006A143E"/>
    <w:rsid w:val="006A2A45"/>
    <w:rsid w:val="006A5906"/>
    <w:rsid w:val="006A73DF"/>
    <w:rsid w:val="006B127C"/>
    <w:rsid w:val="006B263F"/>
    <w:rsid w:val="006B7646"/>
    <w:rsid w:val="006C20CE"/>
    <w:rsid w:val="006C318C"/>
    <w:rsid w:val="006C5A25"/>
    <w:rsid w:val="006C6966"/>
    <w:rsid w:val="006C7613"/>
    <w:rsid w:val="006C76BF"/>
    <w:rsid w:val="006C7C69"/>
    <w:rsid w:val="006D034B"/>
    <w:rsid w:val="006D443A"/>
    <w:rsid w:val="006D6D84"/>
    <w:rsid w:val="006E34F4"/>
    <w:rsid w:val="006E51EF"/>
    <w:rsid w:val="006E6ADB"/>
    <w:rsid w:val="006E762F"/>
    <w:rsid w:val="006F00E6"/>
    <w:rsid w:val="006F0C19"/>
    <w:rsid w:val="006F2CDE"/>
    <w:rsid w:val="006F36B5"/>
    <w:rsid w:val="006F38FF"/>
    <w:rsid w:val="0070181A"/>
    <w:rsid w:val="00701BBF"/>
    <w:rsid w:val="007051CC"/>
    <w:rsid w:val="0071429A"/>
    <w:rsid w:val="00714655"/>
    <w:rsid w:val="00723126"/>
    <w:rsid w:val="00732B98"/>
    <w:rsid w:val="00734095"/>
    <w:rsid w:val="007342F4"/>
    <w:rsid w:val="00736234"/>
    <w:rsid w:val="007428F8"/>
    <w:rsid w:val="00743AE8"/>
    <w:rsid w:val="00754FED"/>
    <w:rsid w:val="00755CDB"/>
    <w:rsid w:val="007560B9"/>
    <w:rsid w:val="007652D6"/>
    <w:rsid w:val="00765F3D"/>
    <w:rsid w:val="00770D78"/>
    <w:rsid w:val="0077238E"/>
    <w:rsid w:val="00773642"/>
    <w:rsid w:val="00783FDB"/>
    <w:rsid w:val="00792220"/>
    <w:rsid w:val="007957B2"/>
    <w:rsid w:val="007977AF"/>
    <w:rsid w:val="00797D33"/>
    <w:rsid w:val="007A05C7"/>
    <w:rsid w:val="007A4AF2"/>
    <w:rsid w:val="007A7AC7"/>
    <w:rsid w:val="007B6A7F"/>
    <w:rsid w:val="007C224F"/>
    <w:rsid w:val="007C3BD4"/>
    <w:rsid w:val="007D181D"/>
    <w:rsid w:val="007E304A"/>
    <w:rsid w:val="007E43E2"/>
    <w:rsid w:val="007E507A"/>
    <w:rsid w:val="007F7174"/>
    <w:rsid w:val="00800766"/>
    <w:rsid w:val="008009AA"/>
    <w:rsid w:val="0080426B"/>
    <w:rsid w:val="00804D23"/>
    <w:rsid w:val="0080507D"/>
    <w:rsid w:val="00810825"/>
    <w:rsid w:val="00812D53"/>
    <w:rsid w:val="00817ED9"/>
    <w:rsid w:val="00820A7F"/>
    <w:rsid w:val="0082640F"/>
    <w:rsid w:val="00826F47"/>
    <w:rsid w:val="00827CD8"/>
    <w:rsid w:val="00836918"/>
    <w:rsid w:val="00836A9C"/>
    <w:rsid w:val="008445B6"/>
    <w:rsid w:val="008475EE"/>
    <w:rsid w:val="00853326"/>
    <w:rsid w:val="00854564"/>
    <w:rsid w:val="00855937"/>
    <w:rsid w:val="00862F7A"/>
    <w:rsid w:val="008633E1"/>
    <w:rsid w:val="0086486F"/>
    <w:rsid w:val="00864D6F"/>
    <w:rsid w:val="00865AEF"/>
    <w:rsid w:val="0086618F"/>
    <w:rsid w:val="008737B3"/>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5FC2"/>
    <w:rsid w:val="008B66AA"/>
    <w:rsid w:val="008C2935"/>
    <w:rsid w:val="008C6679"/>
    <w:rsid w:val="008E5A39"/>
    <w:rsid w:val="008E613E"/>
    <w:rsid w:val="008F2078"/>
    <w:rsid w:val="008F5EEA"/>
    <w:rsid w:val="00904008"/>
    <w:rsid w:val="00904A16"/>
    <w:rsid w:val="009051A8"/>
    <w:rsid w:val="00911ADE"/>
    <w:rsid w:val="0091483D"/>
    <w:rsid w:val="0092047B"/>
    <w:rsid w:val="0092285A"/>
    <w:rsid w:val="00925C5B"/>
    <w:rsid w:val="00926C16"/>
    <w:rsid w:val="0093010B"/>
    <w:rsid w:val="00945966"/>
    <w:rsid w:val="0094642F"/>
    <w:rsid w:val="00946DB4"/>
    <w:rsid w:val="009515BE"/>
    <w:rsid w:val="009553DE"/>
    <w:rsid w:val="00955430"/>
    <w:rsid w:val="00956D89"/>
    <w:rsid w:val="009625E5"/>
    <w:rsid w:val="00962695"/>
    <w:rsid w:val="00965F8D"/>
    <w:rsid w:val="0096776D"/>
    <w:rsid w:val="009721D4"/>
    <w:rsid w:val="00974738"/>
    <w:rsid w:val="00976FED"/>
    <w:rsid w:val="00977BFA"/>
    <w:rsid w:val="00977EE2"/>
    <w:rsid w:val="00981381"/>
    <w:rsid w:val="00987002"/>
    <w:rsid w:val="0098743D"/>
    <w:rsid w:val="00992113"/>
    <w:rsid w:val="009952A4"/>
    <w:rsid w:val="00995A17"/>
    <w:rsid w:val="00996ECB"/>
    <w:rsid w:val="009A4A39"/>
    <w:rsid w:val="009A54D9"/>
    <w:rsid w:val="009A70F8"/>
    <w:rsid w:val="009B0206"/>
    <w:rsid w:val="009B0B61"/>
    <w:rsid w:val="009B4219"/>
    <w:rsid w:val="009C29C4"/>
    <w:rsid w:val="009C5A75"/>
    <w:rsid w:val="009D690E"/>
    <w:rsid w:val="009D6A90"/>
    <w:rsid w:val="009D71C5"/>
    <w:rsid w:val="009F039E"/>
    <w:rsid w:val="009F7B37"/>
    <w:rsid w:val="00A024D9"/>
    <w:rsid w:val="00A029AE"/>
    <w:rsid w:val="00A02BC3"/>
    <w:rsid w:val="00A03892"/>
    <w:rsid w:val="00A0390B"/>
    <w:rsid w:val="00A0493E"/>
    <w:rsid w:val="00A0556C"/>
    <w:rsid w:val="00A079CD"/>
    <w:rsid w:val="00A07C72"/>
    <w:rsid w:val="00A10B15"/>
    <w:rsid w:val="00A136A4"/>
    <w:rsid w:val="00A139F7"/>
    <w:rsid w:val="00A211AA"/>
    <w:rsid w:val="00A231B9"/>
    <w:rsid w:val="00A26606"/>
    <w:rsid w:val="00A30E6E"/>
    <w:rsid w:val="00A313BD"/>
    <w:rsid w:val="00A33D8E"/>
    <w:rsid w:val="00A44C83"/>
    <w:rsid w:val="00A45597"/>
    <w:rsid w:val="00A47336"/>
    <w:rsid w:val="00A52520"/>
    <w:rsid w:val="00A52E0D"/>
    <w:rsid w:val="00A5363F"/>
    <w:rsid w:val="00A55B61"/>
    <w:rsid w:val="00A56915"/>
    <w:rsid w:val="00A5698D"/>
    <w:rsid w:val="00A605CB"/>
    <w:rsid w:val="00A619E3"/>
    <w:rsid w:val="00A61E29"/>
    <w:rsid w:val="00A6434B"/>
    <w:rsid w:val="00A6642F"/>
    <w:rsid w:val="00A66ED3"/>
    <w:rsid w:val="00A77590"/>
    <w:rsid w:val="00A853D5"/>
    <w:rsid w:val="00A8689C"/>
    <w:rsid w:val="00A9020A"/>
    <w:rsid w:val="00A910D1"/>
    <w:rsid w:val="00AA2748"/>
    <w:rsid w:val="00AA4190"/>
    <w:rsid w:val="00AA634E"/>
    <w:rsid w:val="00AA7526"/>
    <w:rsid w:val="00AB271B"/>
    <w:rsid w:val="00AB2E7C"/>
    <w:rsid w:val="00AB662E"/>
    <w:rsid w:val="00AC08EC"/>
    <w:rsid w:val="00AC0A0F"/>
    <w:rsid w:val="00AC3D37"/>
    <w:rsid w:val="00AC5839"/>
    <w:rsid w:val="00AD10AC"/>
    <w:rsid w:val="00AD2B47"/>
    <w:rsid w:val="00AD3EB1"/>
    <w:rsid w:val="00AD64EC"/>
    <w:rsid w:val="00AE1787"/>
    <w:rsid w:val="00AE23A1"/>
    <w:rsid w:val="00AE7138"/>
    <w:rsid w:val="00AF4D0E"/>
    <w:rsid w:val="00B0059E"/>
    <w:rsid w:val="00B02050"/>
    <w:rsid w:val="00B04120"/>
    <w:rsid w:val="00B06907"/>
    <w:rsid w:val="00B12811"/>
    <w:rsid w:val="00B14C13"/>
    <w:rsid w:val="00B14FC9"/>
    <w:rsid w:val="00B16966"/>
    <w:rsid w:val="00B23CCC"/>
    <w:rsid w:val="00B30755"/>
    <w:rsid w:val="00B31010"/>
    <w:rsid w:val="00B313F6"/>
    <w:rsid w:val="00B33182"/>
    <w:rsid w:val="00B35450"/>
    <w:rsid w:val="00B4291A"/>
    <w:rsid w:val="00B42DC8"/>
    <w:rsid w:val="00B45E41"/>
    <w:rsid w:val="00B47A8E"/>
    <w:rsid w:val="00B51AA7"/>
    <w:rsid w:val="00B54980"/>
    <w:rsid w:val="00B551DD"/>
    <w:rsid w:val="00B5684D"/>
    <w:rsid w:val="00B56E39"/>
    <w:rsid w:val="00B572D4"/>
    <w:rsid w:val="00B5775A"/>
    <w:rsid w:val="00B61416"/>
    <w:rsid w:val="00B66D9D"/>
    <w:rsid w:val="00B6732C"/>
    <w:rsid w:val="00B6757A"/>
    <w:rsid w:val="00B72D74"/>
    <w:rsid w:val="00B73C8C"/>
    <w:rsid w:val="00B7454E"/>
    <w:rsid w:val="00B76418"/>
    <w:rsid w:val="00B81D3E"/>
    <w:rsid w:val="00B82ACD"/>
    <w:rsid w:val="00B85433"/>
    <w:rsid w:val="00B86E53"/>
    <w:rsid w:val="00B8767D"/>
    <w:rsid w:val="00B92368"/>
    <w:rsid w:val="00B92E1F"/>
    <w:rsid w:val="00B93908"/>
    <w:rsid w:val="00B96C7F"/>
    <w:rsid w:val="00BB18C1"/>
    <w:rsid w:val="00BB7990"/>
    <w:rsid w:val="00BC05E4"/>
    <w:rsid w:val="00BC2132"/>
    <w:rsid w:val="00BC2979"/>
    <w:rsid w:val="00BC62DF"/>
    <w:rsid w:val="00BC675F"/>
    <w:rsid w:val="00BD2C4A"/>
    <w:rsid w:val="00BD6D22"/>
    <w:rsid w:val="00BD6D8C"/>
    <w:rsid w:val="00BE0F12"/>
    <w:rsid w:val="00BE41DD"/>
    <w:rsid w:val="00BE609F"/>
    <w:rsid w:val="00BF04B1"/>
    <w:rsid w:val="00BF0E68"/>
    <w:rsid w:val="00BF21D2"/>
    <w:rsid w:val="00BF35FE"/>
    <w:rsid w:val="00BF3E81"/>
    <w:rsid w:val="00BF6FC6"/>
    <w:rsid w:val="00C06970"/>
    <w:rsid w:val="00C12E9B"/>
    <w:rsid w:val="00C211F1"/>
    <w:rsid w:val="00C24597"/>
    <w:rsid w:val="00C24F65"/>
    <w:rsid w:val="00C303D2"/>
    <w:rsid w:val="00C326F5"/>
    <w:rsid w:val="00C34AF4"/>
    <w:rsid w:val="00C40D43"/>
    <w:rsid w:val="00C46AD3"/>
    <w:rsid w:val="00C57C84"/>
    <w:rsid w:val="00C60278"/>
    <w:rsid w:val="00C60370"/>
    <w:rsid w:val="00C702A6"/>
    <w:rsid w:val="00C7243C"/>
    <w:rsid w:val="00C75DD3"/>
    <w:rsid w:val="00C7727D"/>
    <w:rsid w:val="00C84C1F"/>
    <w:rsid w:val="00C90F93"/>
    <w:rsid w:val="00C915A1"/>
    <w:rsid w:val="00C91845"/>
    <w:rsid w:val="00C9239F"/>
    <w:rsid w:val="00C94228"/>
    <w:rsid w:val="00C9641F"/>
    <w:rsid w:val="00CA52E9"/>
    <w:rsid w:val="00CB160D"/>
    <w:rsid w:val="00CB277C"/>
    <w:rsid w:val="00CB47D5"/>
    <w:rsid w:val="00CC04FE"/>
    <w:rsid w:val="00CC7103"/>
    <w:rsid w:val="00CC77A2"/>
    <w:rsid w:val="00CD4773"/>
    <w:rsid w:val="00CD4AA9"/>
    <w:rsid w:val="00CD78AE"/>
    <w:rsid w:val="00CE4562"/>
    <w:rsid w:val="00CE6387"/>
    <w:rsid w:val="00CE6966"/>
    <w:rsid w:val="00CF1A3B"/>
    <w:rsid w:val="00CF4FFA"/>
    <w:rsid w:val="00D001D7"/>
    <w:rsid w:val="00D00429"/>
    <w:rsid w:val="00D01E91"/>
    <w:rsid w:val="00D0527B"/>
    <w:rsid w:val="00D071EA"/>
    <w:rsid w:val="00D10BD2"/>
    <w:rsid w:val="00D110C3"/>
    <w:rsid w:val="00D1307F"/>
    <w:rsid w:val="00D13DF8"/>
    <w:rsid w:val="00D156C4"/>
    <w:rsid w:val="00D17ED7"/>
    <w:rsid w:val="00D20638"/>
    <w:rsid w:val="00D21863"/>
    <w:rsid w:val="00D2356A"/>
    <w:rsid w:val="00D27433"/>
    <w:rsid w:val="00D3104B"/>
    <w:rsid w:val="00D311E4"/>
    <w:rsid w:val="00D31F85"/>
    <w:rsid w:val="00D3267D"/>
    <w:rsid w:val="00D33572"/>
    <w:rsid w:val="00D34209"/>
    <w:rsid w:val="00D35A9D"/>
    <w:rsid w:val="00D40442"/>
    <w:rsid w:val="00D405E2"/>
    <w:rsid w:val="00D42688"/>
    <w:rsid w:val="00D445B0"/>
    <w:rsid w:val="00D462E4"/>
    <w:rsid w:val="00D50DA9"/>
    <w:rsid w:val="00D53C5D"/>
    <w:rsid w:val="00D60674"/>
    <w:rsid w:val="00D75E48"/>
    <w:rsid w:val="00D76411"/>
    <w:rsid w:val="00D76DBE"/>
    <w:rsid w:val="00D810D5"/>
    <w:rsid w:val="00DA075B"/>
    <w:rsid w:val="00DA17C4"/>
    <w:rsid w:val="00DA3BD0"/>
    <w:rsid w:val="00DA7AE3"/>
    <w:rsid w:val="00DB00E1"/>
    <w:rsid w:val="00DB0473"/>
    <w:rsid w:val="00DB055F"/>
    <w:rsid w:val="00DB4D56"/>
    <w:rsid w:val="00DB59C9"/>
    <w:rsid w:val="00DC02AC"/>
    <w:rsid w:val="00DC57E6"/>
    <w:rsid w:val="00DD08DB"/>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6751"/>
    <w:rsid w:val="00E31481"/>
    <w:rsid w:val="00E32FD8"/>
    <w:rsid w:val="00E42AEC"/>
    <w:rsid w:val="00E4457F"/>
    <w:rsid w:val="00E44D88"/>
    <w:rsid w:val="00E508C6"/>
    <w:rsid w:val="00E54769"/>
    <w:rsid w:val="00E604A3"/>
    <w:rsid w:val="00E616BB"/>
    <w:rsid w:val="00E62AFE"/>
    <w:rsid w:val="00E67097"/>
    <w:rsid w:val="00E756C7"/>
    <w:rsid w:val="00E76FA6"/>
    <w:rsid w:val="00E77810"/>
    <w:rsid w:val="00E83129"/>
    <w:rsid w:val="00E85092"/>
    <w:rsid w:val="00E93DB5"/>
    <w:rsid w:val="00E94760"/>
    <w:rsid w:val="00E96156"/>
    <w:rsid w:val="00E96A81"/>
    <w:rsid w:val="00E96F29"/>
    <w:rsid w:val="00E972CD"/>
    <w:rsid w:val="00EA1571"/>
    <w:rsid w:val="00EA392A"/>
    <w:rsid w:val="00EA53C7"/>
    <w:rsid w:val="00EA57C4"/>
    <w:rsid w:val="00EA5FF2"/>
    <w:rsid w:val="00EA66DC"/>
    <w:rsid w:val="00EB30C2"/>
    <w:rsid w:val="00EB76A2"/>
    <w:rsid w:val="00EC503E"/>
    <w:rsid w:val="00ED3BF9"/>
    <w:rsid w:val="00ED459E"/>
    <w:rsid w:val="00ED5937"/>
    <w:rsid w:val="00EE0F14"/>
    <w:rsid w:val="00EE3AE4"/>
    <w:rsid w:val="00EE3F61"/>
    <w:rsid w:val="00EE51F7"/>
    <w:rsid w:val="00EF306A"/>
    <w:rsid w:val="00F00EAB"/>
    <w:rsid w:val="00F01795"/>
    <w:rsid w:val="00F02346"/>
    <w:rsid w:val="00F04DE7"/>
    <w:rsid w:val="00F05C42"/>
    <w:rsid w:val="00F113E7"/>
    <w:rsid w:val="00F11B6F"/>
    <w:rsid w:val="00F124D2"/>
    <w:rsid w:val="00F134F8"/>
    <w:rsid w:val="00F1530A"/>
    <w:rsid w:val="00F1704A"/>
    <w:rsid w:val="00F25838"/>
    <w:rsid w:val="00F25F1A"/>
    <w:rsid w:val="00F26A8B"/>
    <w:rsid w:val="00F275F3"/>
    <w:rsid w:val="00F307FE"/>
    <w:rsid w:val="00F3413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5685"/>
    <w:rsid w:val="00FA5BD1"/>
    <w:rsid w:val="00FB1734"/>
    <w:rsid w:val="00FB5C3A"/>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7502"/>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5C5C"/>
    <w:rsid w:val="00071232"/>
    <w:rsid w:val="00084807"/>
    <w:rsid w:val="000B11B0"/>
    <w:rsid w:val="000E2441"/>
    <w:rsid w:val="000F2EE1"/>
    <w:rsid w:val="00176DD1"/>
    <w:rsid w:val="001E64C8"/>
    <w:rsid w:val="001F05C6"/>
    <w:rsid w:val="0027596D"/>
    <w:rsid w:val="0029205E"/>
    <w:rsid w:val="00294BB9"/>
    <w:rsid w:val="002A2CE5"/>
    <w:rsid w:val="002A3E3E"/>
    <w:rsid w:val="002F27C4"/>
    <w:rsid w:val="003C5457"/>
    <w:rsid w:val="003C6403"/>
    <w:rsid w:val="003F47B1"/>
    <w:rsid w:val="00470623"/>
    <w:rsid w:val="00474DEE"/>
    <w:rsid w:val="004A2049"/>
    <w:rsid w:val="004C1841"/>
    <w:rsid w:val="004C29C5"/>
    <w:rsid w:val="004D395E"/>
    <w:rsid w:val="004E0C6E"/>
    <w:rsid w:val="00501BA8"/>
    <w:rsid w:val="00547750"/>
    <w:rsid w:val="00565915"/>
    <w:rsid w:val="005837DF"/>
    <w:rsid w:val="005C6C5A"/>
    <w:rsid w:val="005E2763"/>
    <w:rsid w:val="005E2914"/>
    <w:rsid w:val="00600C38"/>
    <w:rsid w:val="00626F79"/>
    <w:rsid w:val="00630A7E"/>
    <w:rsid w:val="00661D90"/>
    <w:rsid w:val="006B312A"/>
    <w:rsid w:val="006B772C"/>
    <w:rsid w:val="006C215F"/>
    <w:rsid w:val="006C51A1"/>
    <w:rsid w:val="00712FB2"/>
    <w:rsid w:val="0074631C"/>
    <w:rsid w:val="007828A6"/>
    <w:rsid w:val="00784D5F"/>
    <w:rsid w:val="007A6740"/>
    <w:rsid w:val="007D6A5C"/>
    <w:rsid w:val="007E4D6C"/>
    <w:rsid w:val="007F1D5C"/>
    <w:rsid w:val="007F712B"/>
    <w:rsid w:val="0084759F"/>
    <w:rsid w:val="00850B39"/>
    <w:rsid w:val="00860886"/>
    <w:rsid w:val="008800F3"/>
    <w:rsid w:val="008C142F"/>
    <w:rsid w:val="008D4832"/>
    <w:rsid w:val="00900CD7"/>
    <w:rsid w:val="00946F0C"/>
    <w:rsid w:val="00971BD1"/>
    <w:rsid w:val="009919EA"/>
    <w:rsid w:val="009A71F9"/>
    <w:rsid w:val="009A7E1C"/>
    <w:rsid w:val="009B3206"/>
    <w:rsid w:val="009B7B5D"/>
    <w:rsid w:val="009C133F"/>
    <w:rsid w:val="009E1E7D"/>
    <w:rsid w:val="00A10C0B"/>
    <w:rsid w:val="00A37F27"/>
    <w:rsid w:val="00A82ECC"/>
    <w:rsid w:val="00A91DA2"/>
    <w:rsid w:val="00B154AE"/>
    <w:rsid w:val="00B51C86"/>
    <w:rsid w:val="00B77662"/>
    <w:rsid w:val="00BB127C"/>
    <w:rsid w:val="00BC637C"/>
    <w:rsid w:val="00BF53EC"/>
    <w:rsid w:val="00BF6FEF"/>
    <w:rsid w:val="00C0324D"/>
    <w:rsid w:val="00C24C67"/>
    <w:rsid w:val="00CD0F93"/>
    <w:rsid w:val="00CD7045"/>
    <w:rsid w:val="00CE0E21"/>
    <w:rsid w:val="00CE33DE"/>
    <w:rsid w:val="00D008CB"/>
    <w:rsid w:val="00D60098"/>
    <w:rsid w:val="00D93FCD"/>
    <w:rsid w:val="00D9667A"/>
    <w:rsid w:val="00DC601F"/>
    <w:rsid w:val="00DD2384"/>
    <w:rsid w:val="00DD5A18"/>
    <w:rsid w:val="00E10FF1"/>
    <w:rsid w:val="00E3252F"/>
    <w:rsid w:val="00E65BB8"/>
    <w:rsid w:val="00E846BE"/>
    <w:rsid w:val="00ED279B"/>
    <w:rsid w:val="00F36644"/>
    <w:rsid w:val="00F464FC"/>
    <w:rsid w:val="00F62549"/>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D5F"/>
  </w:style>
  <w:style w:type="paragraph" w:customStyle="1" w:styleId="9A468DDC9F634B7DA68405FF2FAAD7FF">
    <w:name w:val="9A468DDC9F634B7DA68405FF2FAAD7FF"/>
    <w:rsid w:val="0074631C"/>
  </w:style>
  <w:style w:type="paragraph" w:customStyle="1" w:styleId="4C3F9BB438CB46D180FD0245E83B2AB8">
    <w:name w:val="4C3F9BB438CB46D180FD0245E83B2AB8"/>
    <w:rsid w:val="0074631C"/>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3FEBE-1326-46CD-9F71-9F7851F42ADF}">
  <ds:schemaRefs>
    <ds:schemaRef ds:uri="http://schemas.openxmlformats.org/officeDocument/2006/bibliography"/>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14297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5</cp:revision>
  <cp:lastPrinted>2018-10-22T18:47:00Z</cp:lastPrinted>
  <dcterms:created xsi:type="dcterms:W3CDTF">2021-01-09T19:36:00Z</dcterms:created>
  <dcterms:modified xsi:type="dcterms:W3CDTF">2021-01-11T18:05:00Z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