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3336"/>
        <w:gridCol w:w="3156"/>
      </w:tblGrid>
      <w:tr w:rsidR="00D33D1D" w:rsidRPr="00DC5DE1" w:rsidTr="00D33D1D">
        <w:trPr>
          <w:trHeight w:val="3075"/>
        </w:trPr>
        <w:tc>
          <w:tcPr>
            <w:tcW w:w="3108" w:type="dxa"/>
          </w:tcPr>
          <w:p w:rsidR="00D33D1D" w:rsidRPr="00DC5DE1" w:rsidRDefault="00EC3594" w:rsidP="005C508D">
            <w:pPr>
              <w:rPr>
                <w:rFonts w:ascii="Arial" w:hAnsi="Arial" w:cs="Arial"/>
              </w:rPr>
            </w:pPr>
            <w:r>
              <w:rPr>
                <w:rFonts w:ascii="Arial" w:hAnsi="Arial" w:cs="Arial"/>
              </w:rPr>
              <w:t>R</w:t>
            </w:r>
            <w:r w:rsidR="00D33D1D">
              <w:rPr>
                <w:rFonts w:ascii="Arial" w:hAnsi="Arial" w:cs="Arial"/>
                <w:noProof/>
              </w:rPr>
              <w:drawing>
                <wp:inline distT="0" distB="0" distL="0" distR="0" wp14:anchorId="2C2B2066" wp14:editId="0D86AC32">
                  <wp:extent cx="1816735" cy="2261496"/>
                  <wp:effectExtent l="0" t="0" r="0" b="5715"/>
                  <wp:docPr id="2" name="Picture 2" descr="beairra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irrad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536" cy="2274942"/>
                          </a:xfrm>
                          <a:prstGeom prst="rect">
                            <a:avLst/>
                          </a:prstGeom>
                          <a:noFill/>
                          <a:ln>
                            <a:noFill/>
                          </a:ln>
                        </pic:spPr>
                      </pic:pic>
                    </a:graphicData>
                  </a:graphic>
                </wp:inline>
              </w:drawing>
            </w:r>
          </w:p>
        </w:tc>
        <w:tc>
          <w:tcPr>
            <w:tcW w:w="3336" w:type="dxa"/>
          </w:tcPr>
          <w:p w:rsidR="00D33D1D" w:rsidRPr="00DC5DE1" w:rsidRDefault="00D33D1D" w:rsidP="005C508D">
            <w:pPr>
              <w:jc w:val="center"/>
              <w:rPr>
                <w:rFonts w:ascii="Arial" w:hAnsi="Arial" w:cs="Arial"/>
                <w:b/>
                <w:bCs/>
                <w:color w:val="800000"/>
              </w:rPr>
            </w:pPr>
          </w:p>
          <w:p w:rsidR="00D33D1D" w:rsidRPr="00DC5DE1" w:rsidRDefault="00D33D1D" w:rsidP="005C508D">
            <w:pPr>
              <w:jc w:val="center"/>
              <w:rPr>
                <w:rFonts w:ascii="Arial" w:hAnsi="Arial" w:cs="Arial"/>
                <w:b/>
                <w:bCs/>
                <w:color w:val="800000"/>
              </w:rPr>
            </w:pPr>
            <w:smartTag w:uri="urn:schemas-microsoft-com:office:smarttags" w:element="place">
              <w:smartTag w:uri="urn:schemas-microsoft-com:office:smarttags" w:element="PlaceName">
                <w:r w:rsidRPr="00DC5DE1">
                  <w:rPr>
                    <w:rFonts w:ascii="Arial" w:hAnsi="Arial" w:cs="Arial"/>
                    <w:b/>
                    <w:bCs/>
                    <w:color w:val="800000"/>
                  </w:rPr>
                  <w:t>MIDWESTERN</w:t>
                </w:r>
              </w:smartTag>
              <w:r w:rsidRPr="00DC5DE1">
                <w:rPr>
                  <w:rFonts w:ascii="Arial" w:hAnsi="Arial" w:cs="Arial"/>
                  <w:b/>
                  <w:bCs/>
                  <w:color w:val="800000"/>
                </w:rPr>
                <w:t xml:space="preserve"> </w:t>
              </w:r>
              <w:smartTag w:uri="urn:schemas-microsoft-com:office:smarttags" w:element="PlaceType">
                <w:r w:rsidRPr="00DC5DE1">
                  <w:rPr>
                    <w:rFonts w:ascii="Arial" w:hAnsi="Arial" w:cs="Arial"/>
                    <w:b/>
                    <w:bCs/>
                    <w:color w:val="800000"/>
                  </w:rPr>
                  <w:t>STATE</w:t>
                </w:r>
              </w:smartTag>
              <w:r w:rsidRPr="00DC5DE1">
                <w:rPr>
                  <w:rFonts w:ascii="Arial" w:hAnsi="Arial" w:cs="Arial"/>
                  <w:b/>
                  <w:bCs/>
                  <w:color w:val="800000"/>
                </w:rPr>
                <w:t xml:space="preserve"> </w:t>
              </w:r>
              <w:smartTag w:uri="urn:schemas-microsoft-com:office:smarttags" w:element="PlaceType">
                <w:r w:rsidRPr="00DC5DE1">
                  <w:rPr>
                    <w:rFonts w:ascii="Arial" w:hAnsi="Arial" w:cs="Arial"/>
                    <w:b/>
                    <w:bCs/>
                    <w:color w:val="800000"/>
                  </w:rPr>
                  <w:t>UNIVERSITY</w:t>
                </w:r>
              </w:smartTag>
            </w:smartTag>
          </w:p>
          <w:p w:rsidR="00D33D1D" w:rsidRPr="00DC5DE1" w:rsidRDefault="00D33D1D" w:rsidP="005C508D">
            <w:pPr>
              <w:jc w:val="center"/>
              <w:rPr>
                <w:rFonts w:ascii="Arial" w:hAnsi="Arial" w:cs="Arial"/>
                <w:b/>
                <w:bCs/>
                <w:color w:val="800000"/>
              </w:rPr>
            </w:pPr>
            <w:r>
              <w:rPr>
                <w:rFonts w:ascii="Arial" w:hAnsi="Arial" w:cs="Arial"/>
                <w:b/>
                <w:bCs/>
                <w:color w:val="800000"/>
              </w:rPr>
              <w:t xml:space="preserve">ROBERT D. &amp; CAROL GUNN </w:t>
            </w:r>
            <w:r w:rsidRPr="00DC5DE1">
              <w:rPr>
                <w:rFonts w:ascii="Arial" w:hAnsi="Arial" w:cs="Arial"/>
                <w:b/>
                <w:bCs/>
                <w:color w:val="800000"/>
              </w:rPr>
              <w:t xml:space="preserve">COLLEGE OF HEALTH SCIENCES </w:t>
            </w:r>
          </w:p>
          <w:p w:rsidR="00D33D1D" w:rsidRDefault="00D33D1D" w:rsidP="005C508D">
            <w:pPr>
              <w:jc w:val="center"/>
              <w:rPr>
                <w:rFonts w:ascii="Arial" w:hAnsi="Arial" w:cs="Arial"/>
                <w:b/>
                <w:bCs/>
                <w:color w:val="800000"/>
              </w:rPr>
            </w:pPr>
            <w:r w:rsidRPr="00DC5DE1">
              <w:rPr>
                <w:rFonts w:ascii="Arial" w:hAnsi="Arial" w:cs="Arial"/>
                <w:b/>
                <w:bCs/>
                <w:color w:val="800000"/>
              </w:rPr>
              <w:t>&amp; HUMAN SERVICES</w:t>
            </w:r>
          </w:p>
          <w:p w:rsidR="00D33D1D" w:rsidRDefault="00D33D1D" w:rsidP="005C508D">
            <w:pPr>
              <w:jc w:val="center"/>
              <w:rPr>
                <w:rFonts w:ascii="Arial" w:hAnsi="Arial" w:cs="Arial"/>
                <w:b/>
                <w:bCs/>
                <w:color w:val="800000"/>
              </w:rPr>
            </w:pPr>
          </w:p>
          <w:p w:rsidR="00D33D1D" w:rsidRPr="00DC5DE1" w:rsidRDefault="00D33D1D" w:rsidP="005C508D">
            <w:pPr>
              <w:jc w:val="center"/>
              <w:rPr>
                <w:rFonts w:ascii="Arial" w:hAnsi="Arial" w:cs="Arial"/>
                <w:b/>
                <w:bCs/>
                <w:color w:val="FF9900"/>
                <w:sz w:val="28"/>
                <w:szCs w:val="28"/>
              </w:rPr>
            </w:pPr>
            <w:r>
              <w:rPr>
                <w:rFonts w:ascii="Arial" w:hAnsi="Arial" w:cs="Arial"/>
                <w:b/>
                <w:bCs/>
                <w:color w:val="FF9900"/>
                <w:sz w:val="28"/>
                <w:szCs w:val="28"/>
              </w:rPr>
              <w:t>Bachelor of Science in Radiologic Technology</w:t>
            </w:r>
          </w:p>
          <w:p w:rsidR="00D33D1D" w:rsidRPr="00DC5DE1" w:rsidRDefault="00D33D1D" w:rsidP="005C508D">
            <w:pPr>
              <w:rPr>
                <w:rFonts w:ascii="Arial" w:hAnsi="Arial" w:cs="Arial"/>
                <w:b/>
                <w:bCs/>
                <w:color w:val="800000"/>
                <w:sz w:val="28"/>
              </w:rPr>
            </w:pPr>
          </w:p>
        </w:tc>
        <w:tc>
          <w:tcPr>
            <w:tcW w:w="3156" w:type="dxa"/>
          </w:tcPr>
          <w:p w:rsidR="00D33D1D" w:rsidRPr="00DC5DE1" w:rsidRDefault="00D33D1D" w:rsidP="005C508D">
            <w:pPr>
              <w:jc w:val="center"/>
              <w:rPr>
                <w:rFonts w:ascii="Arial" w:hAnsi="Arial" w:cs="Arial"/>
                <w:b/>
                <w:bCs/>
                <w:color w:val="FF9900"/>
                <w:sz w:val="40"/>
              </w:rPr>
            </w:pPr>
            <w:r>
              <w:rPr>
                <w:rFonts w:ascii="Arial" w:hAnsi="Arial" w:cs="Arial"/>
                <w:noProof/>
              </w:rPr>
              <w:drawing>
                <wp:inline distT="0" distB="0" distL="0" distR="0" wp14:anchorId="0288A40E" wp14:editId="4F0A4ECE">
                  <wp:extent cx="1859280" cy="2286000"/>
                  <wp:effectExtent l="0" t="0" r="7620" b="0"/>
                  <wp:docPr id="1" name="Picture 1" descr="i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2286000"/>
                          </a:xfrm>
                          <a:prstGeom prst="rect">
                            <a:avLst/>
                          </a:prstGeom>
                          <a:noFill/>
                          <a:ln>
                            <a:noFill/>
                          </a:ln>
                        </pic:spPr>
                      </pic:pic>
                    </a:graphicData>
                  </a:graphic>
                </wp:inline>
              </w:drawing>
            </w:r>
          </w:p>
        </w:tc>
      </w:tr>
    </w:tbl>
    <w:p w:rsidR="00D33D1D" w:rsidRPr="00DC5DE1" w:rsidRDefault="0039078C" w:rsidP="00D33D1D">
      <w:pPr>
        <w:jc w:val="right"/>
        <w:rPr>
          <w:rFonts w:ascii="Arial" w:hAnsi="Arial" w:cs="Arial"/>
          <w:i/>
          <w:iCs/>
          <w:sz w:val="20"/>
          <w:szCs w:val="20"/>
        </w:rPr>
      </w:pPr>
      <w:r>
        <w:rPr>
          <w:rFonts w:ascii="Arial" w:hAnsi="Arial" w:cs="Arial"/>
          <w:i/>
          <w:iCs/>
          <w:sz w:val="20"/>
          <w:szCs w:val="20"/>
        </w:rPr>
        <w:t>09/18</w:t>
      </w:r>
    </w:p>
    <w:p w:rsidR="00D33D1D" w:rsidRPr="0058278A" w:rsidRDefault="00D33D1D" w:rsidP="00D33D1D">
      <w:pPr>
        <w:rPr>
          <w:rFonts w:ascii="Arial" w:hAnsi="Arial" w:cs="Arial"/>
          <w:b/>
          <w:sz w:val="20"/>
          <w:szCs w:val="20"/>
        </w:rPr>
      </w:pPr>
      <w:r w:rsidRPr="00DC5DE1">
        <w:rPr>
          <w:rFonts w:ascii="Arial" w:hAnsi="Arial" w:cs="Arial"/>
          <w:b/>
        </w:rPr>
        <w:t>Course Number:</w:t>
      </w:r>
      <w:r w:rsidRPr="00DC5DE1">
        <w:rPr>
          <w:rFonts w:ascii="Arial" w:hAnsi="Arial" w:cs="Arial"/>
        </w:rPr>
        <w:t xml:space="preserve">   </w:t>
      </w:r>
      <w:r>
        <w:rPr>
          <w:rFonts w:ascii="Arial" w:hAnsi="Arial" w:cs="Arial"/>
          <w:b/>
        </w:rPr>
        <w:t>RADS 3</w:t>
      </w:r>
      <w:r w:rsidR="0039078C">
        <w:rPr>
          <w:rFonts w:ascii="Arial" w:hAnsi="Arial" w:cs="Arial"/>
          <w:b/>
        </w:rPr>
        <w:t>063</w:t>
      </w:r>
      <w:r w:rsidRPr="00DC5DE1">
        <w:rPr>
          <w:rFonts w:ascii="Arial" w:hAnsi="Arial" w:cs="Arial"/>
        </w:rPr>
        <w:t xml:space="preserve">         </w:t>
      </w:r>
      <w:r w:rsidRPr="0058278A">
        <w:rPr>
          <w:rFonts w:ascii="Arial" w:hAnsi="Arial" w:cs="Arial"/>
          <w:b/>
          <w:sz w:val="20"/>
          <w:szCs w:val="20"/>
        </w:rPr>
        <w:t>3 Credits</w:t>
      </w:r>
      <w:r w:rsidRPr="00DC5DE1">
        <w:rPr>
          <w:rFonts w:ascii="Arial" w:hAnsi="Arial" w:cs="Arial"/>
        </w:rPr>
        <w:br/>
      </w:r>
      <w:r w:rsidRPr="00DC5DE1">
        <w:rPr>
          <w:rFonts w:ascii="Arial" w:hAnsi="Arial" w:cs="Arial"/>
        </w:rPr>
        <w:br/>
      </w:r>
      <w:r w:rsidRPr="00DC5DE1">
        <w:rPr>
          <w:rFonts w:ascii="Arial" w:hAnsi="Arial" w:cs="Arial"/>
          <w:b/>
        </w:rPr>
        <w:t>Course Title:</w:t>
      </w:r>
      <w:r w:rsidRPr="00DC5DE1">
        <w:rPr>
          <w:rFonts w:ascii="Arial" w:hAnsi="Arial" w:cs="Arial"/>
        </w:rPr>
        <w:t xml:space="preserve">         </w:t>
      </w:r>
      <w:r>
        <w:rPr>
          <w:rFonts w:ascii="Arial" w:hAnsi="Arial" w:cs="Arial"/>
          <w:b/>
        </w:rPr>
        <w:t>Radiographic Procedures</w:t>
      </w:r>
      <w:r w:rsidR="0039078C">
        <w:rPr>
          <w:rFonts w:ascii="Arial" w:hAnsi="Arial" w:cs="Arial"/>
          <w:b/>
        </w:rPr>
        <w:t xml:space="preserve"> III</w:t>
      </w:r>
      <w:r w:rsidRPr="00DC5DE1">
        <w:rPr>
          <w:rFonts w:ascii="Arial" w:hAnsi="Arial" w:cs="Arial"/>
        </w:rPr>
        <w:br/>
      </w:r>
      <w:r w:rsidRPr="00DC5DE1">
        <w:rPr>
          <w:rFonts w:ascii="Arial" w:hAnsi="Arial" w:cs="Arial"/>
        </w:rPr>
        <w:br/>
      </w:r>
      <w:r w:rsidRPr="00DC5DE1">
        <w:rPr>
          <w:rFonts w:ascii="Arial" w:hAnsi="Arial" w:cs="Arial"/>
          <w:b/>
        </w:rPr>
        <w:t>Prerequisites:</w:t>
      </w:r>
      <w:r w:rsidRPr="00DC5DE1">
        <w:rPr>
          <w:rFonts w:ascii="Arial" w:hAnsi="Arial" w:cs="Arial"/>
        </w:rPr>
        <w:t>        </w:t>
      </w:r>
      <w:r>
        <w:rPr>
          <w:rFonts w:ascii="Arial" w:hAnsi="Arial" w:cs="Arial"/>
          <w:sz w:val="20"/>
          <w:szCs w:val="20"/>
        </w:rPr>
        <w:t>RADS 3043</w:t>
      </w:r>
      <w:r w:rsidRPr="006A368A">
        <w:rPr>
          <w:rFonts w:ascii="Arial" w:hAnsi="Arial" w:cs="Arial"/>
          <w:sz w:val="20"/>
          <w:szCs w:val="20"/>
        </w:rPr>
        <w:t xml:space="preserve"> </w:t>
      </w:r>
      <w:r w:rsidRPr="006A368A">
        <w:rPr>
          <w:rFonts w:ascii="Arial" w:hAnsi="Arial" w:cs="Arial"/>
          <w:sz w:val="20"/>
          <w:szCs w:val="20"/>
        </w:rPr>
        <w:br/>
      </w:r>
      <w:r w:rsidRPr="00DC5DE1">
        <w:rPr>
          <w:rFonts w:ascii="Arial" w:hAnsi="Arial" w:cs="Arial"/>
        </w:rPr>
        <w:t xml:space="preserve"> </w:t>
      </w:r>
      <w:r w:rsidRPr="00DC5DE1">
        <w:rPr>
          <w:rFonts w:ascii="Arial" w:hAnsi="Arial" w:cs="Arial"/>
        </w:rPr>
        <w:br/>
      </w:r>
      <w:r w:rsidRPr="00DC5DE1">
        <w:rPr>
          <w:rFonts w:ascii="Arial" w:hAnsi="Arial" w:cs="Arial"/>
          <w:b/>
        </w:rPr>
        <w:t>Faculty:</w:t>
      </w:r>
      <w:r w:rsidRPr="00DC5DE1">
        <w:rPr>
          <w:rFonts w:ascii="Arial" w:hAnsi="Arial" w:cs="Arial"/>
        </w:rPr>
        <w:t>                 </w:t>
      </w:r>
      <w:r>
        <w:rPr>
          <w:rFonts w:ascii="Arial" w:hAnsi="Arial" w:cs="Arial"/>
        </w:rPr>
        <w:tab/>
      </w:r>
      <w:r w:rsidRPr="0058278A">
        <w:rPr>
          <w:rFonts w:ascii="Arial" w:hAnsi="Arial" w:cs="Arial"/>
          <w:b/>
          <w:sz w:val="20"/>
          <w:szCs w:val="20"/>
        </w:rPr>
        <w:t xml:space="preserve">Debra R. Wynne, MSRS, RT(R) </w:t>
      </w:r>
    </w:p>
    <w:p w:rsidR="00D33D1D" w:rsidRPr="0058278A" w:rsidRDefault="00A62DF1" w:rsidP="00D33D1D">
      <w:pPr>
        <w:ind w:left="1440" w:firstLine="720"/>
        <w:rPr>
          <w:rFonts w:ascii="Arial" w:hAnsi="Arial" w:cs="Arial"/>
          <w:b/>
          <w:sz w:val="20"/>
          <w:szCs w:val="20"/>
        </w:rPr>
      </w:pPr>
      <w:proofErr w:type="spellStart"/>
      <w:r>
        <w:rPr>
          <w:rFonts w:ascii="Arial" w:hAnsi="Arial" w:cs="Arial"/>
          <w:b/>
          <w:sz w:val="20"/>
          <w:szCs w:val="20"/>
        </w:rPr>
        <w:t>Bridwell</w:t>
      </w:r>
      <w:proofErr w:type="spellEnd"/>
      <w:r>
        <w:rPr>
          <w:rFonts w:ascii="Arial" w:hAnsi="Arial" w:cs="Arial"/>
          <w:b/>
          <w:sz w:val="20"/>
          <w:szCs w:val="20"/>
        </w:rPr>
        <w:t xml:space="preserve"> Hall Room 201F</w:t>
      </w:r>
    </w:p>
    <w:p w:rsidR="00D33D1D" w:rsidRPr="0058278A" w:rsidRDefault="00D33D1D" w:rsidP="00D33D1D">
      <w:pPr>
        <w:ind w:left="1440" w:firstLine="720"/>
        <w:rPr>
          <w:rFonts w:ascii="Arial" w:hAnsi="Arial" w:cs="Arial"/>
          <w:b/>
          <w:sz w:val="20"/>
          <w:szCs w:val="20"/>
        </w:rPr>
      </w:pPr>
      <w:r w:rsidRPr="0058278A">
        <w:rPr>
          <w:rFonts w:ascii="Arial" w:hAnsi="Arial" w:cs="Arial"/>
          <w:b/>
          <w:sz w:val="20"/>
          <w:szCs w:val="20"/>
        </w:rPr>
        <w:t xml:space="preserve">3410 Taft Blvd </w:t>
      </w:r>
    </w:p>
    <w:p w:rsidR="00D33D1D" w:rsidRPr="0058278A" w:rsidRDefault="00D33D1D" w:rsidP="00D33D1D">
      <w:pPr>
        <w:ind w:left="1440" w:firstLine="720"/>
        <w:rPr>
          <w:rFonts w:ascii="Arial" w:hAnsi="Arial" w:cs="Arial"/>
          <w:b/>
          <w:sz w:val="20"/>
          <w:szCs w:val="20"/>
        </w:rPr>
      </w:pPr>
      <w:r w:rsidRPr="0058278A">
        <w:rPr>
          <w:rFonts w:ascii="Arial" w:hAnsi="Arial" w:cs="Arial"/>
          <w:b/>
          <w:sz w:val="20"/>
          <w:szCs w:val="20"/>
        </w:rPr>
        <w:t>Wichita Falls, TX 76308</w:t>
      </w:r>
      <w:r w:rsidRPr="0058278A">
        <w:rPr>
          <w:rFonts w:ascii="Arial" w:hAnsi="Arial" w:cs="Arial"/>
          <w:b/>
          <w:sz w:val="20"/>
          <w:szCs w:val="20"/>
        </w:rPr>
        <w:br/>
        <w:t xml:space="preserve">             </w:t>
      </w:r>
      <w:r w:rsidR="00A62DF1">
        <w:rPr>
          <w:rFonts w:ascii="Arial" w:hAnsi="Arial" w:cs="Arial"/>
          <w:b/>
          <w:sz w:val="20"/>
          <w:szCs w:val="20"/>
        </w:rPr>
        <w:t>(940) 397</w:t>
      </w:r>
      <w:r w:rsidRPr="0058278A">
        <w:rPr>
          <w:rFonts w:ascii="Arial" w:hAnsi="Arial" w:cs="Arial"/>
          <w:b/>
          <w:sz w:val="20"/>
          <w:szCs w:val="20"/>
        </w:rPr>
        <w:t>-4608 or 866-575-4305</w:t>
      </w:r>
      <w:r w:rsidRPr="0058278A">
        <w:rPr>
          <w:rFonts w:ascii="Arial" w:hAnsi="Arial" w:cs="Arial"/>
          <w:b/>
          <w:sz w:val="20"/>
          <w:szCs w:val="20"/>
        </w:rPr>
        <w:br/>
        <w:t xml:space="preserve">            </w:t>
      </w:r>
      <w:r w:rsidRPr="0058278A">
        <w:rPr>
          <w:rFonts w:ascii="Arial" w:hAnsi="Arial" w:cs="Arial"/>
          <w:b/>
          <w:sz w:val="20"/>
          <w:szCs w:val="20"/>
        </w:rPr>
        <w:tab/>
        <w:t>Fax: (940) 397-4845</w:t>
      </w:r>
      <w:r w:rsidRPr="0058278A">
        <w:rPr>
          <w:rFonts w:ascii="Arial" w:hAnsi="Arial" w:cs="Arial"/>
          <w:b/>
          <w:sz w:val="20"/>
          <w:szCs w:val="20"/>
        </w:rPr>
        <w:br/>
        <w:t xml:space="preserve">             Email: </w:t>
      </w:r>
      <w:hyperlink r:id="rId10" w:history="1">
        <w:r w:rsidR="007A524B" w:rsidRPr="00674435">
          <w:rPr>
            <w:rStyle w:val="Hyperlink"/>
            <w:rFonts w:ascii="Arial" w:hAnsi="Arial" w:cs="Arial"/>
            <w:b/>
            <w:sz w:val="20"/>
            <w:szCs w:val="20"/>
          </w:rPr>
          <w:t>debra.wynne@msutexas.edu</w:t>
        </w:r>
      </w:hyperlink>
    </w:p>
    <w:p w:rsidR="00D33D1D" w:rsidRPr="00865BBE" w:rsidRDefault="00D33D1D" w:rsidP="00D33D1D">
      <w:pPr>
        <w:ind w:left="1440" w:firstLine="720"/>
        <w:rPr>
          <w:rFonts w:ascii="Arial" w:hAnsi="Arial" w:cs="Arial"/>
          <w:sz w:val="20"/>
          <w:szCs w:val="20"/>
        </w:rPr>
      </w:pPr>
    </w:p>
    <w:p w:rsidR="00D33D1D" w:rsidRDefault="00D33D1D" w:rsidP="00D33D1D">
      <w:pPr>
        <w:rPr>
          <w:rFonts w:ascii="Arial" w:hAnsi="Arial" w:cs="Arial"/>
          <w:b/>
        </w:rPr>
      </w:pPr>
      <w:r w:rsidRPr="00DC5DE1">
        <w:rPr>
          <w:rFonts w:ascii="Arial" w:hAnsi="Arial" w:cs="Arial"/>
          <w:sz w:val="20"/>
          <w:szCs w:val="20"/>
        </w:rPr>
        <w:br/>
      </w:r>
    </w:p>
    <w:p w:rsidR="00D33D1D" w:rsidRDefault="00D33D1D" w:rsidP="00D33D1D">
      <w:pPr>
        <w:rPr>
          <w:rFonts w:ascii="Arial" w:hAnsi="Arial" w:cs="Arial"/>
          <w:b/>
        </w:rPr>
      </w:pPr>
    </w:p>
    <w:p w:rsidR="00D33D1D" w:rsidRPr="007B438F" w:rsidRDefault="00D33D1D" w:rsidP="00D33D1D">
      <w:pPr>
        <w:rPr>
          <w:rFonts w:ascii="Arial" w:hAnsi="Arial" w:cs="Arial"/>
          <w:sz w:val="22"/>
        </w:rPr>
      </w:pPr>
      <w:r w:rsidRPr="00DC5DE1">
        <w:rPr>
          <w:rFonts w:ascii="Arial" w:hAnsi="Arial" w:cs="Arial"/>
          <w:b/>
        </w:rPr>
        <w:t>Course Overview</w:t>
      </w:r>
      <w:proofErr w:type="gramStart"/>
      <w:r w:rsidRPr="00DC5DE1">
        <w:rPr>
          <w:rFonts w:ascii="Arial" w:hAnsi="Arial" w:cs="Arial"/>
          <w:b/>
        </w:rPr>
        <w:t>:</w:t>
      </w:r>
      <w:proofErr w:type="gramEnd"/>
      <w:r w:rsidRPr="00DC5DE1">
        <w:rPr>
          <w:rFonts w:ascii="Arial" w:hAnsi="Arial" w:cs="Arial"/>
        </w:rPr>
        <w:br/>
      </w:r>
      <w:r w:rsidR="00665C41">
        <w:rPr>
          <w:rFonts w:ascii="Arial" w:hAnsi="Arial" w:cs="Arial"/>
          <w:sz w:val="22"/>
        </w:rPr>
        <w:t>This course focuses on advanced radiographic procedures and image evaluation involving fluoroscopy, surgery, mobile, and trauma.</w:t>
      </w:r>
    </w:p>
    <w:p w:rsidR="00D33D1D" w:rsidRDefault="00D33D1D" w:rsidP="00D33D1D">
      <w:pPr>
        <w:rPr>
          <w:rFonts w:ascii="Arial" w:hAnsi="Arial" w:cs="Arial"/>
          <w:b/>
        </w:rPr>
      </w:pPr>
    </w:p>
    <w:p w:rsidR="00D33D1D" w:rsidRDefault="00D33D1D" w:rsidP="00D33D1D">
      <w:pPr>
        <w:rPr>
          <w:rFonts w:ascii="Arial" w:hAnsi="Arial" w:cs="Arial"/>
          <w:b/>
        </w:rPr>
      </w:pPr>
    </w:p>
    <w:p w:rsidR="00D33D1D" w:rsidRDefault="00D33D1D" w:rsidP="00D33D1D">
      <w:pPr>
        <w:rPr>
          <w:rFonts w:ascii="Arial" w:hAnsi="Arial" w:cs="Arial"/>
          <w:b/>
        </w:rPr>
      </w:pPr>
    </w:p>
    <w:p w:rsidR="00D33D1D" w:rsidRPr="00DC5DE1" w:rsidRDefault="00D33D1D" w:rsidP="00D33D1D">
      <w:pPr>
        <w:rPr>
          <w:rFonts w:ascii="Arial" w:hAnsi="Arial" w:cs="Arial"/>
          <w:sz w:val="20"/>
          <w:szCs w:val="20"/>
        </w:rPr>
      </w:pPr>
      <w:r w:rsidRPr="00DC5DE1">
        <w:rPr>
          <w:rFonts w:ascii="Arial" w:hAnsi="Arial" w:cs="Arial"/>
          <w:b/>
        </w:rPr>
        <w:t xml:space="preserve">Course Objectives:    </w:t>
      </w:r>
      <w:r w:rsidRPr="00DC5DE1">
        <w:rPr>
          <w:rFonts w:ascii="Arial" w:hAnsi="Arial" w:cs="Arial"/>
          <w:sz w:val="20"/>
          <w:szCs w:val="20"/>
        </w:rPr>
        <w:t>Upon completion of this course, a student will be able to:</w:t>
      </w:r>
    </w:p>
    <w:p w:rsidR="00D33D1D" w:rsidRPr="00DC5DE1" w:rsidRDefault="00D33D1D" w:rsidP="00D33D1D">
      <w:pPr>
        <w:rPr>
          <w:rFonts w:ascii="Arial" w:hAnsi="Arial" w:cs="Arial"/>
          <w:sz w:val="20"/>
          <w:szCs w:val="20"/>
        </w:rPr>
      </w:pPr>
    </w:p>
    <w:tbl>
      <w:tblPr>
        <w:tblW w:w="0" w:type="auto"/>
        <w:jc w:val="center"/>
        <w:tblLayout w:type="fixed"/>
        <w:tblCellMar>
          <w:left w:w="58" w:type="dxa"/>
          <w:right w:w="58" w:type="dxa"/>
        </w:tblCellMar>
        <w:tblLook w:val="0000" w:firstRow="0" w:lastRow="0" w:firstColumn="0" w:lastColumn="0" w:noHBand="0" w:noVBand="0"/>
      </w:tblPr>
      <w:tblGrid>
        <w:gridCol w:w="7434"/>
      </w:tblGrid>
      <w:tr w:rsidR="001C3AC5" w:rsidRPr="00B12328" w:rsidTr="005C508D">
        <w:trPr>
          <w:trHeight w:hRule="exact" w:val="317"/>
          <w:jc w:val="center"/>
        </w:trPr>
        <w:tc>
          <w:tcPr>
            <w:tcW w:w="7434" w:type="dxa"/>
            <w:tcBorders>
              <w:top w:val="single" w:sz="7" w:space="0" w:color="000000"/>
              <w:left w:val="single" w:sz="7" w:space="0" w:color="000000"/>
              <w:bottom w:val="single" w:sz="7" w:space="0" w:color="000000"/>
              <w:right w:val="single" w:sz="7" w:space="0" w:color="000000"/>
            </w:tcBorders>
          </w:tcPr>
          <w:p w:rsidR="001C3AC5" w:rsidRPr="00EF6F3D" w:rsidRDefault="001C3AC5" w:rsidP="00D33D1D">
            <w:pPr>
              <w:pStyle w:val="Level1"/>
              <w:numPr>
                <w:ilvl w:val="0"/>
                <w:numId w:val="3"/>
              </w:numPr>
              <w:tabs>
                <w:tab w:val="clear" w:pos="360"/>
                <w:tab w:val="left" w:pos="-1440"/>
                <w:tab w:val="num" w:pos="212"/>
              </w:tabs>
              <w:spacing w:after="58"/>
              <w:ind w:left="212" w:hanging="180"/>
              <w:outlineLvl w:val="9"/>
              <w:rPr>
                <w:rFonts w:ascii="Arial" w:hAnsi="Arial" w:cs="Arial"/>
                <w:sz w:val="20"/>
                <w:szCs w:val="20"/>
              </w:rPr>
            </w:pPr>
            <w:r w:rsidRPr="00EF6F3D">
              <w:rPr>
                <w:rFonts w:ascii="Arial" w:hAnsi="Arial" w:cs="Arial"/>
                <w:sz w:val="20"/>
                <w:szCs w:val="20"/>
              </w:rPr>
              <w:t>master the manipulation of the equipment</w:t>
            </w:r>
          </w:p>
        </w:tc>
      </w:tr>
      <w:tr w:rsidR="001C3AC5" w:rsidRPr="00B12328" w:rsidTr="005C508D">
        <w:trPr>
          <w:trHeight w:val="328"/>
          <w:jc w:val="center"/>
        </w:trPr>
        <w:tc>
          <w:tcPr>
            <w:tcW w:w="7434" w:type="dxa"/>
            <w:tcBorders>
              <w:top w:val="single" w:sz="7" w:space="0" w:color="000000"/>
              <w:left w:val="single" w:sz="7" w:space="0" w:color="000000"/>
              <w:bottom w:val="single" w:sz="7" w:space="0" w:color="000000"/>
              <w:right w:val="single" w:sz="7" w:space="0" w:color="000000"/>
            </w:tcBorders>
          </w:tcPr>
          <w:p w:rsidR="001C3AC5" w:rsidRPr="00EF6F3D" w:rsidRDefault="001C3AC5" w:rsidP="00D33D1D">
            <w:pPr>
              <w:pStyle w:val="Level1"/>
              <w:numPr>
                <w:ilvl w:val="0"/>
                <w:numId w:val="4"/>
              </w:numPr>
              <w:tabs>
                <w:tab w:val="clear" w:pos="360"/>
                <w:tab w:val="left" w:pos="-1440"/>
                <w:tab w:val="num" w:pos="212"/>
              </w:tabs>
              <w:spacing w:after="58"/>
              <w:ind w:left="212" w:hanging="212"/>
              <w:outlineLvl w:val="9"/>
              <w:rPr>
                <w:rFonts w:ascii="Arial" w:hAnsi="Arial" w:cs="Arial"/>
                <w:sz w:val="20"/>
                <w:szCs w:val="20"/>
              </w:rPr>
            </w:pPr>
            <w:r w:rsidRPr="00EF6F3D">
              <w:rPr>
                <w:rFonts w:ascii="Arial" w:hAnsi="Arial" w:cs="Arial"/>
                <w:sz w:val="20"/>
                <w:szCs w:val="20"/>
              </w:rPr>
              <w:t>master the positioning and alignment of anatomical structures &amp; equipment</w:t>
            </w:r>
          </w:p>
        </w:tc>
      </w:tr>
      <w:tr w:rsidR="001C3AC5" w:rsidRPr="00B12328" w:rsidTr="004338DD">
        <w:trPr>
          <w:trHeight w:hRule="exact" w:val="602"/>
          <w:jc w:val="center"/>
        </w:trPr>
        <w:tc>
          <w:tcPr>
            <w:tcW w:w="7434" w:type="dxa"/>
            <w:tcBorders>
              <w:top w:val="single" w:sz="7" w:space="0" w:color="000000"/>
              <w:left w:val="single" w:sz="7" w:space="0" w:color="000000"/>
              <w:bottom w:val="single" w:sz="7" w:space="0" w:color="000000"/>
              <w:right w:val="single" w:sz="7" w:space="0" w:color="000000"/>
            </w:tcBorders>
          </w:tcPr>
          <w:p w:rsidR="001C3AC5" w:rsidRPr="00EF6F3D" w:rsidRDefault="001C3AC5" w:rsidP="00D33D1D">
            <w:pPr>
              <w:pStyle w:val="Level1"/>
              <w:tabs>
                <w:tab w:val="clear" w:pos="360"/>
                <w:tab w:val="left" w:pos="-1440"/>
                <w:tab w:val="num" w:pos="212"/>
              </w:tabs>
              <w:spacing w:after="58"/>
              <w:ind w:left="212" w:hanging="180"/>
              <w:outlineLvl w:val="9"/>
              <w:rPr>
                <w:rFonts w:ascii="Arial" w:hAnsi="Arial" w:cs="Arial"/>
                <w:sz w:val="20"/>
                <w:szCs w:val="20"/>
              </w:rPr>
            </w:pPr>
            <w:r w:rsidRPr="00EF6F3D">
              <w:rPr>
                <w:rFonts w:ascii="Arial" w:hAnsi="Arial" w:cs="Arial"/>
                <w:sz w:val="20"/>
                <w:szCs w:val="20"/>
              </w:rPr>
              <w:t xml:space="preserve">evaluate images for proper demonstration of </w:t>
            </w:r>
            <w:r w:rsidR="004338DD">
              <w:rPr>
                <w:rFonts w:ascii="Arial" w:hAnsi="Arial" w:cs="Arial"/>
                <w:sz w:val="20"/>
                <w:szCs w:val="20"/>
              </w:rPr>
              <w:t xml:space="preserve">advanced </w:t>
            </w:r>
            <w:r w:rsidRPr="00EF6F3D">
              <w:rPr>
                <w:rFonts w:ascii="Arial" w:hAnsi="Arial" w:cs="Arial"/>
                <w:sz w:val="20"/>
                <w:szCs w:val="20"/>
              </w:rPr>
              <w:t xml:space="preserve">anatomy &amp; </w:t>
            </w:r>
            <w:r w:rsidR="004338DD">
              <w:rPr>
                <w:rFonts w:ascii="Arial" w:hAnsi="Arial" w:cs="Arial"/>
                <w:sz w:val="20"/>
                <w:szCs w:val="20"/>
              </w:rPr>
              <w:t xml:space="preserve">related </w:t>
            </w:r>
            <w:r w:rsidRPr="00EF6F3D">
              <w:rPr>
                <w:rFonts w:ascii="Arial" w:hAnsi="Arial" w:cs="Arial"/>
                <w:sz w:val="20"/>
                <w:szCs w:val="20"/>
              </w:rPr>
              <w:t>pathology</w:t>
            </w:r>
          </w:p>
        </w:tc>
      </w:tr>
    </w:tbl>
    <w:p w:rsidR="00D33D1D" w:rsidRDefault="00D33D1D"/>
    <w:p w:rsidR="00FC5704" w:rsidRDefault="00FC5704">
      <w:pPr>
        <w:spacing w:after="200" w:line="276" w:lineRule="auto"/>
      </w:pPr>
      <w:r>
        <w:br w:type="page"/>
      </w:r>
    </w:p>
    <w:p w:rsidR="00A70311" w:rsidRPr="00A70311" w:rsidRDefault="00A70311" w:rsidP="00A70311">
      <w:pPr>
        <w:rPr>
          <w:rFonts w:ascii="Arial" w:hAnsi="Arial" w:cs="Arial"/>
          <w:b/>
        </w:rPr>
      </w:pPr>
      <w:r w:rsidRPr="00A70311">
        <w:rPr>
          <w:rFonts w:ascii="Arial" w:hAnsi="Arial" w:cs="Arial"/>
          <w:b/>
        </w:rPr>
        <w:lastRenderedPageBreak/>
        <w:t xml:space="preserve">Textbooks:  </w:t>
      </w:r>
    </w:p>
    <w:p w:rsidR="00A70311" w:rsidRPr="00A70311" w:rsidRDefault="00A70311" w:rsidP="00A70311">
      <w:pPr>
        <w:rPr>
          <w:rFonts w:ascii="Arial" w:hAnsi="Arial" w:cs="Arial"/>
          <w:sz w:val="20"/>
          <w:szCs w:val="20"/>
        </w:rPr>
      </w:pPr>
    </w:p>
    <w:p w:rsidR="00A70311" w:rsidRPr="00A70311" w:rsidRDefault="00A70311" w:rsidP="00A70311">
      <w:pPr>
        <w:rPr>
          <w:rFonts w:ascii="Arial" w:hAnsi="Arial" w:cs="Arial"/>
          <w:b/>
          <w:sz w:val="20"/>
          <w:szCs w:val="20"/>
          <w:u w:val="single"/>
        </w:rPr>
      </w:pPr>
      <w:r w:rsidRPr="00A70311">
        <w:rPr>
          <w:rFonts w:ascii="Arial" w:hAnsi="Arial" w:cs="Arial"/>
          <w:b/>
          <w:sz w:val="20"/>
          <w:szCs w:val="20"/>
          <w:u w:val="single"/>
        </w:rPr>
        <w:t>REQUIRED</w:t>
      </w:r>
    </w:p>
    <w:p w:rsidR="00A70311" w:rsidRPr="00A70311" w:rsidRDefault="00CD7C75" w:rsidP="00CD7C75">
      <w:pPr>
        <w:tabs>
          <w:tab w:val="left" w:pos="7092"/>
        </w:tabs>
        <w:rPr>
          <w:rFonts w:ascii="Arial" w:hAnsi="Arial" w:cs="Arial"/>
          <w:sz w:val="20"/>
          <w:szCs w:val="20"/>
        </w:rPr>
      </w:pPr>
      <w:r>
        <w:rPr>
          <w:rFonts w:ascii="Arial" w:hAnsi="Arial" w:cs="Arial"/>
          <w:sz w:val="20"/>
          <w:szCs w:val="20"/>
        </w:rPr>
        <w:tab/>
      </w:r>
    </w:p>
    <w:p w:rsidR="00A70311" w:rsidRPr="00A70311" w:rsidRDefault="00690A77" w:rsidP="00A70311">
      <w:pPr>
        <w:ind w:left="720" w:hanging="720"/>
        <w:rPr>
          <w:rFonts w:ascii="Arial" w:hAnsi="Arial" w:cs="Arial"/>
          <w:sz w:val="20"/>
          <w:szCs w:val="20"/>
        </w:rPr>
      </w:pPr>
      <w:proofErr w:type="spellStart"/>
      <w:r>
        <w:rPr>
          <w:rFonts w:ascii="Arial" w:hAnsi="Arial" w:cs="Arial"/>
          <w:sz w:val="20"/>
          <w:szCs w:val="20"/>
        </w:rPr>
        <w:t>Bontrager</w:t>
      </w:r>
      <w:proofErr w:type="spellEnd"/>
      <w:r>
        <w:rPr>
          <w:rFonts w:ascii="Arial" w:hAnsi="Arial" w:cs="Arial"/>
          <w:sz w:val="20"/>
          <w:szCs w:val="20"/>
        </w:rPr>
        <w:t xml:space="preserve">, K. &amp; </w:t>
      </w:r>
      <w:proofErr w:type="spellStart"/>
      <w:r>
        <w:rPr>
          <w:rFonts w:ascii="Arial" w:hAnsi="Arial" w:cs="Arial"/>
          <w:sz w:val="20"/>
          <w:szCs w:val="20"/>
        </w:rPr>
        <w:t>Lampignano</w:t>
      </w:r>
      <w:proofErr w:type="spellEnd"/>
      <w:r>
        <w:rPr>
          <w:rFonts w:ascii="Arial" w:hAnsi="Arial" w:cs="Arial"/>
          <w:sz w:val="20"/>
          <w:szCs w:val="20"/>
        </w:rPr>
        <w:t>, J.</w:t>
      </w:r>
      <w:r w:rsidR="00A70311" w:rsidRPr="00A70311">
        <w:rPr>
          <w:rFonts w:ascii="Arial" w:hAnsi="Arial" w:cs="Arial"/>
          <w:sz w:val="20"/>
          <w:szCs w:val="20"/>
        </w:rPr>
        <w:t xml:space="preserve"> (201</w:t>
      </w:r>
      <w:r>
        <w:rPr>
          <w:rFonts w:ascii="Arial" w:hAnsi="Arial" w:cs="Arial"/>
          <w:sz w:val="20"/>
          <w:szCs w:val="20"/>
        </w:rPr>
        <w:t>4</w:t>
      </w:r>
      <w:r w:rsidR="00A70311" w:rsidRPr="00A70311">
        <w:rPr>
          <w:rFonts w:ascii="Arial" w:hAnsi="Arial" w:cs="Arial"/>
          <w:sz w:val="20"/>
          <w:szCs w:val="20"/>
        </w:rPr>
        <w:t xml:space="preserve">). </w:t>
      </w:r>
      <w:r>
        <w:rPr>
          <w:rFonts w:ascii="Arial" w:hAnsi="Arial" w:cs="Arial"/>
          <w:i/>
          <w:sz w:val="20"/>
          <w:szCs w:val="20"/>
        </w:rPr>
        <w:t>Textbook of Radiographic Positioning and Related Anatomy</w:t>
      </w:r>
      <w:r w:rsidR="00A70311" w:rsidRPr="00A70311">
        <w:rPr>
          <w:rFonts w:ascii="Arial" w:hAnsi="Arial" w:cs="Arial"/>
          <w:i/>
          <w:sz w:val="20"/>
          <w:szCs w:val="20"/>
        </w:rPr>
        <w:t xml:space="preserve">. </w:t>
      </w:r>
      <w:r w:rsidR="00A70311" w:rsidRPr="00A70311">
        <w:rPr>
          <w:rFonts w:ascii="Arial" w:hAnsi="Arial" w:cs="Arial"/>
          <w:sz w:val="20"/>
          <w:szCs w:val="20"/>
        </w:rPr>
        <w:t>(</w:t>
      </w:r>
      <w:r w:rsidR="00E766A1">
        <w:rPr>
          <w:rFonts w:ascii="Arial" w:hAnsi="Arial" w:cs="Arial"/>
          <w:sz w:val="20"/>
          <w:szCs w:val="20"/>
        </w:rPr>
        <w:t>9</w:t>
      </w:r>
      <w:r w:rsidR="00A70311" w:rsidRPr="00A70311">
        <w:rPr>
          <w:rFonts w:ascii="Arial" w:hAnsi="Arial" w:cs="Arial"/>
          <w:sz w:val="20"/>
          <w:szCs w:val="20"/>
          <w:vertAlign w:val="superscript"/>
        </w:rPr>
        <w:t>th</w:t>
      </w:r>
      <w:r w:rsidR="00A70311" w:rsidRPr="00A70311">
        <w:rPr>
          <w:rFonts w:ascii="Arial" w:hAnsi="Arial" w:cs="Arial"/>
          <w:sz w:val="20"/>
          <w:szCs w:val="20"/>
        </w:rPr>
        <w:t xml:space="preserve"> </w:t>
      </w:r>
      <w:proofErr w:type="gramStart"/>
      <w:r w:rsidR="00A70311" w:rsidRPr="00A70311">
        <w:rPr>
          <w:rFonts w:ascii="Arial" w:hAnsi="Arial" w:cs="Arial"/>
          <w:sz w:val="20"/>
          <w:szCs w:val="20"/>
        </w:rPr>
        <w:t>ed</w:t>
      </w:r>
      <w:proofErr w:type="gramEnd"/>
      <w:r w:rsidR="00A70311" w:rsidRPr="00A70311">
        <w:rPr>
          <w:rFonts w:ascii="Arial" w:hAnsi="Arial" w:cs="Arial"/>
          <w:sz w:val="20"/>
          <w:szCs w:val="20"/>
        </w:rPr>
        <w:t>.). St. Louis</w:t>
      </w:r>
      <w:r>
        <w:rPr>
          <w:rFonts w:ascii="Arial" w:hAnsi="Arial" w:cs="Arial"/>
          <w:sz w:val="20"/>
          <w:szCs w:val="20"/>
        </w:rPr>
        <w:t>, MO</w:t>
      </w:r>
      <w:r w:rsidR="00A70311" w:rsidRPr="00A70311">
        <w:rPr>
          <w:rFonts w:ascii="Arial" w:hAnsi="Arial" w:cs="Arial"/>
          <w:sz w:val="20"/>
          <w:szCs w:val="20"/>
        </w:rPr>
        <w:t xml:space="preserve">: Elsevier. [ISBN </w:t>
      </w:r>
      <w:r w:rsidR="004B4A41">
        <w:rPr>
          <w:rFonts w:ascii="Arial" w:hAnsi="Arial" w:cs="Arial"/>
          <w:sz w:val="20"/>
          <w:szCs w:val="20"/>
        </w:rPr>
        <w:t>978-0-323-</w:t>
      </w:r>
      <w:r w:rsidR="00E766A1">
        <w:rPr>
          <w:rFonts w:ascii="Arial" w:hAnsi="Arial" w:cs="Arial"/>
          <w:sz w:val="20"/>
          <w:szCs w:val="20"/>
        </w:rPr>
        <w:t>39966</w:t>
      </w:r>
      <w:r w:rsidR="004B4A41">
        <w:rPr>
          <w:rFonts w:ascii="Arial" w:hAnsi="Arial" w:cs="Arial"/>
          <w:sz w:val="20"/>
          <w:szCs w:val="20"/>
        </w:rPr>
        <w:t>-1</w:t>
      </w:r>
      <w:r w:rsidR="00A70311" w:rsidRPr="00A70311">
        <w:rPr>
          <w:rFonts w:ascii="Arial" w:hAnsi="Arial" w:cs="Arial"/>
          <w:sz w:val="20"/>
          <w:szCs w:val="20"/>
        </w:rPr>
        <w:t>]</w:t>
      </w:r>
    </w:p>
    <w:p w:rsidR="00A70311" w:rsidRPr="00A70311" w:rsidRDefault="00A70311" w:rsidP="00A70311">
      <w:pPr>
        <w:ind w:left="720" w:hanging="720"/>
        <w:rPr>
          <w:rFonts w:ascii="Arial" w:hAnsi="Arial" w:cs="Arial"/>
          <w:sz w:val="20"/>
          <w:szCs w:val="20"/>
        </w:rPr>
      </w:pPr>
    </w:p>
    <w:p w:rsidR="00A70311" w:rsidRDefault="00A70311" w:rsidP="00A70311">
      <w:pPr>
        <w:ind w:left="720" w:hanging="720"/>
        <w:rPr>
          <w:rFonts w:ascii="Arial" w:hAnsi="Arial" w:cs="Arial"/>
          <w:sz w:val="20"/>
          <w:szCs w:val="20"/>
        </w:rPr>
      </w:pPr>
      <w:r w:rsidRPr="00A70311">
        <w:rPr>
          <w:rFonts w:ascii="Arial" w:hAnsi="Arial" w:cs="Arial"/>
          <w:sz w:val="20"/>
          <w:szCs w:val="20"/>
        </w:rPr>
        <w:t xml:space="preserve">Ehrlich, R.A. &amp; </w:t>
      </w:r>
      <w:proofErr w:type="spellStart"/>
      <w:r w:rsidRPr="00A70311">
        <w:rPr>
          <w:rFonts w:ascii="Arial" w:hAnsi="Arial" w:cs="Arial"/>
          <w:sz w:val="20"/>
          <w:szCs w:val="20"/>
        </w:rPr>
        <w:t>Coakes</w:t>
      </w:r>
      <w:proofErr w:type="spellEnd"/>
      <w:r w:rsidRPr="00A70311">
        <w:rPr>
          <w:rFonts w:ascii="Arial" w:hAnsi="Arial" w:cs="Arial"/>
          <w:sz w:val="20"/>
          <w:szCs w:val="20"/>
        </w:rPr>
        <w:t xml:space="preserve">, D.M.(2013). </w:t>
      </w:r>
      <w:r w:rsidRPr="00A70311">
        <w:rPr>
          <w:rFonts w:ascii="Arial" w:hAnsi="Arial" w:cs="Arial"/>
          <w:i/>
          <w:sz w:val="20"/>
          <w:szCs w:val="20"/>
        </w:rPr>
        <w:t>Patient Care in Radiography</w:t>
      </w:r>
      <w:r w:rsidRPr="00A70311">
        <w:rPr>
          <w:rFonts w:ascii="Arial" w:hAnsi="Arial" w:cs="Arial"/>
          <w:sz w:val="20"/>
          <w:szCs w:val="20"/>
        </w:rPr>
        <w:t xml:space="preserve"> (</w:t>
      </w:r>
      <w:r w:rsidR="00D9018A">
        <w:rPr>
          <w:rFonts w:ascii="Arial" w:hAnsi="Arial" w:cs="Arial"/>
          <w:sz w:val="20"/>
          <w:szCs w:val="20"/>
        </w:rPr>
        <w:t>9</w:t>
      </w:r>
      <w:r w:rsidRPr="00A70311">
        <w:rPr>
          <w:rFonts w:ascii="Arial" w:hAnsi="Arial" w:cs="Arial"/>
          <w:sz w:val="20"/>
          <w:szCs w:val="20"/>
          <w:vertAlign w:val="superscript"/>
        </w:rPr>
        <w:t>th</w:t>
      </w:r>
      <w:r w:rsidRPr="00A70311">
        <w:rPr>
          <w:rFonts w:ascii="Arial" w:hAnsi="Arial" w:cs="Arial"/>
          <w:sz w:val="20"/>
          <w:szCs w:val="20"/>
        </w:rPr>
        <w:t xml:space="preserve"> </w:t>
      </w:r>
      <w:proofErr w:type="spellStart"/>
      <w:r w:rsidRPr="00A70311">
        <w:rPr>
          <w:rFonts w:ascii="Arial" w:hAnsi="Arial" w:cs="Arial"/>
          <w:sz w:val="20"/>
          <w:szCs w:val="20"/>
        </w:rPr>
        <w:t>ed</w:t>
      </w:r>
      <w:proofErr w:type="spellEnd"/>
      <w:r w:rsidRPr="00A70311">
        <w:rPr>
          <w:rFonts w:ascii="Arial" w:hAnsi="Arial" w:cs="Arial"/>
          <w:sz w:val="20"/>
          <w:szCs w:val="20"/>
        </w:rPr>
        <w:t>). St. Louis</w:t>
      </w:r>
      <w:r w:rsidR="00690A77">
        <w:rPr>
          <w:rFonts w:ascii="Arial" w:hAnsi="Arial" w:cs="Arial"/>
          <w:sz w:val="20"/>
          <w:szCs w:val="20"/>
        </w:rPr>
        <w:t>, MO</w:t>
      </w:r>
      <w:r w:rsidRPr="00A70311">
        <w:rPr>
          <w:rFonts w:ascii="Arial" w:hAnsi="Arial" w:cs="Arial"/>
          <w:sz w:val="20"/>
          <w:szCs w:val="20"/>
        </w:rPr>
        <w:t>: Elsevier. [ISBN 978-0-323-</w:t>
      </w:r>
      <w:r w:rsidR="00D9018A">
        <w:rPr>
          <w:rFonts w:ascii="Arial" w:hAnsi="Arial" w:cs="Arial"/>
          <w:sz w:val="20"/>
          <w:szCs w:val="20"/>
        </w:rPr>
        <w:t>35376-2</w:t>
      </w:r>
      <w:r w:rsidRPr="00A70311">
        <w:rPr>
          <w:rFonts w:ascii="Arial" w:hAnsi="Arial" w:cs="Arial"/>
          <w:sz w:val="20"/>
          <w:szCs w:val="20"/>
        </w:rPr>
        <w:t>]</w:t>
      </w:r>
    </w:p>
    <w:p w:rsidR="00A778BC" w:rsidRDefault="00A778BC" w:rsidP="00A70311">
      <w:pPr>
        <w:ind w:left="720" w:hanging="720"/>
        <w:rPr>
          <w:rFonts w:ascii="Arial" w:hAnsi="Arial" w:cs="Arial"/>
          <w:sz w:val="20"/>
          <w:szCs w:val="20"/>
        </w:rPr>
      </w:pPr>
    </w:p>
    <w:p w:rsidR="00A778BC" w:rsidRPr="00A778BC" w:rsidRDefault="00A778BC" w:rsidP="00A70311">
      <w:pPr>
        <w:ind w:left="720" w:hanging="720"/>
        <w:rPr>
          <w:rFonts w:ascii="Arial" w:hAnsi="Arial" w:cs="Arial"/>
          <w:sz w:val="20"/>
          <w:szCs w:val="20"/>
        </w:rPr>
      </w:pPr>
      <w:r>
        <w:rPr>
          <w:rFonts w:ascii="Arial" w:hAnsi="Arial" w:cs="Arial"/>
          <w:sz w:val="20"/>
          <w:szCs w:val="20"/>
        </w:rPr>
        <w:t xml:space="preserve">Johnston, J.N. &amp; </w:t>
      </w:r>
      <w:proofErr w:type="spellStart"/>
      <w:r>
        <w:rPr>
          <w:rFonts w:ascii="Arial" w:hAnsi="Arial" w:cs="Arial"/>
          <w:sz w:val="20"/>
          <w:szCs w:val="20"/>
        </w:rPr>
        <w:t>Fauber</w:t>
      </w:r>
      <w:proofErr w:type="spellEnd"/>
      <w:r>
        <w:rPr>
          <w:rFonts w:ascii="Arial" w:hAnsi="Arial" w:cs="Arial"/>
          <w:sz w:val="20"/>
          <w:szCs w:val="20"/>
        </w:rPr>
        <w:t xml:space="preserve">, T.L. (2016). </w:t>
      </w:r>
      <w:r>
        <w:rPr>
          <w:rFonts w:ascii="Arial" w:hAnsi="Arial" w:cs="Arial"/>
          <w:i/>
          <w:sz w:val="20"/>
          <w:szCs w:val="20"/>
        </w:rPr>
        <w:t>Essentials of Radiographic Physics and Imaging.</w:t>
      </w:r>
      <w:r>
        <w:rPr>
          <w:rFonts w:ascii="Arial" w:hAnsi="Arial" w:cs="Arial"/>
          <w:sz w:val="20"/>
          <w:szCs w:val="20"/>
        </w:rPr>
        <w:t xml:space="preserve"> (2</w:t>
      </w:r>
      <w:r w:rsidRPr="00A778BC">
        <w:rPr>
          <w:rFonts w:ascii="Arial" w:hAnsi="Arial" w:cs="Arial"/>
          <w:sz w:val="20"/>
          <w:szCs w:val="20"/>
          <w:vertAlign w:val="superscript"/>
        </w:rPr>
        <w:t>nd</w:t>
      </w:r>
      <w:r>
        <w:rPr>
          <w:rFonts w:ascii="Arial" w:hAnsi="Arial" w:cs="Arial"/>
          <w:sz w:val="20"/>
          <w:szCs w:val="20"/>
        </w:rPr>
        <w:t xml:space="preserve"> </w:t>
      </w:r>
      <w:proofErr w:type="gramStart"/>
      <w:r>
        <w:rPr>
          <w:rFonts w:ascii="Arial" w:hAnsi="Arial" w:cs="Arial"/>
          <w:sz w:val="20"/>
          <w:szCs w:val="20"/>
        </w:rPr>
        <w:t>ed</w:t>
      </w:r>
      <w:proofErr w:type="gramEnd"/>
      <w:r>
        <w:rPr>
          <w:rFonts w:ascii="Arial" w:hAnsi="Arial" w:cs="Arial"/>
          <w:sz w:val="20"/>
          <w:szCs w:val="20"/>
        </w:rPr>
        <w:t>.). St. Louis, MO: Elsevier. [ISBN 9780323339667]</w:t>
      </w:r>
    </w:p>
    <w:p w:rsidR="00A70311" w:rsidRDefault="00A70311" w:rsidP="00A70311">
      <w:pPr>
        <w:rPr>
          <w:rFonts w:ascii="Arial" w:hAnsi="Arial" w:cs="Arial"/>
          <w:b/>
        </w:rPr>
      </w:pPr>
    </w:p>
    <w:p w:rsidR="00A70311" w:rsidRDefault="00A70311" w:rsidP="00A70311">
      <w:pPr>
        <w:rPr>
          <w:rFonts w:ascii="Arial" w:hAnsi="Arial" w:cs="Arial"/>
          <w:b/>
        </w:rPr>
      </w:pPr>
    </w:p>
    <w:p w:rsidR="00A70311" w:rsidRPr="00A70311" w:rsidRDefault="00A70311" w:rsidP="00A70311">
      <w:pPr>
        <w:rPr>
          <w:rFonts w:ascii="Arial" w:hAnsi="Arial" w:cs="Arial"/>
          <w:sz w:val="20"/>
          <w:szCs w:val="20"/>
        </w:rPr>
      </w:pPr>
      <w:r w:rsidRPr="00A70311">
        <w:rPr>
          <w:rFonts w:ascii="Arial" w:hAnsi="Arial" w:cs="Arial"/>
          <w:b/>
        </w:rPr>
        <w:t>Methodology / Teaching Strategies:</w:t>
      </w:r>
      <w:r w:rsidRPr="00A70311">
        <w:rPr>
          <w:rFonts w:ascii="Arial" w:hAnsi="Arial" w:cs="Arial"/>
        </w:rPr>
        <w:br/>
      </w:r>
      <w:r w:rsidRPr="00A70311">
        <w:rPr>
          <w:rFonts w:ascii="Arial" w:hAnsi="Arial" w:cs="Arial"/>
          <w:sz w:val="20"/>
          <w:szCs w:val="20"/>
        </w:rPr>
        <w:br/>
        <w:t>Independent reading assignments, written assignments, Internet searches, quizzes, classroom discussion, and presentations are used in this course.</w:t>
      </w:r>
    </w:p>
    <w:p w:rsidR="00A70311" w:rsidRPr="00A70311" w:rsidRDefault="00A70311" w:rsidP="00A70311">
      <w:pPr>
        <w:rPr>
          <w:rFonts w:ascii="Arial" w:hAnsi="Arial" w:cs="Arial"/>
          <w:sz w:val="20"/>
          <w:szCs w:val="20"/>
        </w:rPr>
      </w:pPr>
    </w:p>
    <w:p w:rsidR="00A70311" w:rsidRPr="004545BC" w:rsidRDefault="00A70311" w:rsidP="00A70311">
      <w:pPr>
        <w:rPr>
          <w:rFonts w:ascii="Arial" w:hAnsi="Arial" w:cs="Arial"/>
          <w:color w:val="C00000"/>
          <w:sz w:val="20"/>
          <w:szCs w:val="20"/>
        </w:rPr>
      </w:pPr>
      <w:r w:rsidRPr="004545BC">
        <w:rPr>
          <w:rFonts w:ascii="Arial" w:hAnsi="Arial" w:cs="Arial"/>
          <w:b/>
          <w:color w:val="C00000"/>
          <w:sz w:val="20"/>
          <w:szCs w:val="20"/>
        </w:rPr>
        <w:t>All assignments must be written at the baccalaureate level and will be graded for accuracy, completeness, quality, spelling, grammar, and integrity.</w:t>
      </w:r>
    </w:p>
    <w:p w:rsidR="00DB7946" w:rsidRPr="004545BC" w:rsidRDefault="00DB7946">
      <w:pPr>
        <w:rPr>
          <w:color w:val="C00000"/>
        </w:rPr>
      </w:pPr>
    </w:p>
    <w:p w:rsidR="00A70311" w:rsidRPr="00A70311" w:rsidRDefault="00A70311" w:rsidP="00A70311">
      <w:pPr>
        <w:rPr>
          <w:rFonts w:ascii="Arial" w:hAnsi="Arial" w:cs="Arial"/>
          <w:b/>
        </w:rPr>
      </w:pPr>
      <w:r w:rsidRPr="00A70311">
        <w:rPr>
          <w:rFonts w:ascii="Arial" w:hAnsi="Arial" w:cs="Arial"/>
          <w:b/>
        </w:rPr>
        <w:t>Grading / Evaluation:</w:t>
      </w:r>
    </w:p>
    <w:p w:rsidR="00A70311" w:rsidRDefault="00A70311"/>
    <w:tbl>
      <w:tblPr>
        <w:tblStyle w:val="TableGrid"/>
        <w:tblW w:w="0" w:type="auto"/>
        <w:tblInd w:w="378" w:type="dxa"/>
        <w:tblLook w:val="04A0" w:firstRow="1" w:lastRow="0" w:firstColumn="1" w:lastColumn="0" w:noHBand="0" w:noVBand="1"/>
      </w:tblPr>
      <w:tblGrid>
        <w:gridCol w:w="2466"/>
        <w:gridCol w:w="1440"/>
      </w:tblGrid>
      <w:tr w:rsidR="006E18F6" w:rsidRPr="004732A2" w:rsidTr="006E18F6">
        <w:tc>
          <w:tcPr>
            <w:tcW w:w="2466" w:type="dxa"/>
          </w:tcPr>
          <w:p w:rsidR="006E18F6" w:rsidRPr="004732A2" w:rsidRDefault="006E18F6">
            <w:pPr>
              <w:rPr>
                <w:rFonts w:ascii="Arial" w:hAnsi="Arial" w:cs="Arial"/>
                <w:sz w:val="20"/>
                <w:szCs w:val="20"/>
              </w:rPr>
            </w:pPr>
            <w:r w:rsidRPr="004732A2">
              <w:rPr>
                <w:rFonts w:ascii="Arial" w:hAnsi="Arial" w:cs="Arial"/>
                <w:sz w:val="20"/>
                <w:szCs w:val="20"/>
              </w:rPr>
              <w:t>Participation</w:t>
            </w:r>
          </w:p>
        </w:tc>
        <w:tc>
          <w:tcPr>
            <w:tcW w:w="1440" w:type="dxa"/>
          </w:tcPr>
          <w:p w:rsidR="006E18F6" w:rsidRPr="004732A2" w:rsidRDefault="008D47F7" w:rsidP="006E18F6">
            <w:pPr>
              <w:jc w:val="center"/>
              <w:rPr>
                <w:rFonts w:ascii="Arial" w:hAnsi="Arial" w:cs="Arial"/>
                <w:sz w:val="20"/>
                <w:szCs w:val="20"/>
              </w:rPr>
            </w:pPr>
            <w:r w:rsidRPr="004732A2">
              <w:rPr>
                <w:rFonts w:ascii="Arial" w:hAnsi="Arial" w:cs="Arial"/>
                <w:noProof/>
                <w:sz w:val="20"/>
                <w:szCs w:val="20"/>
              </w:rPr>
              <mc:AlternateContent>
                <mc:Choice Requires="wps">
                  <w:drawing>
                    <wp:anchor distT="0" distB="0" distL="114300" distR="114300" simplePos="0" relativeHeight="251659264" behindDoc="0" locked="0" layoutInCell="1" allowOverlap="1" wp14:anchorId="4DA8534B" wp14:editId="4D903F22">
                      <wp:simplePos x="0" y="0"/>
                      <wp:positionH relativeFrom="column">
                        <wp:posOffset>1257300</wp:posOffset>
                      </wp:positionH>
                      <wp:positionV relativeFrom="paragraph">
                        <wp:posOffset>93980</wp:posOffset>
                      </wp:positionV>
                      <wp:extent cx="3352800" cy="2339340"/>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3352800" cy="2339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29C" w:rsidRDefault="00F7129C" w:rsidP="008D47F7">
                                  <w:pPr>
                                    <w:jc w:val="both"/>
                                    <w:rPr>
                                      <w:rFonts w:ascii="Arial" w:hAnsi="Arial" w:cs="Arial"/>
                                      <w:sz w:val="20"/>
                                      <w:szCs w:val="20"/>
                                    </w:rPr>
                                  </w:pPr>
                                  <w:r>
                                    <w:rPr>
                                      <w:rFonts w:ascii="Arial" w:hAnsi="Arial" w:cs="Arial"/>
                                      <w:b/>
                                      <w:sz w:val="20"/>
                                      <w:szCs w:val="20"/>
                                    </w:rPr>
                                    <w:t xml:space="preserve">The last opportunity to drop this course with a grade of ‘W’ is 4:00pm </w:t>
                                  </w:r>
                                  <w:r>
                                    <w:rPr>
                                      <w:rFonts w:ascii="Arial" w:hAnsi="Arial" w:cs="Arial"/>
                                      <w:b/>
                                      <w:sz w:val="20"/>
                                      <w:szCs w:val="20"/>
                                      <w:highlight w:val="yellow"/>
                                    </w:rPr>
                                    <w:t>March 25, 201</w:t>
                                  </w:r>
                                  <w:r w:rsidRPr="00CE2632">
                                    <w:rPr>
                                      <w:rFonts w:ascii="Arial" w:hAnsi="Arial" w:cs="Arial"/>
                                      <w:b/>
                                      <w:sz w:val="20"/>
                                      <w:szCs w:val="20"/>
                                      <w:highlight w:val="yellow"/>
                                    </w:rPr>
                                    <w:t>9</w:t>
                                  </w:r>
                                  <w:r>
                                    <w:rPr>
                                      <w:rFonts w:ascii="Arial" w:hAnsi="Arial" w:cs="Arial"/>
                                      <w:b/>
                                      <w:sz w:val="20"/>
                                      <w:szCs w:val="20"/>
                                    </w:rPr>
                                    <w:t xml:space="preserve">.  </w:t>
                                  </w:r>
                                  <w:r>
                                    <w:rPr>
                                      <w:rFonts w:ascii="Arial" w:hAnsi="Arial" w:cs="Arial"/>
                                      <w:sz w:val="20"/>
                                      <w:szCs w:val="20"/>
                                    </w:rPr>
                                    <w:t>Please refer to the Undergraduate Bulletin for details about receiving a grade of ‘Incomplete’ in a course.</w:t>
                                  </w:r>
                                </w:p>
                                <w:p w:rsidR="00F7129C" w:rsidRDefault="00F7129C" w:rsidP="008D47F7">
                                  <w:pPr>
                                    <w:jc w:val="both"/>
                                    <w:rPr>
                                      <w:rFonts w:ascii="Arial" w:hAnsi="Arial" w:cs="Arial"/>
                                      <w:sz w:val="20"/>
                                      <w:szCs w:val="20"/>
                                    </w:rPr>
                                  </w:pPr>
                                </w:p>
                                <w:p w:rsidR="00F7129C" w:rsidRDefault="00F7129C" w:rsidP="008D47F7">
                                  <w:pPr>
                                    <w:jc w:val="both"/>
                                    <w:rPr>
                                      <w:rFonts w:ascii="Arial" w:hAnsi="Arial" w:cs="Arial"/>
                                      <w:sz w:val="20"/>
                                      <w:szCs w:val="20"/>
                                    </w:rPr>
                                  </w:pPr>
                                  <w:r>
                                    <w:rPr>
                                      <w:rFonts w:ascii="Arial" w:hAnsi="Arial" w:cs="Arial"/>
                                      <w:sz w:val="20"/>
                                      <w:szCs w:val="20"/>
                                    </w:rPr>
                                    <w:t>In an emergency or extenuating circumstance, a student may request a grade of ‘Incomplete’ in a course before grades are submitted.</w:t>
                                  </w:r>
                                </w:p>
                                <w:p w:rsidR="00F7129C" w:rsidRDefault="00F7129C" w:rsidP="008D47F7">
                                  <w:pPr>
                                    <w:jc w:val="both"/>
                                    <w:rPr>
                                      <w:rFonts w:ascii="Arial" w:hAnsi="Arial" w:cs="Arial"/>
                                      <w:sz w:val="20"/>
                                      <w:szCs w:val="20"/>
                                    </w:rPr>
                                  </w:pPr>
                                </w:p>
                                <w:p w:rsidR="00F7129C" w:rsidRPr="008D47F7" w:rsidRDefault="00F7129C" w:rsidP="008D47F7">
                                  <w:pPr>
                                    <w:jc w:val="both"/>
                                    <w:rPr>
                                      <w:rFonts w:ascii="Arial" w:hAnsi="Arial" w:cs="Arial"/>
                                      <w:sz w:val="20"/>
                                      <w:szCs w:val="20"/>
                                    </w:rPr>
                                  </w:pPr>
                                  <w:r>
                                    <w:rPr>
                                      <w:rFonts w:ascii="Arial" w:hAnsi="Arial" w:cs="Arial"/>
                                      <w:sz w:val="20"/>
                                      <w:szCs w:val="20"/>
                                    </w:rPr>
                                    <w:t>If the instructor grants the ‘Incomplete,’ the student has until thirty (30) days after the beginning of the next long semester to complete the course requirements.  If the student does not complete the course requirements within the deadline, the grade of ‘Incomplete’ will automatically convert into a grade of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A8534B" id="_x0000_t202" coordsize="21600,21600" o:spt="202" path="m,l,21600r21600,l21600,xe">
                      <v:stroke joinstyle="miter"/>
                      <v:path gradientshapeok="t" o:connecttype="rect"/>
                    </v:shapetype>
                    <v:shape id="Text Box 4" o:spid="_x0000_s1026" type="#_x0000_t202" style="position:absolute;left:0;text-align:left;margin-left:99pt;margin-top:7.4pt;width:264pt;height:18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" fillcolor="white [3201]" strokeweight=".5pt">
                      <v:textbox>
                        <w:txbxContent>
                          <w:p w:rsidR="00F7129C" w:rsidRDefault="00F7129C" w:rsidP="008D47F7">
                            <w:pPr>
                              <w:jc w:val="both"/>
                              <w:rPr>
                                <w:rFonts w:ascii="Arial" w:hAnsi="Arial" w:cs="Arial"/>
                                <w:sz w:val="20"/>
                                <w:szCs w:val="20"/>
                              </w:rPr>
                            </w:pPr>
                            <w:r>
                              <w:rPr>
                                <w:rFonts w:ascii="Arial" w:hAnsi="Arial" w:cs="Arial"/>
                                <w:b/>
                                <w:sz w:val="20"/>
                                <w:szCs w:val="20"/>
                              </w:rPr>
                              <w:t xml:space="preserve">The last opportunity to drop this course with a grade of ‘W’ is 4:00pm </w:t>
                            </w:r>
                            <w:r>
                              <w:rPr>
                                <w:rFonts w:ascii="Arial" w:hAnsi="Arial" w:cs="Arial"/>
                                <w:b/>
                                <w:sz w:val="20"/>
                                <w:szCs w:val="20"/>
                                <w:highlight w:val="yellow"/>
                              </w:rPr>
                              <w:t>March 25, 201</w:t>
                            </w:r>
                            <w:r w:rsidRPr="00CE2632">
                              <w:rPr>
                                <w:rFonts w:ascii="Arial" w:hAnsi="Arial" w:cs="Arial"/>
                                <w:b/>
                                <w:sz w:val="20"/>
                                <w:szCs w:val="20"/>
                                <w:highlight w:val="yellow"/>
                              </w:rPr>
                              <w:t>9</w:t>
                            </w:r>
                            <w:r>
                              <w:rPr>
                                <w:rFonts w:ascii="Arial" w:hAnsi="Arial" w:cs="Arial"/>
                                <w:b/>
                                <w:sz w:val="20"/>
                                <w:szCs w:val="20"/>
                              </w:rPr>
                              <w:t xml:space="preserve">.  </w:t>
                            </w:r>
                            <w:r>
                              <w:rPr>
                                <w:rFonts w:ascii="Arial" w:hAnsi="Arial" w:cs="Arial"/>
                                <w:sz w:val="20"/>
                                <w:szCs w:val="20"/>
                              </w:rPr>
                              <w:t>Please refer to the Undergraduate Bulletin for details about receiving a grade of ‘Incomplete’ in a course.</w:t>
                            </w:r>
                          </w:p>
                          <w:p w:rsidR="00F7129C" w:rsidRDefault="00F7129C" w:rsidP="008D47F7">
                            <w:pPr>
                              <w:jc w:val="both"/>
                              <w:rPr>
                                <w:rFonts w:ascii="Arial" w:hAnsi="Arial" w:cs="Arial"/>
                                <w:sz w:val="20"/>
                                <w:szCs w:val="20"/>
                              </w:rPr>
                            </w:pPr>
                          </w:p>
                          <w:p w:rsidR="00F7129C" w:rsidRDefault="00F7129C" w:rsidP="008D47F7">
                            <w:pPr>
                              <w:jc w:val="both"/>
                              <w:rPr>
                                <w:rFonts w:ascii="Arial" w:hAnsi="Arial" w:cs="Arial"/>
                                <w:sz w:val="20"/>
                                <w:szCs w:val="20"/>
                              </w:rPr>
                            </w:pPr>
                            <w:r>
                              <w:rPr>
                                <w:rFonts w:ascii="Arial" w:hAnsi="Arial" w:cs="Arial"/>
                                <w:sz w:val="20"/>
                                <w:szCs w:val="20"/>
                              </w:rPr>
                              <w:t>In an emergency or extenuating circumstance, a student may request a grade of ‘Incomplete’ in a course before grades are submitted.</w:t>
                            </w:r>
                          </w:p>
                          <w:p w:rsidR="00F7129C" w:rsidRDefault="00F7129C" w:rsidP="008D47F7">
                            <w:pPr>
                              <w:jc w:val="both"/>
                              <w:rPr>
                                <w:rFonts w:ascii="Arial" w:hAnsi="Arial" w:cs="Arial"/>
                                <w:sz w:val="20"/>
                                <w:szCs w:val="20"/>
                              </w:rPr>
                            </w:pPr>
                          </w:p>
                          <w:p w:rsidR="00F7129C" w:rsidRPr="008D47F7" w:rsidRDefault="00F7129C" w:rsidP="008D47F7">
                            <w:pPr>
                              <w:jc w:val="both"/>
                              <w:rPr>
                                <w:rFonts w:ascii="Arial" w:hAnsi="Arial" w:cs="Arial"/>
                                <w:sz w:val="20"/>
                                <w:szCs w:val="20"/>
                              </w:rPr>
                            </w:pPr>
                            <w:r>
                              <w:rPr>
                                <w:rFonts w:ascii="Arial" w:hAnsi="Arial" w:cs="Arial"/>
                                <w:sz w:val="20"/>
                                <w:szCs w:val="20"/>
                              </w:rPr>
                              <w:t>If the instructor grants the ‘Incomplete,’ the student has until thirty (30) days after the beginning of the next long semester to complete the course requirements.  If the student does not complete the course requirements within the deadline, the grade of ‘Incomplete’ will automatically convert into a grade of ‘F.’</w:t>
                            </w:r>
                          </w:p>
                        </w:txbxContent>
                      </v:textbox>
                    </v:shape>
                  </w:pict>
                </mc:Fallback>
              </mc:AlternateContent>
            </w:r>
            <w:r w:rsidR="00A55F8C">
              <w:rPr>
                <w:rFonts w:ascii="Arial" w:hAnsi="Arial" w:cs="Arial"/>
                <w:sz w:val="20"/>
                <w:szCs w:val="20"/>
              </w:rPr>
              <w:t>5</w:t>
            </w:r>
            <w:r w:rsidR="006E18F6" w:rsidRPr="004732A2">
              <w:rPr>
                <w:rFonts w:ascii="Arial" w:hAnsi="Arial" w:cs="Arial"/>
                <w:sz w:val="20"/>
                <w:szCs w:val="20"/>
              </w:rPr>
              <w:t>%</w:t>
            </w:r>
          </w:p>
        </w:tc>
      </w:tr>
      <w:tr w:rsidR="00A55F8C" w:rsidRPr="004732A2" w:rsidTr="006E18F6">
        <w:tc>
          <w:tcPr>
            <w:tcW w:w="2466" w:type="dxa"/>
          </w:tcPr>
          <w:p w:rsidR="00A55F8C" w:rsidRDefault="00A55F8C">
            <w:pPr>
              <w:rPr>
                <w:rFonts w:ascii="Arial" w:hAnsi="Arial" w:cs="Arial"/>
                <w:sz w:val="20"/>
                <w:szCs w:val="20"/>
              </w:rPr>
            </w:pPr>
            <w:r>
              <w:rPr>
                <w:rFonts w:ascii="Arial" w:hAnsi="Arial" w:cs="Arial"/>
                <w:sz w:val="20"/>
                <w:szCs w:val="20"/>
              </w:rPr>
              <w:t>Weekly Quizzes</w:t>
            </w:r>
          </w:p>
        </w:tc>
        <w:tc>
          <w:tcPr>
            <w:tcW w:w="1440" w:type="dxa"/>
          </w:tcPr>
          <w:p w:rsidR="00A55F8C" w:rsidRDefault="00A55F8C" w:rsidP="006E18F6">
            <w:pPr>
              <w:jc w:val="center"/>
              <w:rPr>
                <w:rFonts w:ascii="Arial" w:hAnsi="Arial" w:cs="Arial"/>
                <w:sz w:val="20"/>
                <w:szCs w:val="20"/>
              </w:rPr>
            </w:pPr>
            <w:r>
              <w:rPr>
                <w:rFonts w:ascii="Arial" w:hAnsi="Arial" w:cs="Arial"/>
                <w:sz w:val="20"/>
                <w:szCs w:val="20"/>
              </w:rPr>
              <w:t>5%</w:t>
            </w:r>
          </w:p>
        </w:tc>
      </w:tr>
      <w:tr w:rsidR="006E18F6" w:rsidRPr="004732A2" w:rsidTr="006E18F6">
        <w:tc>
          <w:tcPr>
            <w:tcW w:w="2466" w:type="dxa"/>
          </w:tcPr>
          <w:p w:rsidR="006E18F6" w:rsidRPr="004732A2" w:rsidRDefault="00A853B2">
            <w:pPr>
              <w:rPr>
                <w:rFonts w:ascii="Arial" w:hAnsi="Arial" w:cs="Arial"/>
                <w:sz w:val="20"/>
                <w:szCs w:val="20"/>
              </w:rPr>
            </w:pPr>
            <w:r>
              <w:rPr>
                <w:rFonts w:ascii="Arial" w:hAnsi="Arial" w:cs="Arial"/>
                <w:sz w:val="20"/>
                <w:szCs w:val="20"/>
              </w:rPr>
              <w:t>Exams</w:t>
            </w:r>
          </w:p>
        </w:tc>
        <w:tc>
          <w:tcPr>
            <w:tcW w:w="1440" w:type="dxa"/>
          </w:tcPr>
          <w:p w:rsidR="006E18F6" w:rsidRPr="004732A2" w:rsidRDefault="00D9018A" w:rsidP="006E18F6">
            <w:pPr>
              <w:jc w:val="center"/>
              <w:rPr>
                <w:rFonts w:ascii="Arial" w:hAnsi="Arial" w:cs="Arial"/>
                <w:sz w:val="20"/>
                <w:szCs w:val="20"/>
              </w:rPr>
            </w:pPr>
            <w:r>
              <w:rPr>
                <w:rFonts w:ascii="Arial" w:hAnsi="Arial" w:cs="Arial"/>
                <w:sz w:val="20"/>
                <w:szCs w:val="20"/>
              </w:rPr>
              <w:t>40</w:t>
            </w:r>
            <w:r w:rsidR="006E18F6" w:rsidRPr="004732A2">
              <w:rPr>
                <w:rFonts w:ascii="Arial" w:hAnsi="Arial" w:cs="Arial"/>
                <w:sz w:val="20"/>
                <w:szCs w:val="20"/>
              </w:rPr>
              <w:t>%</w:t>
            </w:r>
          </w:p>
        </w:tc>
      </w:tr>
      <w:tr w:rsidR="006E18F6" w:rsidRPr="004732A2" w:rsidTr="006E18F6">
        <w:tc>
          <w:tcPr>
            <w:tcW w:w="2466" w:type="dxa"/>
          </w:tcPr>
          <w:p w:rsidR="006E18F6" w:rsidRPr="004732A2" w:rsidRDefault="00D860B1">
            <w:pPr>
              <w:rPr>
                <w:rFonts w:ascii="Arial" w:hAnsi="Arial" w:cs="Arial"/>
                <w:sz w:val="20"/>
                <w:szCs w:val="20"/>
              </w:rPr>
            </w:pPr>
            <w:r>
              <w:rPr>
                <w:rFonts w:ascii="Arial" w:hAnsi="Arial" w:cs="Arial"/>
                <w:sz w:val="20"/>
                <w:szCs w:val="20"/>
              </w:rPr>
              <w:t>Group Presentation</w:t>
            </w:r>
          </w:p>
        </w:tc>
        <w:tc>
          <w:tcPr>
            <w:tcW w:w="1440" w:type="dxa"/>
          </w:tcPr>
          <w:p w:rsidR="006E18F6" w:rsidRPr="004732A2" w:rsidRDefault="00666E2C" w:rsidP="00D860B1">
            <w:pPr>
              <w:jc w:val="center"/>
              <w:rPr>
                <w:rFonts w:ascii="Arial" w:hAnsi="Arial" w:cs="Arial"/>
                <w:sz w:val="20"/>
                <w:szCs w:val="20"/>
              </w:rPr>
            </w:pPr>
            <w:r>
              <w:rPr>
                <w:rFonts w:ascii="Arial" w:hAnsi="Arial" w:cs="Arial"/>
                <w:sz w:val="20"/>
                <w:szCs w:val="20"/>
              </w:rPr>
              <w:t>1</w:t>
            </w:r>
            <w:r w:rsidR="00D860B1">
              <w:rPr>
                <w:rFonts w:ascii="Arial" w:hAnsi="Arial" w:cs="Arial"/>
                <w:sz w:val="20"/>
                <w:szCs w:val="20"/>
              </w:rPr>
              <w:t>0</w:t>
            </w:r>
            <w:r w:rsidR="006E18F6" w:rsidRPr="004732A2">
              <w:rPr>
                <w:rFonts w:ascii="Arial" w:hAnsi="Arial" w:cs="Arial"/>
                <w:sz w:val="20"/>
                <w:szCs w:val="20"/>
              </w:rPr>
              <w:t>%</w:t>
            </w:r>
          </w:p>
        </w:tc>
      </w:tr>
      <w:tr w:rsidR="00D860B1" w:rsidRPr="004732A2" w:rsidTr="006E18F6">
        <w:tc>
          <w:tcPr>
            <w:tcW w:w="2466" w:type="dxa"/>
          </w:tcPr>
          <w:p w:rsidR="00D860B1" w:rsidRPr="004732A2" w:rsidRDefault="00D860B1">
            <w:pPr>
              <w:rPr>
                <w:rFonts w:ascii="Arial" w:hAnsi="Arial" w:cs="Arial"/>
                <w:sz w:val="20"/>
                <w:szCs w:val="20"/>
              </w:rPr>
            </w:pPr>
            <w:r>
              <w:rPr>
                <w:rFonts w:ascii="Arial" w:hAnsi="Arial" w:cs="Arial"/>
                <w:sz w:val="20"/>
                <w:szCs w:val="20"/>
              </w:rPr>
              <w:t>Adaptive Quizzing</w:t>
            </w:r>
          </w:p>
        </w:tc>
        <w:tc>
          <w:tcPr>
            <w:tcW w:w="1440" w:type="dxa"/>
          </w:tcPr>
          <w:p w:rsidR="00D860B1" w:rsidRDefault="00D860B1" w:rsidP="006E18F6">
            <w:pPr>
              <w:jc w:val="center"/>
              <w:rPr>
                <w:rFonts w:ascii="Arial" w:hAnsi="Arial" w:cs="Arial"/>
                <w:sz w:val="20"/>
                <w:szCs w:val="20"/>
              </w:rPr>
            </w:pPr>
            <w:r>
              <w:rPr>
                <w:rFonts w:ascii="Arial" w:hAnsi="Arial" w:cs="Arial"/>
                <w:sz w:val="20"/>
                <w:szCs w:val="20"/>
              </w:rPr>
              <w:t>5%</w:t>
            </w:r>
          </w:p>
        </w:tc>
      </w:tr>
      <w:tr w:rsidR="006E18F6" w:rsidRPr="004732A2" w:rsidTr="006E18F6">
        <w:tc>
          <w:tcPr>
            <w:tcW w:w="2466" w:type="dxa"/>
          </w:tcPr>
          <w:p w:rsidR="006E18F6" w:rsidRPr="004732A2" w:rsidRDefault="006E18F6">
            <w:pPr>
              <w:rPr>
                <w:rFonts w:ascii="Arial" w:hAnsi="Arial" w:cs="Arial"/>
                <w:sz w:val="20"/>
                <w:szCs w:val="20"/>
              </w:rPr>
            </w:pPr>
            <w:r w:rsidRPr="004732A2">
              <w:rPr>
                <w:rFonts w:ascii="Arial" w:hAnsi="Arial" w:cs="Arial"/>
                <w:sz w:val="20"/>
                <w:szCs w:val="20"/>
              </w:rPr>
              <w:t>Comprehensive Closed Book Final</w:t>
            </w:r>
          </w:p>
        </w:tc>
        <w:tc>
          <w:tcPr>
            <w:tcW w:w="1440" w:type="dxa"/>
          </w:tcPr>
          <w:p w:rsidR="006E18F6" w:rsidRPr="004732A2" w:rsidRDefault="006E18F6" w:rsidP="006E18F6">
            <w:pPr>
              <w:jc w:val="center"/>
              <w:rPr>
                <w:rFonts w:ascii="Arial" w:hAnsi="Arial" w:cs="Arial"/>
                <w:sz w:val="20"/>
                <w:szCs w:val="20"/>
              </w:rPr>
            </w:pPr>
          </w:p>
          <w:p w:rsidR="006E18F6" w:rsidRPr="004732A2" w:rsidRDefault="00D9018A" w:rsidP="006E18F6">
            <w:pPr>
              <w:jc w:val="center"/>
              <w:rPr>
                <w:rFonts w:ascii="Arial" w:hAnsi="Arial" w:cs="Arial"/>
                <w:sz w:val="20"/>
                <w:szCs w:val="20"/>
              </w:rPr>
            </w:pPr>
            <w:r>
              <w:rPr>
                <w:rFonts w:ascii="Arial" w:hAnsi="Arial" w:cs="Arial"/>
                <w:sz w:val="20"/>
                <w:szCs w:val="20"/>
              </w:rPr>
              <w:t>35</w:t>
            </w:r>
            <w:r w:rsidR="006E18F6" w:rsidRPr="004732A2">
              <w:rPr>
                <w:rFonts w:ascii="Arial" w:hAnsi="Arial" w:cs="Arial"/>
                <w:sz w:val="20"/>
                <w:szCs w:val="20"/>
              </w:rPr>
              <w:t>%</w:t>
            </w:r>
          </w:p>
        </w:tc>
      </w:tr>
    </w:tbl>
    <w:p w:rsidR="006E18F6" w:rsidRPr="004732A2" w:rsidRDefault="006E18F6">
      <w:pPr>
        <w:rPr>
          <w:rFonts w:ascii="Arial" w:hAnsi="Arial" w:cs="Arial"/>
          <w:sz w:val="20"/>
          <w:szCs w:val="20"/>
        </w:rPr>
      </w:pPr>
    </w:p>
    <w:tbl>
      <w:tblPr>
        <w:tblStyle w:val="TableGrid"/>
        <w:tblW w:w="0" w:type="auto"/>
        <w:tblInd w:w="378" w:type="dxa"/>
        <w:tblLook w:val="04A0" w:firstRow="1" w:lastRow="0" w:firstColumn="1" w:lastColumn="0" w:noHBand="0" w:noVBand="1"/>
      </w:tblPr>
      <w:tblGrid>
        <w:gridCol w:w="1593"/>
        <w:gridCol w:w="2181"/>
      </w:tblGrid>
      <w:tr w:rsidR="006E18F6" w:rsidRPr="004732A2" w:rsidTr="006E18F6">
        <w:trPr>
          <w:cantSplit/>
          <w:trHeight w:val="460"/>
        </w:trPr>
        <w:tc>
          <w:tcPr>
            <w:tcW w:w="1593" w:type="dxa"/>
          </w:tcPr>
          <w:p w:rsidR="006E18F6" w:rsidRPr="004732A2" w:rsidRDefault="006E18F6" w:rsidP="006E18F6">
            <w:pPr>
              <w:jc w:val="center"/>
              <w:rPr>
                <w:rFonts w:ascii="Arial" w:hAnsi="Arial" w:cs="Arial"/>
                <w:sz w:val="20"/>
                <w:szCs w:val="20"/>
              </w:rPr>
            </w:pPr>
            <w:r w:rsidRPr="004732A2">
              <w:rPr>
                <w:rFonts w:ascii="Arial" w:hAnsi="Arial" w:cs="Arial"/>
                <w:sz w:val="20"/>
                <w:szCs w:val="20"/>
              </w:rPr>
              <w:t>A</w:t>
            </w:r>
          </w:p>
        </w:tc>
        <w:tc>
          <w:tcPr>
            <w:tcW w:w="2181" w:type="dxa"/>
          </w:tcPr>
          <w:p w:rsidR="006E18F6" w:rsidRPr="004732A2" w:rsidRDefault="006E18F6" w:rsidP="006E18F6">
            <w:pPr>
              <w:jc w:val="center"/>
              <w:rPr>
                <w:rFonts w:ascii="Arial" w:hAnsi="Arial" w:cs="Arial"/>
                <w:sz w:val="20"/>
                <w:szCs w:val="20"/>
              </w:rPr>
            </w:pPr>
            <w:r w:rsidRPr="004732A2">
              <w:rPr>
                <w:rFonts w:ascii="Arial" w:hAnsi="Arial" w:cs="Arial"/>
                <w:sz w:val="20"/>
                <w:szCs w:val="20"/>
              </w:rPr>
              <w:t>89.5 – 100</w:t>
            </w:r>
          </w:p>
        </w:tc>
      </w:tr>
      <w:tr w:rsidR="006E18F6" w:rsidRPr="004732A2" w:rsidTr="006E18F6">
        <w:trPr>
          <w:cantSplit/>
          <w:trHeight w:val="460"/>
        </w:trPr>
        <w:tc>
          <w:tcPr>
            <w:tcW w:w="1593" w:type="dxa"/>
          </w:tcPr>
          <w:p w:rsidR="006E18F6" w:rsidRPr="004732A2" w:rsidRDefault="006E18F6" w:rsidP="006E18F6">
            <w:pPr>
              <w:jc w:val="center"/>
              <w:rPr>
                <w:rFonts w:ascii="Arial" w:hAnsi="Arial" w:cs="Arial"/>
                <w:sz w:val="20"/>
                <w:szCs w:val="20"/>
              </w:rPr>
            </w:pPr>
            <w:r w:rsidRPr="004732A2">
              <w:rPr>
                <w:rFonts w:ascii="Arial" w:hAnsi="Arial" w:cs="Arial"/>
                <w:sz w:val="20"/>
                <w:szCs w:val="20"/>
              </w:rPr>
              <w:t>B</w:t>
            </w:r>
          </w:p>
        </w:tc>
        <w:tc>
          <w:tcPr>
            <w:tcW w:w="2181" w:type="dxa"/>
          </w:tcPr>
          <w:p w:rsidR="006E18F6" w:rsidRPr="004732A2" w:rsidRDefault="006E18F6" w:rsidP="006E18F6">
            <w:pPr>
              <w:jc w:val="center"/>
              <w:rPr>
                <w:rFonts w:ascii="Arial" w:hAnsi="Arial" w:cs="Arial"/>
                <w:sz w:val="20"/>
                <w:szCs w:val="20"/>
              </w:rPr>
            </w:pPr>
            <w:r w:rsidRPr="004732A2">
              <w:rPr>
                <w:rFonts w:ascii="Arial" w:hAnsi="Arial" w:cs="Arial"/>
                <w:sz w:val="20"/>
                <w:szCs w:val="20"/>
              </w:rPr>
              <w:t>79.5 - 89.4</w:t>
            </w:r>
          </w:p>
        </w:tc>
      </w:tr>
      <w:tr w:rsidR="006E18F6" w:rsidRPr="004732A2" w:rsidTr="006E18F6">
        <w:trPr>
          <w:cantSplit/>
          <w:trHeight w:val="460"/>
        </w:trPr>
        <w:tc>
          <w:tcPr>
            <w:tcW w:w="1593" w:type="dxa"/>
          </w:tcPr>
          <w:p w:rsidR="006E18F6" w:rsidRPr="004732A2" w:rsidRDefault="006E18F6" w:rsidP="006E18F6">
            <w:pPr>
              <w:jc w:val="center"/>
              <w:rPr>
                <w:rFonts w:ascii="Arial" w:hAnsi="Arial" w:cs="Arial"/>
                <w:sz w:val="20"/>
                <w:szCs w:val="20"/>
              </w:rPr>
            </w:pPr>
            <w:r w:rsidRPr="004732A2">
              <w:rPr>
                <w:rFonts w:ascii="Arial" w:hAnsi="Arial" w:cs="Arial"/>
                <w:sz w:val="20"/>
                <w:szCs w:val="20"/>
              </w:rPr>
              <w:t>C</w:t>
            </w:r>
          </w:p>
        </w:tc>
        <w:tc>
          <w:tcPr>
            <w:tcW w:w="2181" w:type="dxa"/>
          </w:tcPr>
          <w:p w:rsidR="006E18F6" w:rsidRPr="004732A2" w:rsidRDefault="006E18F6" w:rsidP="006E18F6">
            <w:pPr>
              <w:jc w:val="center"/>
              <w:rPr>
                <w:rFonts w:ascii="Arial" w:hAnsi="Arial" w:cs="Arial"/>
                <w:sz w:val="20"/>
                <w:szCs w:val="20"/>
              </w:rPr>
            </w:pPr>
            <w:r w:rsidRPr="004732A2">
              <w:rPr>
                <w:rFonts w:ascii="Arial" w:hAnsi="Arial" w:cs="Arial"/>
                <w:sz w:val="20"/>
                <w:szCs w:val="20"/>
              </w:rPr>
              <w:t>74.5 – 79.4</w:t>
            </w:r>
          </w:p>
        </w:tc>
      </w:tr>
      <w:tr w:rsidR="006E18F6" w:rsidRPr="004732A2" w:rsidTr="006E18F6">
        <w:trPr>
          <w:cantSplit/>
          <w:trHeight w:val="460"/>
        </w:trPr>
        <w:tc>
          <w:tcPr>
            <w:tcW w:w="1593" w:type="dxa"/>
          </w:tcPr>
          <w:p w:rsidR="006E18F6" w:rsidRPr="004732A2" w:rsidRDefault="006E18F6" w:rsidP="006E18F6">
            <w:pPr>
              <w:jc w:val="center"/>
              <w:rPr>
                <w:rFonts w:ascii="Arial" w:hAnsi="Arial" w:cs="Arial"/>
                <w:sz w:val="20"/>
                <w:szCs w:val="20"/>
              </w:rPr>
            </w:pPr>
            <w:r w:rsidRPr="004732A2">
              <w:rPr>
                <w:rFonts w:ascii="Arial" w:hAnsi="Arial" w:cs="Arial"/>
                <w:sz w:val="20"/>
                <w:szCs w:val="20"/>
              </w:rPr>
              <w:t>D</w:t>
            </w:r>
          </w:p>
        </w:tc>
        <w:tc>
          <w:tcPr>
            <w:tcW w:w="2181" w:type="dxa"/>
          </w:tcPr>
          <w:p w:rsidR="006E18F6" w:rsidRPr="004732A2" w:rsidRDefault="006E18F6" w:rsidP="00D9018A">
            <w:pPr>
              <w:jc w:val="center"/>
              <w:rPr>
                <w:rFonts w:ascii="Arial" w:hAnsi="Arial" w:cs="Arial"/>
                <w:sz w:val="20"/>
                <w:szCs w:val="20"/>
              </w:rPr>
            </w:pPr>
            <w:r w:rsidRPr="004732A2">
              <w:rPr>
                <w:rFonts w:ascii="Arial" w:hAnsi="Arial" w:cs="Arial"/>
                <w:sz w:val="20"/>
                <w:szCs w:val="20"/>
              </w:rPr>
              <w:t>6</w:t>
            </w:r>
            <w:r w:rsidR="00D9018A">
              <w:rPr>
                <w:rFonts w:ascii="Arial" w:hAnsi="Arial" w:cs="Arial"/>
                <w:sz w:val="20"/>
                <w:szCs w:val="20"/>
              </w:rPr>
              <w:t>4</w:t>
            </w:r>
            <w:r w:rsidRPr="004732A2">
              <w:rPr>
                <w:rFonts w:ascii="Arial" w:hAnsi="Arial" w:cs="Arial"/>
                <w:sz w:val="20"/>
                <w:szCs w:val="20"/>
              </w:rPr>
              <w:t>.5 – 74.4</w:t>
            </w:r>
          </w:p>
        </w:tc>
      </w:tr>
      <w:tr w:rsidR="006E18F6" w:rsidRPr="004732A2" w:rsidTr="006E18F6">
        <w:trPr>
          <w:cantSplit/>
          <w:trHeight w:val="460"/>
        </w:trPr>
        <w:tc>
          <w:tcPr>
            <w:tcW w:w="1593" w:type="dxa"/>
          </w:tcPr>
          <w:p w:rsidR="006E18F6" w:rsidRPr="004732A2" w:rsidRDefault="006E18F6" w:rsidP="006E18F6">
            <w:pPr>
              <w:jc w:val="center"/>
              <w:rPr>
                <w:rFonts w:ascii="Arial" w:hAnsi="Arial" w:cs="Arial"/>
                <w:sz w:val="20"/>
                <w:szCs w:val="20"/>
              </w:rPr>
            </w:pPr>
            <w:r w:rsidRPr="004732A2">
              <w:rPr>
                <w:rFonts w:ascii="Arial" w:hAnsi="Arial" w:cs="Arial"/>
                <w:sz w:val="20"/>
                <w:szCs w:val="20"/>
              </w:rPr>
              <w:t>F</w:t>
            </w:r>
          </w:p>
        </w:tc>
        <w:tc>
          <w:tcPr>
            <w:tcW w:w="2181" w:type="dxa"/>
          </w:tcPr>
          <w:p w:rsidR="006E18F6" w:rsidRPr="004732A2" w:rsidRDefault="006E18F6" w:rsidP="00D9018A">
            <w:pPr>
              <w:jc w:val="center"/>
              <w:rPr>
                <w:rFonts w:ascii="Arial" w:hAnsi="Arial" w:cs="Arial"/>
                <w:sz w:val="20"/>
                <w:szCs w:val="20"/>
              </w:rPr>
            </w:pPr>
            <w:r w:rsidRPr="004732A2">
              <w:rPr>
                <w:rFonts w:ascii="Arial" w:hAnsi="Arial" w:cs="Arial"/>
                <w:sz w:val="20"/>
                <w:szCs w:val="20"/>
              </w:rPr>
              <w:t>Below 6</w:t>
            </w:r>
            <w:r w:rsidR="00D9018A">
              <w:rPr>
                <w:rFonts w:ascii="Arial" w:hAnsi="Arial" w:cs="Arial"/>
                <w:sz w:val="20"/>
                <w:szCs w:val="20"/>
              </w:rPr>
              <w:t>4</w:t>
            </w:r>
            <w:r w:rsidRPr="004732A2">
              <w:rPr>
                <w:rFonts w:ascii="Arial" w:hAnsi="Arial" w:cs="Arial"/>
                <w:sz w:val="20"/>
                <w:szCs w:val="20"/>
              </w:rPr>
              <w:t>.4</w:t>
            </w:r>
          </w:p>
        </w:tc>
      </w:tr>
    </w:tbl>
    <w:p w:rsidR="00A70311" w:rsidRDefault="00A70311"/>
    <w:p w:rsidR="004732A2" w:rsidRDefault="004732A2"/>
    <w:p w:rsidR="004732A2" w:rsidRPr="004732A2" w:rsidRDefault="004732A2" w:rsidP="004732A2">
      <w:pPr>
        <w:rPr>
          <w:rFonts w:ascii="Arial" w:hAnsi="Arial" w:cs="Arial"/>
          <w:sz w:val="20"/>
          <w:szCs w:val="20"/>
        </w:rPr>
      </w:pPr>
      <w:r w:rsidRPr="004732A2">
        <w:rPr>
          <w:rFonts w:ascii="Arial" w:hAnsi="Arial" w:cs="Arial"/>
          <w:b/>
        </w:rPr>
        <w:t>Attendance:</w:t>
      </w:r>
      <w:r w:rsidRPr="004732A2">
        <w:rPr>
          <w:rFonts w:ascii="Arial" w:hAnsi="Arial" w:cs="Arial"/>
        </w:rPr>
        <w:br/>
      </w:r>
      <w:r w:rsidRPr="004732A2">
        <w:rPr>
          <w:rFonts w:ascii="Arial" w:hAnsi="Arial" w:cs="Arial"/>
          <w:sz w:val="20"/>
          <w:szCs w:val="20"/>
        </w:rPr>
        <w:br/>
        <w:t>Attendance is mandatory.  Excessive absences will result in a referral to the Dean of the College of Health Sciences, and may result in your being dropped from the Program.  Excessive absences are defined as:  More than 3 absences from lecture (except</w:t>
      </w:r>
      <w:r w:rsidR="001C1780">
        <w:rPr>
          <w:rFonts w:ascii="Arial" w:hAnsi="Arial" w:cs="Arial"/>
          <w:sz w:val="20"/>
          <w:szCs w:val="20"/>
        </w:rPr>
        <w:t>ions:</w:t>
      </w:r>
      <w:r w:rsidRPr="004732A2">
        <w:rPr>
          <w:rFonts w:ascii="Arial" w:hAnsi="Arial" w:cs="Arial"/>
          <w:sz w:val="20"/>
          <w:szCs w:val="20"/>
        </w:rPr>
        <w:t xml:space="preserve"> medical reasons – note required).  </w:t>
      </w:r>
      <w:r w:rsidRPr="004732A2">
        <w:rPr>
          <w:rFonts w:ascii="Arial" w:hAnsi="Arial" w:cs="Arial"/>
          <w:b/>
          <w:bCs/>
          <w:sz w:val="20"/>
          <w:szCs w:val="20"/>
        </w:rPr>
        <w:t>Missed quizzes may only be made up if prior arrangements are made.</w:t>
      </w:r>
      <w:r w:rsidRPr="004732A2">
        <w:t xml:space="preserve"> </w:t>
      </w:r>
      <w:r w:rsidRPr="004732A2">
        <w:rPr>
          <w:rFonts w:ascii="Arial" w:hAnsi="Arial" w:cs="Arial"/>
          <w:bCs/>
          <w:sz w:val="20"/>
          <w:szCs w:val="20"/>
        </w:rPr>
        <w:t xml:space="preserve">If a student is more than </w:t>
      </w:r>
      <w:r w:rsidR="00854903">
        <w:rPr>
          <w:rFonts w:ascii="Arial" w:hAnsi="Arial" w:cs="Arial"/>
          <w:bCs/>
          <w:sz w:val="20"/>
          <w:szCs w:val="20"/>
        </w:rPr>
        <w:t>10</w:t>
      </w:r>
      <w:r w:rsidRPr="004732A2">
        <w:rPr>
          <w:rFonts w:ascii="Arial" w:hAnsi="Arial" w:cs="Arial"/>
          <w:bCs/>
          <w:sz w:val="20"/>
          <w:szCs w:val="20"/>
        </w:rPr>
        <w:t xml:space="preserve"> mins late to class it will count as a tardy. </w:t>
      </w:r>
      <w:r w:rsidR="00D9018A">
        <w:rPr>
          <w:rFonts w:ascii="Arial" w:hAnsi="Arial" w:cs="Arial"/>
          <w:bCs/>
          <w:sz w:val="20"/>
          <w:szCs w:val="20"/>
        </w:rPr>
        <w:t>Three (3)</w:t>
      </w:r>
      <w:r w:rsidRPr="004732A2">
        <w:rPr>
          <w:rFonts w:ascii="Arial" w:hAnsi="Arial" w:cs="Arial"/>
          <w:bCs/>
          <w:sz w:val="20"/>
          <w:szCs w:val="20"/>
        </w:rPr>
        <w:t xml:space="preserve"> </w:t>
      </w:r>
      <w:proofErr w:type="spellStart"/>
      <w:r w:rsidRPr="004732A2">
        <w:rPr>
          <w:rFonts w:ascii="Arial" w:hAnsi="Arial" w:cs="Arial"/>
          <w:bCs/>
          <w:sz w:val="20"/>
          <w:szCs w:val="20"/>
        </w:rPr>
        <w:t>tardies</w:t>
      </w:r>
      <w:proofErr w:type="spellEnd"/>
      <w:r w:rsidRPr="004732A2">
        <w:rPr>
          <w:rFonts w:ascii="Arial" w:hAnsi="Arial" w:cs="Arial"/>
          <w:bCs/>
          <w:sz w:val="20"/>
          <w:szCs w:val="20"/>
        </w:rPr>
        <w:t xml:space="preserve"> will count as an absence.</w:t>
      </w:r>
    </w:p>
    <w:p w:rsidR="00FC5704" w:rsidRDefault="00FC5704">
      <w:pPr>
        <w:spacing w:after="200" w:line="276" w:lineRule="auto"/>
      </w:pPr>
      <w:r>
        <w:br w:type="page"/>
      </w:r>
    </w:p>
    <w:p w:rsidR="00947CFB" w:rsidRPr="00947CFB" w:rsidRDefault="00947CFB" w:rsidP="00947CFB">
      <w:pPr>
        <w:rPr>
          <w:rFonts w:ascii="Arial" w:hAnsi="Arial" w:cs="Arial"/>
          <w:b/>
          <w:bCs/>
          <w:sz w:val="28"/>
        </w:rPr>
      </w:pPr>
      <w:r w:rsidRPr="00947CFB">
        <w:rPr>
          <w:rFonts w:ascii="Arial" w:hAnsi="Arial" w:cs="Arial"/>
          <w:b/>
          <w:bCs/>
          <w:sz w:val="28"/>
        </w:rPr>
        <w:lastRenderedPageBreak/>
        <w:t>CLASS ACTIVITIES AND ASSIGNMENTS</w:t>
      </w:r>
    </w:p>
    <w:p w:rsidR="00947CFB" w:rsidRPr="00947CFB" w:rsidRDefault="00947CFB" w:rsidP="00947CFB">
      <w:pPr>
        <w:rPr>
          <w:rFonts w:ascii="Arial" w:hAnsi="Arial" w:cs="Arial"/>
        </w:rPr>
      </w:pPr>
    </w:p>
    <w:p w:rsidR="00947CFB" w:rsidRPr="00947CFB" w:rsidRDefault="00947CFB" w:rsidP="00947CFB">
      <w:pPr>
        <w:rPr>
          <w:rFonts w:ascii="Arial" w:hAnsi="Arial" w:cs="Arial"/>
          <w:b/>
          <w:bCs/>
          <w:color w:val="800000"/>
          <w:sz w:val="36"/>
          <w:szCs w:val="36"/>
        </w:rPr>
      </w:pPr>
      <w:r w:rsidRPr="00947CFB">
        <w:rPr>
          <w:rFonts w:ascii="Arial" w:hAnsi="Arial" w:cs="Arial"/>
          <w:b/>
          <w:bCs/>
          <w:color w:val="800000"/>
          <w:sz w:val="36"/>
          <w:szCs w:val="36"/>
        </w:rPr>
        <w:t xml:space="preserve">Participation- </w:t>
      </w:r>
      <w:r w:rsidR="00170F5C">
        <w:rPr>
          <w:rFonts w:ascii="Arial" w:hAnsi="Arial" w:cs="Arial"/>
          <w:b/>
          <w:bCs/>
          <w:color w:val="800000"/>
          <w:sz w:val="36"/>
          <w:szCs w:val="36"/>
        </w:rPr>
        <w:t>5</w:t>
      </w:r>
      <w:r w:rsidRPr="00947CFB">
        <w:rPr>
          <w:rFonts w:ascii="Arial" w:hAnsi="Arial" w:cs="Arial"/>
          <w:b/>
          <w:bCs/>
          <w:color w:val="800000"/>
          <w:sz w:val="36"/>
          <w:szCs w:val="36"/>
        </w:rPr>
        <w:t>%</w:t>
      </w:r>
    </w:p>
    <w:p w:rsidR="00FC5704" w:rsidRDefault="00FC5704" w:rsidP="00947CFB">
      <w:pPr>
        <w:rPr>
          <w:rFonts w:ascii="Arial" w:hAnsi="Arial" w:cs="Arial"/>
          <w:sz w:val="20"/>
          <w:szCs w:val="20"/>
        </w:rPr>
      </w:pPr>
    </w:p>
    <w:p w:rsidR="00947CFB" w:rsidRPr="00947CFB" w:rsidRDefault="00947CFB" w:rsidP="00947CFB">
      <w:pPr>
        <w:rPr>
          <w:rFonts w:ascii="Arial" w:hAnsi="Arial" w:cs="Arial"/>
          <w:sz w:val="20"/>
          <w:szCs w:val="20"/>
        </w:rPr>
      </w:pPr>
      <w:r w:rsidRPr="00947CFB">
        <w:rPr>
          <w:rFonts w:ascii="Arial" w:hAnsi="Arial" w:cs="Arial"/>
          <w:sz w:val="20"/>
          <w:szCs w:val="20"/>
        </w:rPr>
        <w:t xml:space="preserve">Students must participate in class activities, projects, and discussions.  Evidence of class participation includes:  coming to class, being on time to class, participating in class discussions and submitting the assignments in a timely manner. Each absence (see attendance) will be a 10 point deduction in the Participation area. </w:t>
      </w:r>
    </w:p>
    <w:p w:rsidR="00947CFB" w:rsidRPr="00947CFB" w:rsidRDefault="00947CFB" w:rsidP="00947CFB">
      <w:pPr>
        <w:rPr>
          <w:rFonts w:ascii="Arial" w:hAnsi="Arial" w:cs="Arial"/>
          <w:b/>
          <w:bCs/>
          <w:color w:val="800000"/>
          <w:sz w:val="36"/>
          <w:szCs w:val="36"/>
        </w:rPr>
      </w:pPr>
    </w:p>
    <w:p w:rsidR="00170F5C" w:rsidRDefault="00170F5C" w:rsidP="00947CFB">
      <w:pPr>
        <w:rPr>
          <w:rFonts w:ascii="Arial" w:hAnsi="Arial" w:cs="Arial"/>
          <w:b/>
          <w:bCs/>
          <w:color w:val="800000"/>
          <w:sz w:val="36"/>
          <w:szCs w:val="36"/>
        </w:rPr>
      </w:pPr>
      <w:r>
        <w:rPr>
          <w:rFonts w:ascii="Arial" w:hAnsi="Arial" w:cs="Arial"/>
          <w:b/>
          <w:bCs/>
          <w:color w:val="800000"/>
          <w:sz w:val="36"/>
          <w:szCs w:val="36"/>
        </w:rPr>
        <w:t>Weekly Quizzes – 5%</w:t>
      </w:r>
    </w:p>
    <w:p w:rsidR="00170F5C" w:rsidRDefault="00170F5C" w:rsidP="00947CFB">
      <w:pPr>
        <w:rPr>
          <w:rFonts w:ascii="Arial" w:hAnsi="Arial" w:cs="Arial"/>
          <w:b/>
          <w:bCs/>
          <w:color w:val="800000"/>
          <w:sz w:val="20"/>
          <w:szCs w:val="20"/>
        </w:rPr>
      </w:pPr>
    </w:p>
    <w:p w:rsidR="00170F5C" w:rsidRPr="00170F5C" w:rsidRDefault="00170F5C" w:rsidP="00947CFB">
      <w:pPr>
        <w:rPr>
          <w:rFonts w:ascii="Arial" w:hAnsi="Arial" w:cs="Arial"/>
          <w:bCs/>
          <w:sz w:val="20"/>
          <w:szCs w:val="20"/>
        </w:rPr>
      </w:pPr>
      <w:r w:rsidRPr="00170F5C">
        <w:rPr>
          <w:rFonts w:ascii="Arial" w:hAnsi="Arial" w:cs="Arial"/>
          <w:bCs/>
          <w:sz w:val="20"/>
          <w:szCs w:val="20"/>
        </w:rPr>
        <w:t>Each</w:t>
      </w:r>
      <w:r>
        <w:rPr>
          <w:rFonts w:ascii="Arial" w:hAnsi="Arial" w:cs="Arial"/>
          <w:bCs/>
          <w:sz w:val="20"/>
          <w:szCs w:val="20"/>
        </w:rPr>
        <w:t xml:space="preserve"> week a quiz will be given at the beginning of class time.  Students will not be allowed to make up quizzes missed.  Each quiz will consist of 5-10 fill-in-the-blank/short answer type questions.  </w:t>
      </w:r>
    </w:p>
    <w:p w:rsidR="00170F5C" w:rsidRDefault="00170F5C" w:rsidP="00947CFB">
      <w:pPr>
        <w:rPr>
          <w:rFonts w:ascii="Arial" w:hAnsi="Arial" w:cs="Arial"/>
          <w:b/>
          <w:bCs/>
          <w:color w:val="800000"/>
          <w:sz w:val="36"/>
          <w:szCs w:val="36"/>
        </w:rPr>
      </w:pPr>
    </w:p>
    <w:p w:rsidR="00947CFB" w:rsidRPr="00947CFB" w:rsidRDefault="000905A6" w:rsidP="00947CFB">
      <w:pPr>
        <w:rPr>
          <w:rFonts w:ascii="Arial" w:hAnsi="Arial" w:cs="Arial"/>
          <w:b/>
          <w:bCs/>
          <w:color w:val="800000"/>
          <w:sz w:val="36"/>
          <w:szCs w:val="36"/>
        </w:rPr>
      </w:pPr>
      <w:r>
        <w:rPr>
          <w:rFonts w:ascii="Arial" w:hAnsi="Arial" w:cs="Arial"/>
          <w:b/>
          <w:bCs/>
          <w:color w:val="800000"/>
          <w:sz w:val="36"/>
          <w:szCs w:val="36"/>
        </w:rPr>
        <w:t>Exams</w:t>
      </w:r>
      <w:r w:rsidR="00947CFB" w:rsidRPr="00947CFB">
        <w:rPr>
          <w:rFonts w:ascii="Arial" w:hAnsi="Arial" w:cs="Arial"/>
          <w:b/>
          <w:bCs/>
          <w:color w:val="800000"/>
          <w:sz w:val="36"/>
          <w:szCs w:val="36"/>
        </w:rPr>
        <w:t xml:space="preserve"> - </w:t>
      </w:r>
      <w:r w:rsidR="00D9018A">
        <w:rPr>
          <w:rFonts w:ascii="Arial" w:hAnsi="Arial" w:cs="Arial"/>
          <w:b/>
          <w:bCs/>
          <w:color w:val="800000"/>
          <w:sz w:val="36"/>
          <w:szCs w:val="36"/>
        </w:rPr>
        <w:t>40</w:t>
      </w:r>
      <w:r w:rsidR="00947CFB" w:rsidRPr="00947CFB">
        <w:rPr>
          <w:rFonts w:ascii="Arial" w:hAnsi="Arial" w:cs="Arial"/>
          <w:b/>
          <w:bCs/>
          <w:color w:val="800000"/>
          <w:sz w:val="36"/>
          <w:szCs w:val="36"/>
        </w:rPr>
        <w:t>%</w:t>
      </w:r>
    </w:p>
    <w:p w:rsidR="00947CFB" w:rsidRPr="00947CFB" w:rsidRDefault="00947CFB" w:rsidP="00947CFB">
      <w:pPr>
        <w:rPr>
          <w:rFonts w:ascii="Arial" w:hAnsi="Arial" w:cs="Arial"/>
        </w:rPr>
      </w:pPr>
    </w:p>
    <w:p w:rsidR="00947CFB" w:rsidRDefault="00947CFB" w:rsidP="00947CFB">
      <w:pPr>
        <w:ind w:left="720"/>
        <w:rPr>
          <w:rFonts w:ascii="Arial" w:hAnsi="Arial" w:cs="Arial"/>
        </w:rPr>
      </w:pPr>
      <w:r w:rsidRPr="00947CFB">
        <w:rPr>
          <w:rFonts w:ascii="Arial" w:hAnsi="Arial" w:cs="Arial"/>
          <w:b/>
          <w:bCs/>
        </w:rPr>
        <w:t>Module 1</w:t>
      </w:r>
      <w:r w:rsidR="00404637">
        <w:rPr>
          <w:rFonts w:ascii="Arial" w:hAnsi="Arial" w:cs="Arial"/>
        </w:rPr>
        <w:t xml:space="preserve">:  </w:t>
      </w:r>
      <w:r w:rsidR="008B0DED">
        <w:rPr>
          <w:rFonts w:ascii="Arial" w:hAnsi="Arial" w:cs="Arial"/>
        </w:rPr>
        <w:t>Image Intensified Fluoroscopy &amp; Contrast Media</w:t>
      </w:r>
    </w:p>
    <w:p w:rsidR="00F41083" w:rsidRPr="00947CFB" w:rsidRDefault="00F41083" w:rsidP="00947CFB">
      <w:pPr>
        <w:ind w:left="720"/>
        <w:rPr>
          <w:rFonts w:ascii="Arial" w:hAnsi="Arial" w:cs="Arial"/>
        </w:rPr>
      </w:pPr>
      <w:r>
        <w:rPr>
          <w:rFonts w:ascii="Arial" w:hAnsi="Arial" w:cs="Arial"/>
          <w:b/>
          <w:bCs/>
        </w:rPr>
        <w:t>Module 2</w:t>
      </w:r>
      <w:r w:rsidRPr="00F41083">
        <w:rPr>
          <w:rFonts w:ascii="Arial" w:hAnsi="Arial" w:cs="Arial"/>
        </w:rPr>
        <w:t>:</w:t>
      </w:r>
      <w:r>
        <w:rPr>
          <w:rFonts w:ascii="Arial" w:hAnsi="Arial" w:cs="Arial"/>
        </w:rPr>
        <w:t xml:space="preserve">  </w:t>
      </w:r>
      <w:r w:rsidR="00FB63D2">
        <w:rPr>
          <w:rFonts w:ascii="Arial" w:hAnsi="Arial" w:cs="Arial"/>
        </w:rPr>
        <w:t>Biliary System,</w:t>
      </w:r>
      <w:r w:rsidR="008B0DED">
        <w:rPr>
          <w:rFonts w:ascii="Arial" w:hAnsi="Arial" w:cs="Arial"/>
        </w:rPr>
        <w:t xml:space="preserve"> Upper G</w:t>
      </w:r>
      <w:r w:rsidR="00FB63D2">
        <w:rPr>
          <w:rFonts w:ascii="Arial" w:hAnsi="Arial" w:cs="Arial"/>
        </w:rPr>
        <w:t>I</w:t>
      </w:r>
      <w:r w:rsidR="008B0DED">
        <w:rPr>
          <w:rFonts w:ascii="Arial" w:hAnsi="Arial" w:cs="Arial"/>
        </w:rPr>
        <w:t xml:space="preserve"> System</w:t>
      </w:r>
      <w:r w:rsidR="00FB63D2">
        <w:rPr>
          <w:rFonts w:ascii="Arial" w:hAnsi="Arial" w:cs="Arial"/>
        </w:rPr>
        <w:t xml:space="preserve">, &amp; Lower GI System </w:t>
      </w:r>
    </w:p>
    <w:p w:rsidR="00947CFB" w:rsidRPr="00947CFB" w:rsidRDefault="00947CFB" w:rsidP="00947CFB">
      <w:pPr>
        <w:ind w:left="720"/>
        <w:rPr>
          <w:rFonts w:ascii="Arial" w:hAnsi="Arial" w:cs="Arial"/>
        </w:rPr>
      </w:pPr>
      <w:r w:rsidRPr="00947CFB">
        <w:rPr>
          <w:rFonts w:ascii="Arial" w:hAnsi="Arial" w:cs="Arial"/>
          <w:b/>
          <w:bCs/>
        </w:rPr>
        <w:t xml:space="preserve">Module </w:t>
      </w:r>
      <w:r w:rsidR="00FB63D2">
        <w:rPr>
          <w:rFonts w:ascii="Arial" w:hAnsi="Arial" w:cs="Arial"/>
          <w:b/>
          <w:bCs/>
        </w:rPr>
        <w:t>3</w:t>
      </w:r>
      <w:r w:rsidRPr="00947CFB">
        <w:rPr>
          <w:rFonts w:ascii="Arial" w:hAnsi="Arial" w:cs="Arial"/>
        </w:rPr>
        <w:t xml:space="preserve">:  </w:t>
      </w:r>
      <w:r w:rsidR="008B0DED">
        <w:rPr>
          <w:rFonts w:ascii="Arial" w:hAnsi="Arial" w:cs="Arial"/>
        </w:rPr>
        <w:t>Urinary System &amp; Special Radiographic Procedures</w:t>
      </w:r>
    </w:p>
    <w:p w:rsidR="00947CFB" w:rsidRPr="00947CFB" w:rsidRDefault="00947CFB" w:rsidP="00947CFB">
      <w:pPr>
        <w:ind w:left="720"/>
        <w:rPr>
          <w:rFonts w:ascii="Arial" w:hAnsi="Arial" w:cs="Arial"/>
        </w:rPr>
      </w:pPr>
      <w:r w:rsidRPr="00947CFB">
        <w:rPr>
          <w:rFonts w:ascii="Arial" w:hAnsi="Arial" w:cs="Arial"/>
          <w:b/>
          <w:bCs/>
        </w:rPr>
        <w:t xml:space="preserve">Module </w:t>
      </w:r>
      <w:r w:rsidR="00FB63D2">
        <w:rPr>
          <w:rFonts w:ascii="Arial" w:hAnsi="Arial" w:cs="Arial"/>
          <w:b/>
          <w:bCs/>
        </w:rPr>
        <w:t>4</w:t>
      </w:r>
      <w:r w:rsidRPr="00947CFB">
        <w:rPr>
          <w:rFonts w:ascii="Arial" w:hAnsi="Arial" w:cs="Arial"/>
        </w:rPr>
        <w:t xml:space="preserve">:  </w:t>
      </w:r>
      <w:r w:rsidR="008B0DED">
        <w:rPr>
          <w:rFonts w:ascii="Arial" w:hAnsi="Arial" w:cs="Arial"/>
        </w:rPr>
        <w:t>Trauma, Mobile, &amp; Surgical Radiography</w:t>
      </w:r>
      <w:r w:rsidR="008A7FA3">
        <w:rPr>
          <w:rFonts w:ascii="Arial" w:hAnsi="Arial" w:cs="Arial"/>
        </w:rPr>
        <w:t>; Pediatrics &amp; Geriatrics</w:t>
      </w:r>
    </w:p>
    <w:p w:rsidR="00947CFB" w:rsidRPr="00947CFB" w:rsidRDefault="00947CFB" w:rsidP="00947CFB">
      <w:pPr>
        <w:ind w:left="720"/>
        <w:rPr>
          <w:rFonts w:ascii="Arial" w:hAnsi="Arial" w:cs="Arial"/>
        </w:rPr>
      </w:pPr>
      <w:r w:rsidRPr="00947CFB">
        <w:rPr>
          <w:rFonts w:ascii="Arial" w:hAnsi="Arial" w:cs="Arial"/>
          <w:b/>
          <w:bCs/>
        </w:rPr>
        <w:t xml:space="preserve">Module </w:t>
      </w:r>
      <w:r w:rsidR="00FB63D2">
        <w:rPr>
          <w:rFonts w:ascii="Arial" w:hAnsi="Arial" w:cs="Arial"/>
          <w:b/>
          <w:bCs/>
        </w:rPr>
        <w:t>5</w:t>
      </w:r>
      <w:r w:rsidRPr="00947CFB">
        <w:rPr>
          <w:rFonts w:ascii="Arial" w:hAnsi="Arial" w:cs="Arial"/>
        </w:rPr>
        <w:t xml:space="preserve">:  </w:t>
      </w:r>
      <w:r w:rsidR="008B0DED">
        <w:rPr>
          <w:rFonts w:ascii="Arial" w:hAnsi="Arial" w:cs="Arial"/>
        </w:rPr>
        <w:t>Angiography &amp; Interventional Radiology</w:t>
      </w:r>
    </w:p>
    <w:p w:rsidR="00947CFB" w:rsidRPr="00947CFB" w:rsidRDefault="00947CFB" w:rsidP="00947CFB">
      <w:pPr>
        <w:rPr>
          <w:rFonts w:ascii="Arial" w:hAnsi="Arial" w:cs="Arial"/>
        </w:rPr>
      </w:pPr>
    </w:p>
    <w:p w:rsidR="00947CFB" w:rsidRPr="00947CFB" w:rsidRDefault="00947CFB" w:rsidP="00F41083">
      <w:pPr>
        <w:jc w:val="both"/>
        <w:rPr>
          <w:rFonts w:ascii="Arial" w:hAnsi="Arial" w:cs="Arial"/>
          <w:sz w:val="20"/>
          <w:szCs w:val="20"/>
        </w:rPr>
      </w:pPr>
      <w:r w:rsidRPr="00947CFB">
        <w:rPr>
          <w:rFonts w:ascii="Arial" w:hAnsi="Arial" w:cs="Arial"/>
          <w:sz w:val="22"/>
          <w:szCs w:val="22"/>
        </w:rPr>
        <w:t xml:space="preserve">You will be required to use </w:t>
      </w:r>
      <w:proofErr w:type="spellStart"/>
      <w:r w:rsidRPr="00947CFB">
        <w:rPr>
          <w:rFonts w:ascii="Arial" w:hAnsi="Arial" w:cs="Arial"/>
          <w:sz w:val="22"/>
          <w:szCs w:val="22"/>
        </w:rPr>
        <w:t>Scantron</w:t>
      </w:r>
      <w:proofErr w:type="spellEnd"/>
      <w:r w:rsidRPr="00947CFB">
        <w:rPr>
          <w:rFonts w:ascii="Arial" w:hAnsi="Arial" w:cs="Arial"/>
          <w:sz w:val="22"/>
          <w:szCs w:val="22"/>
        </w:rPr>
        <w:t xml:space="preserve"> answer sheets for all exams</w:t>
      </w:r>
      <w:r w:rsidR="00706101">
        <w:rPr>
          <w:rFonts w:ascii="Arial" w:hAnsi="Arial" w:cs="Arial"/>
          <w:sz w:val="22"/>
          <w:szCs w:val="22"/>
        </w:rPr>
        <w:t>.</w:t>
      </w:r>
    </w:p>
    <w:p w:rsidR="00947CFB" w:rsidRPr="00947CFB" w:rsidRDefault="00947CFB" w:rsidP="00947CFB">
      <w:pPr>
        <w:rPr>
          <w:rFonts w:ascii="Arial" w:hAnsi="Arial" w:cs="Arial"/>
          <w:sz w:val="20"/>
          <w:szCs w:val="20"/>
        </w:rPr>
      </w:pPr>
    </w:p>
    <w:p w:rsidR="00947CFB" w:rsidRPr="00947CFB" w:rsidRDefault="00F41083" w:rsidP="00947CFB">
      <w:pPr>
        <w:rPr>
          <w:rFonts w:ascii="Arial" w:hAnsi="Arial" w:cs="Arial"/>
          <w:b/>
          <w:bCs/>
          <w:color w:val="800000"/>
          <w:sz w:val="36"/>
          <w:szCs w:val="36"/>
        </w:rPr>
      </w:pPr>
      <w:r>
        <w:rPr>
          <w:rFonts w:ascii="Arial" w:hAnsi="Arial" w:cs="Arial"/>
          <w:b/>
          <w:bCs/>
          <w:color w:val="800000"/>
          <w:sz w:val="36"/>
          <w:szCs w:val="36"/>
        </w:rPr>
        <w:t xml:space="preserve">CV &amp; IR </w:t>
      </w:r>
      <w:r w:rsidR="00947CFB" w:rsidRPr="00947CFB">
        <w:rPr>
          <w:rFonts w:ascii="Arial" w:hAnsi="Arial" w:cs="Arial"/>
          <w:b/>
          <w:bCs/>
          <w:color w:val="800000"/>
          <w:sz w:val="36"/>
          <w:szCs w:val="36"/>
        </w:rPr>
        <w:t xml:space="preserve">Assignment – </w:t>
      </w:r>
      <w:r w:rsidR="00E607BE">
        <w:rPr>
          <w:rFonts w:ascii="Arial" w:hAnsi="Arial" w:cs="Arial"/>
          <w:b/>
          <w:bCs/>
          <w:color w:val="800000"/>
          <w:sz w:val="36"/>
          <w:szCs w:val="36"/>
        </w:rPr>
        <w:t>1</w:t>
      </w:r>
      <w:r w:rsidR="006634E9">
        <w:rPr>
          <w:rFonts w:ascii="Arial" w:hAnsi="Arial" w:cs="Arial"/>
          <w:b/>
          <w:bCs/>
          <w:color w:val="800000"/>
          <w:sz w:val="36"/>
          <w:szCs w:val="36"/>
        </w:rPr>
        <w:t>0</w:t>
      </w:r>
      <w:r w:rsidR="00947CFB" w:rsidRPr="00947CFB">
        <w:rPr>
          <w:rFonts w:ascii="Arial" w:hAnsi="Arial" w:cs="Arial"/>
          <w:b/>
          <w:bCs/>
          <w:color w:val="800000"/>
          <w:sz w:val="36"/>
          <w:szCs w:val="36"/>
        </w:rPr>
        <w:t>%</w:t>
      </w:r>
    </w:p>
    <w:p w:rsidR="00947CFB" w:rsidRDefault="00947CFB" w:rsidP="00947CFB">
      <w:pPr>
        <w:rPr>
          <w:rFonts w:ascii="Arial" w:hAnsi="Arial" w:cs="Arial"/>
          <w:b/>
          <w:sz w:val="20"/>
          <w:szCs w:val="20"/>
        </w:rPr>
      </w:pPr>
    </w:p>
    <w:p w:rsidR="00947CFB" w:rsidRPr="00947CFB" w:rsidRDefault="00947CFB" w:rsidP="00947CFB">
      <w:pPr>
        <w:pBdr>
          <w:top w:val="single" w:sz="18" w:space="6" w:color="000000"/>
          <w:left w:val="single" w:sz="18" w:space="4" w:color="000000"/>
          <w:bottom w:val="single" w:sz="18" w:space="1" w:color="000000"/>
          <w:right w:val="single" w:sz="18" w:space="4" w:color="000000"/>
        </w:pBdr>
        <w:rPr>
          <w:rFonts w:ascii="Arial" w:hAnsi="Arial" w:cs="Arial"/>
          <w:sz w:val="20"/>
          <w:szCs w:val="20"/>
        </w:rPr>
      </w:pPr>
      <w:r w:rsidRPr="00947CFB">
        <w:rPr>
          <w:rFonts w:ascii="Arial" w:hAnsi="Arial" w:cs="Arial"/>
          <w:sz w:val="20"/>
          <w:szCs w:val="20"/>
        </w:rPr>
        <w:t xml:space="preserve">The purpose of this activity is to reinforce the </w:t>
      </w:r>
      <w:r w:rsidRPr="00947CFB">
        <w:rPr>
          <w:rFonts w:ascii="Arial" w:hAnsi="Arial" w:cs="Arial"/>
          <w:b/>
          <w:sz w:val="20"/>
          <w:szCs w:val="20"/>
        </w:rPr>
        <w:t>role of advanced medical imaging procedures</w:t>
      </w:r>
      <w:r w:rsidRPr="00947CFB">
        <w:rPr>
          <w:rFonts w:ascii="Arial" w:hAnsi="Arial" w:cs="Arial"/>
          <w:sz w:val="20"/>
          <w:szCs w:val="20"/>
        </w:rPr>
        <w:t>.  Students should demonstrate that they have an understanding of the procedures they are given, but perhaps more importantly, this presentation provides an opportunity for students to see how the procedures done every day in medical imaging departments is a vital component for successful diagnosis and treatment of patients. The intended audience for the student-created presentation is the patient.</w:t>
      </w:r>
    </w:p>
    <w:p w:rsidR="00947CFB" w:rsidRPr="00947CFB" w:rsidRDefault="00947CFB" w:rsidP="00947CFB">
      <w:pPr>
        <w:rPr>
          <w:rFonts w:ascii="Arial" w:hAnsi="Arial" w:cs="Arial"/>
          <w:sz w:val="20"/>
          <w:szCs w:val="20"/>
        </w:rPr>
      </w:pPr>
    </w:p>
    <w:p w:rsidR="00FC5704" w:rsidRDefault="00FC5704" w:rsidP="00947CFB">
      <w:pPr>
        <w:rPr>
          <w:rFonts w:ascii="Arial" w:hAnsi="Arial" w:cs="Arial"/>
          <w:sz w:val="20"/>
          <w:szCs w:val="20"/>
        </w:rPr>
      </w:pPr>
    </w:p>
    <w:p w:rsidR="00947CFB" w:rsidRPr="00947CFB" w:rsidRDefault="00947CFB" w:rsidP="00947CFB">
      <w:pPr>
        <w:rPr>
          <w:rFonts w:ascii="Arial" w:hAnsi="Arial" w:cs="Arial"/>
          <w:b/>
          <w:sz w:val="20"/>
          <w:szCs w:val="20"/>
        </w:rPr>
      </w:pPr>
      <w:r w:rsidRPr="00947CFB">
        <w:rPr>
          <w:rFonts w:ascii="Arial" w:hAnsi="Arial" w:cs="Arial"/>
          <w:sz w:val="20"/>
          <w:szCs w:val="20"/>
        </w:rPr>
        <w:t>Students will prepare a presentation on a given procedure.</w:t>
      </w:r>
    </w:p>
    <w:p w:rsidR="00947CFB" w:rsidRPr="00947CFB" w:rsidRDefault="00947CFB" w:rsidP="00947CFB">
      <w:pPr>
        <w:rPr>
          <w:rFonts w:ascii="Arial" w:hAnsi="Arial" w:cs="Arial"/>
          <w:b/>
          <w:sz w:val="20"/>
          <w:szCs w:val="20"/>
        </w:rPr>
      </w:pPr>
    </w:p>
    <w:p w:rsidR="00947CFB" w:rsidRPr="00947CFB" w:rsidRDefault="00947CFB" w:rsidP="00947CFB">
      <w:pPr>
        <w:rPr>
          <w:rFonts w:ascii="Arial" w:hAnsi="Arial" w:cs="Arial"/>
          <w:sz w:val="20"/>
          <w:szCs w:val="20"/>
        </w:rPr>
      </w:pPr>
      <w:r w:rsidRPr="00947CFB">
        <w:rPr>
          <w:rFonts w:ascii="Arial" w:hAnsi="Arial" w:cs="Arial"/>
          <w:b/>
          <w:sz w:val="20"/>
          <w:szCs w:val="20"/>
        </w:rPr>
        <w:t>Topic</w:t>
      </w:r>
      <w:r w:rsidRPr="00947CFB">
        <w:rPr>
          <w:rFonts w:ascii="Arial" w:hAnsi="Arial" w:cs="Arial"/>
          <w:sz w:val="20"/>
          <w:szCs w:val="20"/>
        </w:rPr>
        <w:t xml:space="preserve">: </w:t>
      </w:r>
    </w:p>
    <w:p w:rsidR="00947CFB" w:rsidRPr="00947CFB" w:rsidRDefault="00947CFB" w:rsidP="00947CFB">
      <w:pPr>
        <w:rPr>
          <w:rFonts w:ascii="Arial" w:hAnsi="Arial" w:cs="Arial"/>
          <w:sz w:val="20"/>
          <w:szCs w:val="20"/>
        </w:rPr>
      </w:pPr>
      <w:r w:rsidRPr="00947CFB">
        <w:rPr>
          <w:rFonts w:ascii="Arial" w:hAnsi="Arial" w:cs="Arial"/>
          <w:sz w:val="20"/>
          <w:szCs w:val="20"/>
        </w:rPr>
        <w:t>Students will be divided into groups of 5 students. The instructor will present the group a piece of equipment used in advanced procedures in radiology. The students will research sources to find out what type of equipment the group has been given. Th</w:t>
      </w:r>
      <w:r w:rsidR="001F317A">
        <w:rPr>
          <w:rFonts w:ascii="Arial" w:hAnsi="Arial" w:cs="Arial"/>
          <w:sz w:val="20"/>
          <w:szCs w:val="20"/>
        </w:rPr>
        <w:t>e students will</w:t>
      </w:r>
      <w:r w:rsidRPr="00947CFB">
        <w:rPr>
          <w:rFonts w:ascii="Arial" w:hAnsi="Arial" w:cs="Arial"/>
          <w:sz w:val="20"/>
          <w:szCs w:val="20"/>
        </w:rPr>
        <w:t xml:space="preserve"> explore which procedure the eq</w:t>
      </w:r>
      <w:r w:rsidR="001F317A">
        <w:rPr>
          <w:rFonts w:ascii="Arial" w:hAnsi="Arial" w:cs="Arial"/>
          <w:sz w:val="20"/>
          <w:szCs w:val="20"/>
        </w:rPr>
        <w:t>uipment is used for and</w:t>
      </w:r>
      <w:r w:rsidRPr="00947CFB">
        <w:rPr>
          <w:rFonts w:ascii="Arial" w:hAnsi="Arial" w:cs="Arial"/>
          <w:sz w:val="20"/>
          <w:szCs w:val="20"/>
        </w:rPr>
        <w:t xml:space="preserve"> answer the following questions in terms a patient would understand. </w:t>
      </w:r>
    </w:p>
    <w:p w:rsidR="00947CFB" w:rsidRPr="00947CFB" w:rsidRDefault="00947CFB" w:rsidP="00947CFB">
      <w:pPr>
        <w:rPr>
          <w:rFonts w:ascii="Arial" w:hAnsi="Arial" w:cs="Arial"/>
          <w:sz w:val="20"/>
          <w:szCs w:val="20"/>
        </w:rPr>
      </w:pPr>
    </w:p>
    <w:p w:rsidR="00947CFB" w:rsidRDefault="00947CFB" w:rsidP="00947CFB">
      <w:pPr>
        <w:rPr>
          <w:rFonts w:ascii="Arial" w:hAnsi="Arial" w:cs="Arial"/>
          <w:sz w:val="20"/>
          <w:szCs w:val="20"/>
        </w:rPr>
      </w:pPr>
      <w:r w:rsidRPr="00947CFB">
        <w:rPr>
          <w:rFonts w:ascii="Arial" w:hAnsi="Arial" w:cs="Arial"/>
          <w:sz w:val="20"/>
          <w:szCs w:val="20"/>
        </w:rPr>
        <w:t>Each student in the group will work on a different set of questions. A short (10-15 minute presentation) will be given by the group to the class with each of the students presenting their set of questions relating to the equipment and procedure.</w:t>
      </w:r>
    </w:p>
    <w:p w:rsidR="001F3E42" w:rsidRDefault="001F3E42" w:rsidP="00947CFB">
      <w:pPr>
        <w:rPr>
          <w:rFonts w:ascii="Arial" w:hAnsi="Arial" w:cs="Arial"/>
          <w:sz w:val="20"/>
          <w:szCs w:val="20"/>
        </w:rPr>
      </w:pPr>
    </w:p>
    <w:p w:rsidR="001F3E42" w:rsidRPr="00947CFB" w:rsidRDefault="001F3E42" w:rsidP="00947CFB">
      <w:pPr>
        <w:rPr>
          <w:rFonts w:ascii="Arial" w:hAnsi="Arial" w:cs="Arial"/>
          <w:sz w:val="20"/>
          <w:szCs w:val="20"/>
        </w:rPr>
      </w:pPr>
      <w:r>
        <w:rPr>
          <w:rFonts w:ascii="Arial" w:hAnsi="Arial" w:cs="Arial"/>
          <w:sz w:val="20"/>
          <w:szCs w:val="20"/>
        </w:rPr>
        <w:t>Complete instructions can be found on D2L</w:t>
      </w:r>
    </w:p>
    <w:p w:rsidR="00947CFB" w:rsidRPr="00947CFB" w:rsidRDefault="00947CFB" w:rsidP="00947CFB">
      <w:pPr>
        <w:rPr>
          <w:rFonts w:ascii="Arial" w:hAnsi="Arial" w:cs="Arial"/>
          <w:sz w:val="20"/>
          <w:szCs w:val="20"/>
        </w:rPr>
      </w:pPr>
    </w:p>
    <w:p w:rsidR="00947CFB" w:rsidRPr="001F3E42" w:rsidRDefault="00FC5704" w:rsidP="001F3E42">
      <w:pPr>
        <w:spacing w:after="200" w:line="276" w:lineRule="auto"/>
        <w:rPr>
          <w:rFonts w:ascii="Arial" w:hAnsi="Arial" w:cs="Arial"/>
          <w:sz w:val="20"/>
          <w:szCs w:val="20"/>
        </w:rPr>
      </w:pPr>
      <w:r>
        <w:rPr>
          <w:rFonts w:ascii="Arial" w:hAnsi="Arial" w:cs="Arial"/>
          <w:sz w:val="20"/>
          <w:szCs w:val="20"/>
        </w:rPr>
        <w:br w:type="page"/>
      </w:r>
    </w:p>
    <w:p w:rsidR="00A85E54" w:rsidRDefault="00A85E54" w:rsidP="00947CFB">
      <w:pPr>
        <w:rPr>
          <w:rFonts w:ascii="Arial" w:hAnsi="Arial" w:cs="Arial"/>
          <w:b/>
          <w:bCs/>
          <w:color w:val="800000"/>
          <w:sz w:val="36"/>
          <w:szCs w:val="36"/>
        </w:rPr>
      </w:pPr>
      <w:r>
        <w:rPr>
          <w:rFonts w:ascii="Arial" w:hAnsi="Arial" w:cs="Arial"/>
          <w:b/>
          <w:bCs/>
          <w:color w:val="800000"/>
          <w:sz w:val="36"/>
          <w:szCs w:val="36"/>
        </w:rPr>
        <w:lastRenderedPageBreak/>
        <w:t>Adaptive Quizzing – 5%</w:t>
      </w:r>
    </w:p>
    <w:p w:rsidR="00A85E54" w:rsidRDefault="00A85E54" w:rsidP="00947CFB">
      <w:pPr>
        <w:rPr>
          <w:rFonts w:ascii="Arial" w:hAnsi="Arial" w:cs="Arial"/>
          <w:bCs/>
          <w:sz w:val="20"/>
          <w:szCs w:val="20"/>
        </w:rPr>
      </w:pPr>
    </w:p>
    <w:p w:rsidR="000D622E" w:rsidRDefault="000D622E" w:rsidP="00947CFB">
      <w:pPr>
        <w:rPr>
          <w:rFonts w:ascii="Arial" w:hAnsi="Arial" w:cs="Arial"/>
          <w:bCs/>
          <w:sz w:val="20"/>
          <w:szCs w:val="20"/>
        </w:rPr>
      </w:pPr>
      <w:r>
        <w:rPr>
          <w:rFonts w:ascii="Arial" w:hAnsi="Arial" w:cs="Arial"/>
          <w:bCs/>
          <w:sz w:val="20"/>
          <w:szCs w:val="20"/>
        </w:rPr>
        <w:t xml:space="preserve">Part of this course includes using the Adaptive Quizzing program as a formative assessment.  Throughout the semester, students are required to </w:t>
      </w:r>
      <w:r w:rsidR="00E233E8">
        <w:rPr>
          <w:rFonts w:ascii="Arial" w:hAnsi="Arial" w:cs="Arial"/>
          <w:bCs/>
          <w:sz w:val="20"/>
          <w:szCs w:val="20"/>
        </w:rPr>
        <w:t>attain a ‘Novice’ badge on selected sections</w:t>
      </w:r>
      <w:r>
        <w:rPr>
          <w:rFonts w:ascii="Arial" w:hAnsi="Arial" w:cs="Arial"/>
          <w:bCs/>
          <w:sz w:val="20"/>
          <w:szCs w:val="20"/>
        </w:rPr>
        <w:t xml:space="preserve">.  </w:t>
      </w:r>
      <w:r w:rsidR="00E233E8">
        <w:rPr>
          <w:rFonts w:ascii="Arial" w:hAnsi="Arial" w:cs="Arial"/>
          <w:bCs/>
          <w:sz w:val="20"/>
          <w:szCs w:val="20"/>
        </w:rPr>
        <w:t xml:space="preserve"> Once ‘Novice’ badge has been earned, a 100 will be entered into the gradebook.  If, at the end of the semester, a ‘Novice’ badge has not been earned on the selected sections, a 50 will be entered into the gradebook.</w:t>
      </w:r>
    </w:p>
    <w:p w:rsidR="00B03CFB" w:rsidRPr="000D622E" w:rsidRDefault="00B03CFB" w:rsidP="00947CFB">
      <w:pPr>
        <w:rPr>
          <w:rFonts w:ascii="Arial" w:hAnsi="Arial" w:cs="Arial"/>
          <w:bCs/>
          <w:sz w:val="20"/>
          <w:szCs w:val="20"/>
        </w:rPr>
      </w:pPr>
    </w:p>
    <w:p w:rsidR="00947CFB" w:rsidRPr="00947CFB" w:rsidRDefault="00947CFB" w:rsidP="00947CFB">
      <w:pPr>
        <w:rPr>
          <w:rFonts w:ascii="Arial" w:hAnsi="Arial" w:cs="Arial"/>
          <w:sz w:val="20"/>
          <w:szCs w:val="20"/>
        </w:rPr>
      </w:pPr>
      <w:r w:rsidRPr="00947CFB">
        <w:rPr>
          <w:rFonts w:ascii="Arial" w:hAnsi="Arial" w:cs="Arial"/>
          <w:b/>
          <w:bCs/>
          <w:color w:val="800000"/>
          <w:sz w:val="36"/>
          <w:szCs w:val="36"/>
        </w:rPr>
        <w:t xml:space="preserve">Comprehensive Closed Book Final Exam - </w:t>
      </w:r>
      <w:r w:rsidR="00D9018A">
        <w:rPr>
          <w:rFonts w:ascii="Arial" w:hAnsi="Arial" w:cs="Arial"/>
          <w:b/>
          <w:bCs/>
          <w:color w:val="800000"/>
          <w:sz w:val="36"/>
          <w:szCs w:val="36"/>
        </w:rPr>
        <w:t>35</w:t>
      </w:r>
      <w:r w:rsidRPr="00947CFB">
        <w:rPr>
          <w:rFonts w:ascii="Arial" w:hAnsi="Arial" w:cs="Arial"/>
          <w:b/>
          <w:bCs/>
          <w:color w:val="800000"/>
          <w:sz w:val="36"/>
          <w:szCs w:val="36"/>
        </w:rPr>
        <w:t>%</w:t>
      </w:r>
    </w:p>
    <w:p w:rsidR="00947CFB" w:rsidRPr="00947CFB" w:rsidRDefault="00947CFB" w:rsidP="00947CFB">
      <w:pPr>
        <w:rPr>
          <w:b/>
          <w:bCs/>
          <w:color w:val="800000"/>
          <w:sz w:val="22"/>
          <w:szCs w:val="22"/>
        </w:rPr>
      </w:pPr>
      <w:r w:rsidRPr="00947CFB">
        <w:rPr>
          <w:rFonts w:ascii="Arial" w:hAnsi="Arial" w:cs="Arial"/>
          <w:sz w:val="20"/>
          <w:szCs w:val="20"/>
        </w:rPr>
        <w:t xml:space="preserve">  </w:t>
      </w:r>
    </w:p>
    <w:p w:rsidR="00947CFB" w:rsidRPr="00947CFB" w:rsidRDefault="00947CFB" w:rsidP="00947CFB">
      <w:pPr>
        <w:rPr>
          <w:rFonts w:ascii="Arial" w:hAnsi="Arial" w:cs="Arial"/>
          <w:bCs/>
          <w:sz w:val="20"/>
          <w:szCs w:val="20"/>
        </w:rPr>
      </w:pPr>
      <w:r w:rsidRPr="00947CFB">
        <w:rPr>
          <w:rFonts w:ascii="Arial" w:hAnsi="Arial" w:cs="Arial"/>
          <w:sz w:val="20"/>
          <w:szCs w:val="20"/>
        </w:rPr>
        <w:t xml:space="preserve">The final examination is a </w:t>
      </w:r>
      <w:r w:rsidRPr="00947CFB">
        <w:rPr>
          <w:rFonts w:ascii="Arial" w:hAnsi="Arial" w:cs="Arial"/>
          <w:b/>
          <w:sz w:val="20"/>
          <w:szCs w:val="20"/>
        </w:rPr>
        <w:t>"closed book",</w:t>
      </w:r>
      <w:r w:rsidRPr="00947CFB">
        <w:rPr>
          <w:rFonts w:ascii="Arial" w:hAnsi="Arial" w:cs="Arial"/>
          <w:sz w:val="20"/>
          <w:szCs w:val="20"/>
        </w:rPr>
        <w:t xml:space="preserve"> comprehensive examination of</w:t>
      </w:r>
      <w:r w:rsidR="00AC10BB">
        <w:rPr>
          <w:rFonts w:ascii="Arial" w:hAnsi="Arial" w:cs="Arial"/>
          <w:sz w:val="20"/>
          <w:szCs w:val="20"/>
        </w:rPr>
        <w:t xml:space="preserve"> a 100 question multiple-choice, short answer, and fill-in-the-blank </w:t>
      </w:r>
      <w:bookmarkStart w:id="0" w:name="_GoBack"/>
      <w:bookmarkEnd w:id="0"/>
      <w:r w:rsidRPr="00947CFB">
        <w:rPr>
          <w:rFonts w:ascii="Arial" w:hAnsi="Arial" w:cs="Arial"/>
          <w:sz w:val="20"/>
          <w:szCs w:val="20"/>
        </w:rPr>
        <w:t xml:space="preserve">format.  </w:t>
      </w:r>
      <w:r w:rsidRPr="00947CFB">
        <w:rPr>
          <w:rFonts w:ascii="Arial" w:hAnsi="Arial" w:cs="Arial"/>
          <w:bCs/>
          <w:sz w:val="20"/>
          <w:szCs w:val="20"/>
        </w:rPr>
        <w:t>All final examinations will be administered during the designated date(s) and time(s) listed in the calendar and/or syllabus. There will be NO alteration of any type to this schedule.</w:t>
      </w:r>
    </w:p>
    <w:p w:rsidR="00947CFB" w:rsidRPr="00947CFB" w:rsidRDefault="00947CFB" w:rsidP="00947CFB">
      <w:pPr>
        <w:rPr>
          <w:rFonts w:ascii="Arial" w:hAnsi="Arial" w:cs="Arial"/>
          <w:sz w:val="20"/>
          <w:szCs w:val="20"/>
        </w:rPr>
      </w:pPr>
      <w:r w:rsidRPr="00947CFB">
        <w:rPr>
          <w:rFonts w:ascii="Arial" w:hAnsi="Arial" w:cs="Arial"/>
          <w:sz w:val="20"/>
          <w:szCs w:val="20"/>
        </w:rPr>
        <w:t xml:space="preserve">                                       </w:t>
      </w:r>
    </w:p>
    <w:p w:rsidR="0084154F" w:rsidRDefault="00947CFB" w:rsidP="00947CFB">
      <w:pPr>
        <w:rPr>
          <w:rFonts w:ascii="Arial" w:hAnsi="Arial" w:cs="Arial"/>
          <w:sz w:val="20"/>
          <w:szCs w:val="20"/>
        </w:rPr>
      </w:pPr>
      <w:r w:rsidRPr="00947CFB">
        <w:rPr>
          <w:rFonts w:ascii="Arial" w:hAnsi="Arial" w:cs="Arial"/>
          <w:b/>
        </w:rPr>
        <w:t>Special Needs:</w:t>
      </w:r>
      <w:r w:rsidRPr="00947CFB">
        <w:rPr>
          <w:rFonts w:ascii="Arial" w:hAnsi="Arial" w:cs="Arial"/>
        </w:rPr>
        <w:br/>
      </w:r>
      <w:r w:rsidRPr="00947CFB">
        <w:rPr>
          <w:rFonts w:ascii="Arial" w:hAnsi="Arial" w:cs="Arial"/>
        </w:rPr>
        <w:br/>
      </w:r>
      <w:r w:rsidRPr="00947CFB">
        <w:rPr>
          <w:rFonts w:ascii="Arial" w:hAnsi="Arial" w:cs="Arial"/>
          <w:sz w:val="20"/>
          <w:szCs w:val="20"/>
        </w:rPr>
        <w:t>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w:t>
      </w:r>
      <w:r w:rsidRPr="00947CFB">
        <w:rPr>
          <w:rFonts w:ascii="Arial" w:hAnsi="Arial" w:cs="Arial"/>
          <w:sz w:val="20"/>
          <w:szCs w:val="20"/>
        </w:rPr>
        <w:br/>
      </w:r>
      <w:r w:rsidRPr="00947CFB">
        <w:rPr>
          <w:rFonts w:ascii="Arial" w:hAnsi="Arial" w:cs="Arial"/>
          <w:sz w:val="20"/>
          <w:szCs w:val="20"/>
        </w:rPr>
        <w:br/>
        <w:t>The Office of Disability Services (ODS) provides information and assistance, arranges accommodations, and serves as a liaison for students, instructors, and staff.  The ODS has assistive devices such as books on tape, recorders, and adaptive software which can be loaned to qualified individuals.  A student/employee who seeks accommodations on the basis of disability must register with the Office of Disability Services in the Counseling Center, Clark Student Center Room 1</w:t>
      </w:r>
      <w:r w:rsidR="0084154F">
        <w:rPr>
          <w:rFonts w:ascii="Arial" w:hAnsi="Arial" w:cs="Arial"/>
          <w:sz w:val="20"/>
          <w:szCs w:val="20"/>
        </w:rPr>
        <w:t>6</w:t>
      </w:r>
      <w:r w:rsidRPr="00947CFB">
        <w:rPr>
          <w:rFonts w:ascii="Arial" w:hAnsi="Arial" w:cs="Arial"/>
          <w:sz w:val="20"/>
          <w:szCs w:val="20"/>
        </w:rPr>
        <w:t>8</w:t>
      </w:r>
      <w:r w:rsidR="0084154F">
        <w:rPr>
          <w:rFonts w:ascii="Arial" w:hAnsi="Arial" w:cs="Arial"/>
          <w:sz w:val="20"/>
          <w:szCs w:val="20"/>
        </w:rPr>
        <w:t xml:space="preserve"> or call (940) 397-4140, </w:t>
      </w:r>
      <w:hyperlink r:id="rId11" w:history="1">
        <w:r w:rsidR="0084154F" w:rsidRPr="001677DB">
          <w:rPr>
            <w:rStyle w:val="Hyperlink"/>
            <w:rFonts w:ascii="Arial" w:hAnsi="Arial" w:cs="Arial"/>
            <w:sz w:val="20"/>
            <w:szCs w:val="20"/>
          </w:rPr>
          <w:t>https://mwsu.edu/student-life/disability/</w:t>
        </w:r>
      </w:hyperlink>
      <w:r w:rsidR="0084154F">
        <w:rPr>
          <w:rFonts w:ascii="Arial" w:hAnsi="Arial" w:cs="Arial"/>
          <w:sz w:val="20"/>
          <w:szCs w:val="20"/>
        </w:rPr>
        <w:t xml:space="preserve"> </w:t>
      </w:r>
      <w:r w:rsidRPr="00947CFB">
        <w:rPr>
          <w:rFonts w:ascii="Arial" w:hAnsi="Arial" w:cs="Arial"/>
          <w:sz w:val="20"/>
          <w:szCs w:val="20"/>
        </w:rPr>
        <w:t>.  Documentation of disability from a competent professional is required.</w:t>
      </w:r>
    </w:p>
    <w:p w:rsidR="00947CFB" w:rsidRPr="00947CFB" w:rsidRDefault="00947CFB" w:rsidP="00947CFB">
      <w:pPr>
        <w:rPr>
          <w:rFonts w:ascii="Arial" w:hAnsi="Arial" w:cs="Arial"/>
          <w:sz w:val="20"/>
          <w:szCs w:val="20"/>
        </w:rPr>
      </w:pPr>
      <w:r w:rsidRPr="00947CFB">
        <w:rPr>
          <w:rFonts w:ascii="Arial" w:hAnsi="Arial" w:cs="Arial"/>
          <w:sz w:val="20"/>
          <w:szCs w:val="20"/>
        </w:rPr>
        <w:br/>
        <w:t>Individuals with grievances related to discrimination or lack of accommodation on the basis of a disability are encouraged to resolve the problem directly with the area involved.  If the matter remains unresolved, advice and/or assistance will be provided by the Office of Disability Services for resolution.  The grievance procedure may be found in the Student Handbook and Activities Calendar.</w:t>
      </w:r>
      <w:r w:rsidRPr="00947CFB">
        <w:rPr>
          <w:rFonts w:ascii="Arial" w:hAnsi="Arial" w:cs="Arial"/>
          <w:sz w:val="20"/>
          <w:szCs w:val="20"/>
        </w:rPr>
        <w:br/>
      </w:r>
      <w:r w:rsidRPr="00947CFB">
        <w:rPr>
          <w:rFonts w:ascii="Arial" w:hAnsi="Arial" w:cs="Arial"/>
          <w:sz w:val="20"/>
          <w:szCs w:val="20"/>
        </w:rPr>
        <w:br/>
      </w:r>
      <w:r w:rsidR="0084154F">
        <w:rPr>
          <w:rFonts w:ascii="Arial" w:hAnsi="Arial" w:cs="Arial"/>
          <w:sz w:val="20"/>
          <w:szCs w:val="20"/>
        </w:rPr>
        <w:t>T</w:t>
      </w:r>
      <w:r w:rsidRPr="00947CFB">
        <w:rPr>
          <w:rFonts w:ascii="Arial" w:hAnsi="Arial" w:cs="Arial"/>
          <w:sz w:val="20"/>
          <w:szCs w:val="20"/>
        </w:rPr>
        <w:t>he ADA Coordinator may be contacted at (940) 397-4</w:t>
      </w:r>
      <w:r w:rsidR="0084154F">
        <w:rPr>
          <w:rFonts w:ascii="Arial" w:hAnsi="Arial" w:cs="Arial"/>
          <w:sz w:val="20"/>
          <w:szCs w:val="20"/>
        </w:rPr>
        <w:t>140</w:t>
      </w:r>
      <w:r w:rsidRPr="00947CFB">
        <w:rPr>
          <w:rFonts w:ascii="Arial" w:hAnsi="Arial" w:cs="Arial"/>
          <w:sz w:val="20"/>
          <w:szCs w:val="20"/>
        </w:rPr>
        <w:t xml:space="preserve"> or 3410 Taft Blvd., Clark Student Center Room 1</w:t>
      </w:r>
      <w:r w:rsidR="0084154F">
        <w:rPr>
          <w:rFonts w:ascii="Arial" w:hAnsi="Arial" w:cs="Arial"/>
          <w:sz w:val="20"/>
          <w:szCs w:val="20"/>
        </w:rPr>
        <w:t>6</w:t>
      </w:r>
      <w:r w:rsidRPr="00947CFB">
        <w:rPr>
          <w:rFonts w:ascii="Arial" w:hAnsi="Arial" w:cs="Arial"/>
          <w:sz w:val="20"/>
          <w:szCs w:val="20"/>
        </w:rPr>
        <w:t>8.</w:t>
      </w:r>
      <w:r w:rsidRPr="00947CFB">
        <w:rPr>
          <w:rFonts w:ascii="Arial" w:hAnsi="Arial" w:cs="Arial"/>
          <w:sz w:val="20"/>
          <w:szCs w:val="20"/>
        </w:rPr>
        <w:br/>
      </w:r>
    </w:p>
    <w:p w:rsidR="00947CFB" w:rsidRPr="00947CFB" w:rsidRDefault="00947CFB" w:rsidP="00947CFB">
      <w:pPr>
        <w:rPr>
          <w:rFonts w:ascii="Arial" w:hAnsi="Arial" w:cs="Arial"/>
          <w:sz w:val="20"/>
          <w:szCs w:val="20"/>
        </w:rPr>
      </w:pPr>
      <w:r w:rsidRPr="00947CFB">
        <w:rPr>
          <w:rFonts w:ascii="Arial" w:hAnsi="Arial" w:cs="Arial"/>
          <w:b/>
        </w:rPr>
        <w:t>Conduct / Honesty / Honor System</w:t>
      </w:r>
      <w:proofErr w:type="gramStart"/>
      <w:r w:rsidRPr="00947CFB">
        <w:rPr>
          <w:rFonts w:ascii="Arial" w:hAnsi="Arial" w:cs="Arial"/>
          <w:b/>
        </w:rPr>
        <w:t>:</w:t>
      </w:r>
      <w:proofErr w:type="gramEnd"/>
      <w:r w:rsidRPr="00947CFB">
        <w:rPr>
          <w:rFonts w:ascii="Arial" w:hAnsi="Arial" w:cs="Arial"/>
        </w:rPr>
        <w:br/>
      </w:r>
      <w:r w:rsidRPr="00947CFB">
        <w:rPr>
          <w:rFonts w:ascii="Arial" w:hAnsi="Arial" w:cs="Arial"/>
          <w:sz w:val="20"/>
          <w:szCs w:val="20"/>
        </w:rPr>
        <w:br/>
        <w:t>RADS 3</w:t>
      </w:r>
      <w:r w:rsidR="00B2708B">
        <w:rPr>
          <w:rFonts w:ascii="Arial" w:hAnsi="Arial" w:cs="Arial"/>
          <w:sz w:val="20"/>
          <w:szCs w:val="20"/>
        </w:rPr>
        <w:t>06</w:t>
      </w:r>
      <w:r w:rsidRPr="00947CFB">
        <w:rPr>
          <w:rFonts w:ascii="Arial" w:hAnsi="Arial" w:cs="Arial"/>
          <w:sz w:val="20"/>
          <w:szCs w:val="20"/>
        </w:rPr>
        <w:t>3 adheres to the MSU code of Conduct.  In particular, academic dishonesty, however small, creates a breach in academic integrity.  A student's participation in this course comes with the expectation that his/her work will be completed in full observance of the MSU code of Student Conduct.  A student should consult the Student Handbook for answers to any questions about the code.</w:t>
      </w:r>
      <w:r w:rsidRPr="00947CFB">
        <w:rPr>
          <w:rFonts w:ascii="Arial" w:hAnsi="Arial" w:cs="Arial"/>
          <w:sz w:val="20"/>
          <w:szCs w:val="20"/>
        </w:rPr>
        <w:br/>
      </w:r>
      <w:r w:rsidRPr="00947CFB">
        <w:rPr>
          <w:rFonts w:ascii="Arial" w:hAnsi="Arial" w:cs="Arial"/>
          <w:sz w:val="20"/>
          <w:szCs w:val="20"/>
        </w:rPr>
        <w:br/>
        <w:t>Students are encouraged to take full advantage of many resources available including Internet sites, handouts, other textbooks and journals, faculty, and peers.  This interactive collegial learning environment is conducive to life-long learning.</w:t>
      </w:r>
    </w:p>
    <w:p w:rsidR="00947CFB" w:rsidRPr="00947CFB" w:rsidRDefault="00947CFB" w:rsidP="00947CFB">
      <w:pPr>
        <w:rPr>
          <w:rFonts w:ascii="Arial" w:hAnsi="Arial" w:cs="Arial"/>
          <w:sz w:val="20"/>
          <w:szCs w:val="20"/>
        </w:rPr>
      </w:pPr>
    </w:p>
    <w:p w:rsidR="00947CFB" w:rsidRPr="00947CFB" w:rsidRDefault="00947CFB" w:rsidP="00947CFB">
      <w:pPr>
        <w:rPr>
          <w:rFonts w:ascii="Arial" w:hAnsi="Arial" w:cs="Arial"/>
          <w:sz w:val="20"/>
          <w:szCs w:val="20"/>
        </w:rPr>
      </w:pPr>
      <w:r w:rsidRPr="00947CFB">
        <w:rPr>
          <w:rFonts w:ascii="Arial" w:hAnsi="Arial" w:cs="Arial"/>
          <w:sz w:val="20"/>
          <w:szCs w:val="20"/>
        </w:rPr>
        <w:t>Specific components of RADS 3</w:t>
      </w:r>
      <w:r w:rsidR="00B2708B">
        <w:rPr>
          <w:rFonts w:ascii="Arial" w:hAnsi="Arial" w:cs="Arial"/>
          <w:sz w:val="20"/>
          <w:szCs w:val="20"/>
        </w:rPr>
        <w:t>06</w:t>
      </w:r>
      <w:r w:rsidRPr="00947CFB">
        <w:rPr>
          <w:rFonts w:ascii="Arial" w:hAnsi="Arial" w:cs="Arial"/>
          <w:sz w:val="20"/>
          <w:szCs w:val="20"/>
        </w:rPr>
        <w:t xml:space="preserve">3 are designed to represent the efforts of each student individually and are NOT to be shared.  These components include the written assignments submitted for a grade.  When students submit their efforts for grading, they are attesting they abided by this rule.  Quizzes and exams are not to be copied in any form or shared in any form.  </w:t>
      </w:r>
    </w:p>
    <w:p w:rsidR="00947CFB" w:rsidRPr="00947CFB" w:rsidRDefault="00947CFB" w:rsidP="00947CFB">
      <w:pPr>
        <w:rPr>
          <w:rFonts w:ascii="Arial" w:hAnsi="Arial" w:cs="Arial"/>
          <w:sz w:val="20"/>
          <w:szCs w:val="20"/>
        </w:rPr>
      </w:pPr>
    </w:p>
    <w:p w:rsidR="00947CFB" w:rsidRPr="00947CFB" w:rsidRDefault="00947CFB" w:rsidP="00947CFB">
      <w:pPr>
        <w:rPr>
          <w:rFonts w:ascii="Arial" w:hAnsi="Arial" w:cs="Arial"/>
          <w:sz w:val="20"/>
          <w:szCs w:val="20"/>
        </w:rPr>
      </w:pPr>
      <w:r w:rsidRPr="00947CFB">
        <w:rPr>
          <w:rFonts w:ascii="Arial" w:hAnsi="Arial" w:cs="Arial"/>
          <w:sz w:val="20"/>
          <w:szCs w:val="20"/>
        </w:rPr>
        <w:lastRenderedPageBreak/>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 permission.</w:t>
      </w:r>
    </w:p>
    <w:p w:rsidR="00947CFB" w:rsidRPr="00947CFB" w:rsidRDefault="00947CFB" w:rsidP="00947CFB">
      <w:pPr>
        <w:spacing w:before="100" w:beforeAutospacing="1" w:after="100" w:afterAutospacing="1"/>
        <w:rPr>
          <w:rFonts w:ascii="Arial" w:hAnsi="Arial" w:cs="Arial"/>
          <w:sz w:val="20"/>
          <w:szCs w:val="20"/>
        </w:rPr>
      </w:pPr>
      <w:r w:rsidRPr="00947CFB">
        <w:rPr>
          <w:rFonts w:ascii="Arial" w:hAnsi="Arial" w:cs="Arial"/>
          <w:sz w:val="20"/>
          <w:szCs w:val="20"/>
        </w:rPr>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w:t>
      </w:r>
    </w:p>
    <w:p w:rsidR="00947CFB" w:rsidRPr="00947CFB" w:rsidRDefault="00947CFB" w:rsidP="00947CFB">
      <w:pPr>
        <w:rPr>
          <w:rFonts w:ascii="Arial" w:hAnsi="Arial" w:cs="Arial"/>
          <w:bCs/>
          <w:sz w:val="20"/>
          <w:szCs w:val="20"/>
        </w:rPr>
      </w:pPr>
      <w:r w:rsidRPr="00947CFB">
        <w:rPr>
          <w:rFonts w:ascii="Arial" w:hAnsi="Arial" w:cs="Arial"/>
          <w:bCs/>
          <w:iCs/>
          <w:sz w:val="20"/>
          <w:szCs w:val="20"/>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 Specifically, faculty may submit student papers and assignments to an external agency to detect plagiarism.</w:t>
      </w:r>
    </w:p>
    <w:p w:rsidR="00947CFB" w:rsidRPr="00947CFB" w:rsidRDefault="00947CFB" w:rsidP="00947CFB">
      <w:pPr>
        <w:spacing w:before="100" w:beforeAutospacing="1" w:after="100" w:afterAutospacing="1"/>
        <w:rPr>
          <w:rFonts w:ascii="Arial" w:hAnsi="Arial" w:cs="Arial"/>
          <w:b/>
          <w:bCs/>
        </w:rPr>
      </w:pPr>
      <w:r w:rsidRPr="00947CFB">
        <w:rPr>
          <w:rFonts w:ascii="Arial" w:hAnsi="Arial" w:cs="Arial"/>
          <w:sz w:val="20"/>
          <w:szCs w:val="20"/>
        </w:rPr>
        <w:t xml:space="preserve">Academic dishonesty (cheating, plagiarism, etc.) will not be tolerated in this class. If a student is found to have committed academic dishonesty, a grade of zero (0) will be given for the quiz, assignment, etc.  Cases may also be referred to the Dean of Students for possible dismissal from the university. </w:t>
      </w:r>
    </w:p>
    <w:p w:rsidR="00947CFB" w:rsidRPr="00947CFB" w:rsidRDefault="00947CFB" w:rsidP="00947CFB">
      <w:pPr>
        <w:rPr>
          <w:rFonts w:ascii="Arial" w:hAnsi="Arial" w:cs="Arial"/>
          <w:b/>
          <w:bCs/>
        </w:rPr>
      </w:pPr>
      <w:r w:rsidRPr="00947CFB">
        <w:rPr>
          <w:rFonts w:ascii="Arial" w:hAnsi="Arial" w:cs="Arial"/>
          <w:b/>
          <w:bCs/>
        </w:rPr>
        <w:t>Administrative Process:</w:t>
      </w:r>
    </w:p>
    <w:p w:rsidR="00947CFB" w:rsidRPr="00947CFB" w:rsidRDefault="00947CFB" w:rsidP="00947CFB">
      <w:pPr>
        <w:ind w:firstLine="720"/>
        <w:rPr>
          <w:rFonts w:ascii="Arial" w:hAnsi="Arial" w:cs="Arial"/>
          <w:b/>
          <w:bCs/>
        </w:rPr>
      </w:pPr>
    </w:p>
    <w:p w:rsidR="00947CFB" w:rsidRPr="00947CFB" w:rsidRDefault="00947CFB" w:rsidP="00947CFB">
      <w:pPr>
        <w:rPr>
          <w:rFonts w:ascii="Arial" w:hAnsi="Arial" w:cs="Arial"/>
          <w:sz w:val="20"/>
          <w:szCs w:val="20"/>
        </w:rPr>
      </w:pPr>
      <w:r w:rsidRPr="00947CFB">
        <w:rPr>
          <w:rFonts w:ascii="Arial" w:hAnsi="Arial" w:cs="Arial"/>
          <w:sz w:val="20"/>
          <w:szCs w:val="20"/>
        </w:rPr>
        <w:t xml:space="preserve">Unresolved issues related to this course should be first addressed between the student and the course instructor.  If there is no resolution, students must follow this sequence:  </w:t>
      </w:r>
    </w:p>
    <w:p w:rsidR="00947CFB" w:rsidRDefault="00947CFB" w:rsidP="00947CFB">
      <w:pPr>
        <w:rPr>
          <w:rFonts w:ascii="Arial" w:hAnsi="Arial" w:cs="Arial"/>
          <w:sz w:val="20"/>
          <w:szCs w:val="20"/>
        </w:rPr>
      </w:pPr>
    </w:p>
    <w:p w:rsidR="00947CFB" w:rsidRPr="00947CFB" w:rsidRDefault="00803466" w:rsidP="00947CFB">
      <w:pPr>
        <w:pStyle w:val="ListParagraph"/>
        <w:numPr>
          <w:ilvl w:val="0"/>
          <w:numId w:val="13"/>
        </w:numPr>
        <w:rPr>
          <w:rFonts w:ascii="Arial" w:hAnsi="Arial" w:cs="Arial"/>
          <w:sz w:val="20"/>
          <w:szCs w:val="20"/>
        </w:rPr>
      </w:pPr>
      <w:r>
        <w:rPr>
          <w:rFonts w:ascii="Arial" w:hAnsi="Arial" w:cs="Arial"/>
          <w:sz w:val="20"/>
          <w:szCs w:val="20"/>
        </w:rPr>
        <w:t xml:space="preserve">Interim </w:t>
      </w:r>
      <w:r w:rsidR="00947CFB" w:rsidRPr="00947CFB">
        <w:rPr>
          <w:rFonts w:ascii="Arial" w:hAnsi="Arial" w:cs="Arial"/>
          <w:sz w:val="20"/>
          <w:szCs w:val="20"/>
        </w:rPr>
        <w:t xml:space="preserve">Department Chair – </w:t>
      </w:r>
      <w:r>
        <w:rPr>
          <w:rFonts w:ascii="Arial" w:hAnsi="Arial" w:cs="Arial"/>
          <w:sz w:val="20"/>
          <w:szCs w:val="20"/>
        </w:rPr>
        <w:t>Debra Wynne</w:t>
      </w:r>
      <w:r w:rsidR="00947CFB" w:rsidRPr="00947CFB">
        <w:rPr>
          <w:rFonts w:ascii="Arial" w:hAnsi="Arial" w:cs="Arial"/>
          <w:sz w:val="20"/>
          <w:szCs w:val="20"/>
        </w:rPr>
        <w:t xml:space="preserve"> (940-397-46</w:t>
      </w:r>
      <w:r>
        <w:rPr>
          <w:rFonts w:ascii="Arial" w:hAnsi="Arial" w:cs="Arial"/>
          <w:sz w:val="20"/>
          <w:szCs w:val="20"/>
        </w:rPr>
        <w:t>08</w:t>
      </w:r>
      <w:r w:rsidR="00947CFB" w:rsidRPr="00947CFB">
        <w:rPr>
          <w:rFonts w:ascii="Arial" w:hAnsi="Arial" w:cs="Arial"/>
          <w:sz w:val="20"/>
          <w:szCs w:val="20"/>
        </w:rPr>
        <w:t>)</w:t>
      </w:r>
    </w:p>
    <w:p w:rsidR="00947CFB" w:rsidRPr="00947CFB" w:rsidRDefault="00947CFB" w:rsidP="00947CFB">
      <w:pPr>
        <w:pStyle w:val="ListParagraph"/>
        <w:numPr>
          <w:ilvl w:val="0"/>
          <w:numId w:val="13"/>
        </w:numPr>
        <w:rPr>
          <w:rFonts w:ascii="Arial" w:hAnsi="Arial" w:cs="Arial"/>
          <w:sz w:val="20"/>
          <w:szCs w:val="20"/>
        </w:rPr>
      </w:pPr>
      <w:r w:rsidRPr="00947CFB">
        <w:rPr>
          <w:rFonts w:ascii="Arial" w:hAnsi="Arial" w:cs="Arial"/>
          <w:sz w:val="20"/>
          <w:szCs w:val="20"/>
        </w:rPr>
        <w:t xml:space="preserve">College Dean – Dr. </w:t>
      </w:r>
      <w:r w:rsidR="00AA1AB1">
        <w:rPr>
          <w:rFonts w:ascii="Arial" w:hAnsi="Arial" w:cs="Arial"/>
          <w:sz w:val="20"/>
          <w:szCs w:val="20"/>
        </w:rPr>
        <w:t>Jeff Killion</w:t>
      </w:r>
      <w:r w:rsidRPr="00947CFB">
        <w:rPr>
          <w:rFonts w:ascii="Arial" w:hAnsi="Arial" w:cs="Arial"/>
          <w:sz w:val="20"/>
          <w:szCs w:val="20"/>
        </w:rPr>
        <w:t xml:space="preserve"> (940-397-4594)</w:t>
      </w:r>
    </w:p>
    <w:p w:rsidR="00947CFB" w:rsidRPr="00947CFB" w:rsidRDefault="00947CFB" w:rsidP="00947CFB">
      <w:pPr>
        <w:pStyle w:val="ListParagraph"/>
        <w:numPr>
          <w:ilvl w:val="0"/>
          <w:numId w:val="13"/>
        </w:numPr>
        <w:rPr>
          <w:rFonts w:ascii="Arial" w:hAnsi="Arial" w:cs="Arial"/>
          <w:sz w:val="20"/>
          <w:szCs w:val="20"/>
        </w:rPr>
      </w:pPr>
      <w:r w:rsidRPr="00947CFB">
        <w:rPr>
          <w:rFonts w:ascii="Arial" w:hAnsi="Arial" w:cs="Arial"/>
          <w:sz w:val="20"/>
          <w:szCs w:val="20"/>
        </w:rPr>
        <w:t>Dean of Students – Matthew Park (940-397-7500)</w:t>
      </w:r>
    </w:p>
    <w:p w:rsidR="00DB14EF" w:rsidRDefault="00DB14EF">
      <w:pPr>
        <w:spacing w:after="200" w:line="276" w:lineRule="auto"/>
      </w:pPr>
      <w:r>
        <w:br w:type="page"/>
      </w:r>
    </w:p>
    <w:p w:rsidR="003B336E" w:rsidRPr="003B336E" w:rsidRDefault="003B336E" w:rsidP="003B336E">
      <w:pPr>
        <w:jc w:val="center"/>
        <w:rPr>
          <w:rFonts w:ascii="Arial" w:hAnsi="Arial" w:cs="Arial"/>
          <w:b/>
          <w:bCs/>
          <w:sz w:val="36"/>
        </w:rPr>
      </w:pPr>
      <w:r w:rsidRPr="00C15178">
        <w:rPr>
          <w:rFonts w:ascii="Arial" w:hAnsi="Arial" w:cs="Arial"/>
          <w:b/>
          <w:bCs/>
          <w:sz w:val="36"/>
          <w:u w:val="single"/>
        </w:rPr>
        <w:lastRenderedPageBreak/>
        <w:t>Tentative</w:t>
      </w:r>
      <w:r w:rsidRPr="003B336E">
        <w:rPr>
          <w:rFonts w:ascii="Arial" w:hAnsi="Arial" w:cs="Arial"/>
          <w:b/>
          <w:bCs/>
          <w:sz w:val="36"/>
        </w:rPr>
        <w:t xml:space="preserve"> </w:t>
      </w:r>
      <w:proofErr w:type="gramStart"/>
      <w:r w:rsidRPr="003B336E">
        <w:rPr>
          <w:rFonts w:ascii="Arial" w:hAnsi="Arial" w:cs="Arial"/>
          <w:b/>
          <w:bCs/>
          <w:sz w:val="36"/>
        </w:rPr>
        <w:t>Spring</w:t>
      </w:r>
      <w:proofErr w:type="gramEnd"/>
      <w:r w:rsidRPr="003B336E">
        <w:rPr>
          <w:rFonts w:ascii="Arial" w:hAnsi="Arial" w:cs="Arial"/>
          <w:b/>
          <w:bCs/>
          <w:sz w:val="36"/>
        </w:rPr>
        <w:t xml:space="preserve"> 201</w:t>
      </w:r>
      <w:r w:rsidR="00AD1F6D">
        <w:rPr>
          <w:rFonts w:ascii="Arial" w:hAnsi="Arial" w:cs="Arial"/>
          <w:b/>
          <w:bCs/>
          <w:sz w:val="36"/>
        </w:rPr>
        <w:t>9</w:t>
      </w:r>
      <w:r w:rsidRPr="003B336E">
        <w:rPr>
          <w:rFonts w:ascii="Arial" w:hAnsi="Arial" w:cs="Arial"/>
          <w:b/>
          <w:bCs/>
          <w:sz w:val="36"/>
        </w:rPr>
        <w:t xml:space="preserve"> COURSE SCHEDULE</w:t>
      </w:r>
    </w:p>
    <w:p w:rsidR="003B336E" w:rsidRPr="003B336E" w:rsidRDefault="003B336E" w:rsidP="003B336E">
      <w:pPr>
        <w:rPr>
          <w:rFonts w:ascii="Arial" w:hAnsi="Arial" w:cs="Arial"/>
        </w:rPr>
      </w:pP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950"/>
      </w:tblGrid>
      <w:tr w:rsidR="003B336E" w:rsidRPr="003B336E" w:rsidTr="005C508D">
        <w:tc>
          <w:tcPr>
            <w:tcW w:w="4500" w:type="dxa"/>
            <w:vAlign w:val="center"/>
          </w:tcPr>
          <w:p w:rsidR="003B336E" w:rsidRPr="003B336E" w:rsidRDefault="003B336E" w:rsidP="003B336E">
            <w:pPr>
              <w:jc w:val="center"/>
              <w:rPr>
                <w:rFonts w:ascii="Arial" w:hAnsi="Arial" w:cs="Arial"/>
                <w:bCs/>
                <w:sz w:val="20"/>
                <w:szCs w:val="20"/>
              </w:rPr>
            </w:pPr>
            <w:r w:rsidRPr="003B336E">
              <w:rPr>
                <w:rFonts w:ascii="Arial" w:hAnsi="Arial" w:cs="Arial"/>
                <w:b/>
                <w:bCs/>
                <w:sz w:val="28"/>
              </w:rPr>
              <w:t>Dates</w:t>
            </w:r>
          </w:p>
        </w:tc>
        <w:tc>
          <w:tcPr>
            <w:tcW w:w="4950" w:type="dxa"/>
            <w:vAlign w:val="center"/>
          </w:tcPr>
          <w:p w:rsidR="003B336E" w:rsidRPr="003B336E" w:rsidRDefault="003B336E" w:rsidP="003B336E">
            <w:pPr>
              <w:jc w:val="center"/>
              <w:rPr>
                <w:rFonts w:ascii="Arial" w:hAnsi="Arial" w:cs="Arial"/>
                <w:b/>
                <w:bCs/>
                <w:sz w:val="28"/>
              </w:rPr>
            </w:pPr>
            <w:r w:rsidRPr="003B336E">
              <w:rPr>
                <w:rFonts w:ascii="Arial" w:hAnsi="Arial" w:cs="Arial"/>
                <w:b/>
                <w:bCs/>
                <w:sz w:val="28"/>
              </w:rPr>
              <w:t>Activity</w:t>
            </w:r>
          </w:p>
        </w:tc>
      </w:tr>
      <w:tr w:rsidR="003B336E" w:rsidRPr="003B336E" w:rsidTr="005C508D">
        <w:tc>
          <w:tcPr>
            <w:tcW w:w="4500" w:type="dxa"/>
          </w:tcPr>
          <w:p w:rsidR="003B336E" w:rsidRPr="003B336E" w:rsidRDefault="003B336E" w:rsidP="00F7129C">
            <w:pPr>
              <w:rPr>
                <w:rFonts w:ascii="Arial" w:hAnsi="Arial" w:cs="Arial"/>
              </w:rPr>
            </w:pPr>
            <w:r w:rsidRPr="003B336E">
              <w:rPr>
                <w:rFonts w:ascii="Arial" w:hAnsi="Arial" w:cs="Arial"/>
              </w:rPr>
              <w:t>Jan</w:t>
            </w:r>
            <w:r w:rsidR="00E2364C">
              <w:rPr>
                <w:rFonts w:ascii="Arial" w:hAnsi="Arial" w:cs="Arial"/>
              </w:rPr>
              <w:t xml:space="preserve"> </w:t>
            </w:r>
            <w:r w:rsidR="00D14232">
              <w:rPr>
                <w:rFonts w:ascii="Arial" w:hAnsi="Arial" w:cs="Arial"/>
              </w:rPr>
              <w:t>1</w:t>
            </w:r>
            <w:r w:rsidR="00F7129C">
              <w:rPr>
                <w:rFonts w:ascii="Arial" w:hAnsi="Arial" w:cs="Arial"/>
              </w:rPr>
              <w:t>5</w:t>
            </w:r>
          </w:p>
        </w:tc>
        <w:tc>
          <w:tcPr>
            <w:tcW w:w="4950" w:type="dxa"/>
          </w:tcPr>
          <w:p w:rsidR="003B336E" w:rsidRPr="003B336E" w:rsidRDefault="00DA3CB6" w:rsidP="00B647E8">
            <w:pPr>
              <w:rPr>
                <w:rFonts w:ascii="Arial" w:hAnsi="Arial" w:cs="Arial"/>
              </w:rPr>
            </w:pPr>
            <w:r>
              <w:rPr>
                <w:rFonts w:ascii="Arial" w:hAnsi="Arial" w:cs="Arial"/>
              </w:rPr>
              <w:t>Course Intro</w:t>
            </w:r>
            <w:r w:rsidR="00380804">
              <w:rPr>
                <w:rFonts w:ascii="Arial" w:hAnsi="Arial" w:cs="Arial"/>
              </w:rPr>
              <w:t xml:space="preserve">, </w:t>
            </w:r>
            <w:r>
              <w:rPr>
                <w:rFonts w:ascii="Arial" w:hAnsi="Arial" w:cs="Arial"/>
              </w:rPr>
              <w:t>Module 1</w:t>
            </w:r>
          </w:p>
        </w:tc>
      </w:tr>
      <w:tr w:rsidR="003B336E" w:rsidRPr="003B336E" w:rsidTr="005C508D">
        <w:trPr>
          <w:trHeight w:val="305"/>
        </w:trPr>
        <w:tc>
          <w:tcPr>
            <w:tcW w:w="4500" w:type="dxa"/>
          </w:tcPr>
          <w:p w:rsidR="003B336E" w:rsidRPr="003B336E" w:rsidRDefault="003B336E" w:rsidP="00F7129C">
            <w:pPr>
              <w:rPr>
                <w:rFonts w:ascii="Arial" w:hAnsi="Arial" w:cs="Arial"/>
              </w:rPr>
            </w:pPr>
            <w:r w:rsidRPr="003B336E">
              <w:rPr>
                <w:rFonts w:ascii="Arial" w:hAnsi="Arial" w:cs="Arial"/>
              </w:rPr>
              <w:t xml:space="preserve">Jan </w:t>
            </w:r>
            <w:r w:rsidR="00E2364C">
              <w:rPr>
                <w:rFonts w:ascii="Arial" w:hAnsi="Arial" w:cs="Arial"/>
              </w:rPr>
              <w:t>1</w:t>
            </w:r>
            <w:r w:rsidR="00F7129C">
              <w:rPr>
                <w:rFonts w:ascii="Arial" w:hAnsi="Arial" w:cs="Arial"/>
              </w:rPr>
              <w:t>7</w:t>
            </w:r>
          </w:p>
        </w:tc>
        <w:tc>
          <w:tcPr>
            <w:tcW w:w="4950" w:type="dxa"/>
          </w:tcPr>
          <w:p w:rsidR="003B336E" w:rsidRPr="003B336E" w:rsidRDefault="00DA3CB6" w:rsidP="003B336E">
            <w:pPr>
              <w:rPr>
                <w:rFonts w:ascii="Arial" w:hAnsi="Arial" w:cs="Arial"/>
              </w:rPr>
            </w:pPr>
            <w:r>
              <w:rPr>
                <w:rFonts w:ascii="Arial" w:hAnsi="Arial" w:cs="Arial"/>
              </w:rPr>
              <w:t>Module 1 cont’d</w:t>
            </w:r>
          </w:p>
        </w:tc>
      </w:tr>
      <w:tr w:rsidR="003B336E" w:rsidRPr="003B336E" w:rsidTr="005C508D">
        <w:tc>
          <w:tcPr>
            <w:tcW w:w="4500" w:type="dxa"/>
          </w:tcPr>
          <w:p w:rsidR="003B336E" w:rsidRPr="003B336E" w:rsidRDefault="003B336E" w:rsidP="00F7129C">
            <w:pPr>
              <w:rPr>
                <w:rFonts w:ascii="Arial" w:hAnsi="Arial" w:cs="Arial"/>
              </w:rPr>
            </w:pPr>
            <w:r w:rsidRPr="003B336E">
              <w:rPr>
                <w:rFonts w:ascii="Arial" w:hAnsi="Arial" w:cs="Arial"/>
              </w:rPr>
              <w:t>Jan 2</w:t>
            </w:r>
            <w:r w:rsidR="00F7129C">
              <w:rPr>
                <w:rFonts w:ascii="Arial" w:hAnsi="Arial" w:cs="Arial"/>
              </w:rPr>
              <w:t>2</w:t>
            </w:r>
          </w:p>
        </w:tc>
        <w:tc>
          <w:tcPr>
            <w:tcW w:w="4950" w:type="dxa"/>
          </w:tcPr>
          <w:p w:rsidR="003B336E" w:rsidRPr="003B336E" w:rsidRDefault="00DA3CB6" w:rsidP="003B336E">
            <w:pPr>
              <w:rPr>
                <w:rFonts w:ascii="Arial" w:hAnsi="Arial" w:cs="Arial"/>
              </w:rPr>
            </w:pPr>
            <w:r>
              <w:rPr>
                <w:rFonts w:ascii="Arial" w:hAnsi="Arial" w:cs="Arial"/>
              </w:rPr>
              <w:t>Module 1 cont’d</w:t>
            </w:r>
          </w:p>
        </w:tc>
      </w:tr>
      <w:tr w:rsidR="003B336E" w:rsidRPr="003B336E" w:rsidTr="005C508D">
        <w:tc>
          <w:tcPr>
            <w:tcW w:w="4500" w:type="dxa"/>
          </w:tcPr>
          <w:p w:rsidR="003B336E" w:rsidRPr="003B336E" w:rsidRDefault="00E2364C" w:rsidP="00F7129C">
            <w:pPr>
              <w:rPr>
                <w:rFonts w:ascii="Arial" w:hAnsi="Arial" w:cs="Arial"/>
              </w:rPr>
            </w:pPr>
            <w:r>
              <w:rPr>
                <w:rFonts w:ascii="Arial" w:hAnsi="Arial" w:cs="Arial"/>
              </w:rPr>
              <w:t>Jan 2</w:t>
            </w:r>
            <w:r w:rsidR="00F7129C">
              <w:rPr>
                <w:rFonts w:ascii="Arial" w:hAnsi="Arial" w:cs="Arial"/>
              </w:rPr>
              <w:t>4</w:t>
            </w:r>
          </w:p>
        </w:tc>
        <w:tc>
          <w:tcPr>
            <w:tcW w:w="4950" w:type="dxa"/>
          </w:tcPr>
          <w:p w:rsidR="003B336E" w:rsidRPr="00546689" w:rsidRDefault="00CE00EB" w:rsidP="003B336E">
            <w:pPr>
              <w:rPr>
                <w:rFonts w:ascii="Arial" w:hAnsi="Arial" w:cs="Arial"/>
                <w:b/>
              </w:rPr>
            </w:pPr>
            <w:r w:rsidRPr="00546689">
              <w:rPr>
                <w:rFonts w:ascii="Arial" w:hAnsi="Arial" w:cs="Arial"/>
                <w:b/>
                <w:highlight w:val="yellow"/>
              </w:rPr>
              <w:t>TEST Module 1</w:t>
            </w:r>
          </w:p>
        </w:tc>
      </w:tr>
      <w:tr w:rsidR="003B336E" w:rsidRPr="003B336E" w:rsidTr="005C508D">
        <w:tc>
          <w:tcPr>
            <w:tcW w:w="4500" w:type="dxa"/>
          </w:tcPr>
          <w:p w:rsidR="003B336E" w:rsidRPr="003B336E" w:rsidRDefault="00E2364C" w:rsidP="00F7129C">
            <w:pPr>
              <w:rPr>
                <w:rFonts w:ascii="Arial" w:hAnsi="Arial" w:cs="Arial"/>
              </w:rPr>
            </w:pPr>
            <w:r>
              <w:rPr>
                <w:rFonts w:ascii="Arial" w:hAnsi="Arial" w:cs="Arial"/>
              </w:rPr>
              <w:t xml:space="preserve">Jan </w:t>
            </w:r>
            <w:r w:rsidR="00F7129C">
              <w:rPr>
                <w:rFonts w:ascii="Arial" w:hAnsi="Arial" w:cs="Arial"/>
              </w:rPr>
              <w:t>29</w:t>
            </w:r>
          </w:p>
        </w:tc>
        <w:tc>
          <w:tcPr>
            <w:tcW w:w="4950" w:type="dxa"/>
          </w:tcPr>
          <w:p w:rsidR="003B336E" w:rsidRPr="00CE00EB" w:rsidRDefault="00CE00EB" w:rsidP="003B336E">
            <w:pPr>
              <w:rPr>
                <w:rFonts w:ascii="Arial" w:hAnsi="Arial" w:cs="Arial"/>
              </w:rPr>
            </w:pPr>
            <w:r w:rsidRPr="00CE00EB">
              <w:rPr>
                <w:rFonts w:ascii="Arial" w:hAnsi="Arial" w:cs="Arial"/>
              </w:rPr>
              <w:t>Module 2</w:t>
            </w:r>
          </w:p>
        </w:tc>
      </w:tr>
      <w:tr w:rsidR="003B336E" w:rsidRPr="003B336E" w:rsidTr="005C508D">
        <w:tc>
          <w:tcPr>
            <w:tcW w:w="4500" w:type="dxa"/>
            <w:vAlign w:val="center"/>
          </w:tcPr>
          <w:p w:rsidR="003B336E" w:rsidRPr="003B336E" w:rsidRDefault="00F7129C" w:rsidP="000E6AB2">
            <w:pPr>
              <w:rPr>
                <w:rFonts w:ascii="Arial" w:hAnsi="Arial" w:cs="Arial"/>
              </w:rPr>
            </w:pPr>
            <w:r>
              <w:rPr>
                <w:rFonts w:ascii="Arial" w:hAnsi="Arial" w:cs="Arial"/>
              </w:rPr>
              <w:t>Jan 31</w:t>
            </w:r>
          </w:p>
        </w:tc>
        <w:tc>
          <w:tcPr>
            <w:tcW w:w="4950" w:type="dxa"/>
          </w:tcPr>
          <w:p w:rsidR="003B336E" w:rsidRPr="00B15DC4" w:rsidRDefault="00B15DC4" w:rsidP="003B336E">
            <w:pPr>
              <w:rPr>
                <w:rFonts w:ascii="Arial" w:hAnsi="Arial" w:cs="Arial"/>
              </w:rPr>
            </w:pPr>
            <w:r>
              <w:rPr>
                <w:rFonts w:ascii="Arial" w:hAnsi="Arial" w:cs="Arial"/>
              </w:rPr>
              <w:t>Module 2</w:t>
            </w:r>
          </w:p>
        </w:tc>
      </w:tr>
      <w:tr w:rsidR="003B336E" w:rsidRPr="003B336E" w:rsidTr="005C508D">
        <w:tc>
          <w:tcPr>
            <w:tcW w:w="4500" w:type="dxa"/>
          </w:tcPr>
          <w:p w:rsidR="003B336E" w:rsidRPr="003B336E" w:rsidRDefault="00E2364C" w:rsidP="00F7129C">
            <w:pPr>
              <w:rPr>
                <w:rFonts w:ascii="Arial" w:hAnsi="Arial" w:cs="Arial"/>
              </w:rPr>
            </w:pPr>
            <w:r>
              <w:rPr>
                <w:rFonts w:ascii="Arial" w:hAnsi="Arial" w:cs="Arial"/>
              </w:rPr>
              <w:t xml:space="preserve">Feb </w:t>
            </w:r>
            <w:r w:rsidR="00F7129C">
              <w:rPr>
                <w:rFonts w:ascii="Arial" w:hAnsi="Arial" w:cs="Arial"/>
              </w:rPr>
              <w:t>5</w:t>
            </w:r>
          </w:p>
        </w:tc>
        <w:tc>
          <w:tcPr>
            <w:tcW w:w="4950" w:type="dxa"/>
          </w:tcPr>
          <w:p w:rsidR="003B336E" w:rsidRPr="003B336E" w:rsidRDefault="00DA3CB6" w:rsidP="00DA3CB6">
            <w:pPr>
              <w:rPr>
                <w:rFonts w:ascii="Arial" w:hAnsi="Arial" w:cs="Arial"/>
              </w:rPr>
            </w:pPr>
            <w:r>
              <w:rPr>
                <w:rFonts w:ascii="Arial" w:hAnsi="Arial" w:cs="Arial"/>
              </w:rPr>
              <w:t xml:space="preserve">Module 2 </w:t>
            </w:r>
          </w:p>
        </w:tc>
      </w:tr>
      <w:tr w:rsidR="003B336E" w:rsidRPr="003B336E" w:rsidTr="005C508D">
        <w:trPr>
          <w:trHeight w:val="350"/>
        </w:trPr>
        <w:tc>
          <w:tcPr>
            <w:tcW w:w="4500" w:type="dxa"/>
            <w:vAlign w:val="center"/>
          </w:tcPr>
          <w:p w:rsidR="003B336E" w:rsidRPr="003B336E" w:rsidRDefault="003B336E" w:rsidP="00F7129C">
            <w:pPr>
              <w:rPr>
                <w:rFonts w:ascii="Arial" w:hAnsi="Arial" w:cs="Arial"/>
              </w:rPr>
            </w:pPr>
            <w:r w:rsidRPr="003B336E">
              <w:rPr>
                <w:rFonts w:ascii="Arial" w:hAnsi="Arial" w:cs="Arial"/>
              </w:rPr>
              <w:t xml:space="preserve">Feb </w:t>
            </w:r>
            <w:r w:rsidR="00F7129C">
              <w:rPr>
                <w:rFonts w:ascii="Arial" w:hAnsi="Arial" w:cs="Arial"/>
              </w:rPr>
              <w:t>7</w:t>
            </w:r>
          </w:p>
        </w:tc>
        <w:tc>
          <w:tcPr>
            <w:tcW w:w="4950" w:type="dxa"/>
          </w:tcPr>
          <w:p w:rsidR="003B336E" w:rsidRPr="003B336E" w:rsidRDefault="00DA3CB6" w:rsidP="003B336E">
            <w:pPr>
              <w:rPr>
                <w:rFonts w:ascii="Arial" w:hAnsi="Arial" w:cs="Arial"/>
              </w:rPr>
            </w:pPr>
            <w:r>
              <w:rPr>
                <w:rFonts w:ascii="Arial" w:hAnsi="Arial" w:cs="Arial"/>
              </w:rPr>
              <w:t>Module 2 cont’d</w:t>
            </w:r>
          </w:p>
        </w:tc>
      </w:tr>
      <w:tr w:rsidR="003B336E" w:rsidRPr="003B336E" w:rsidTr="005C508D">
        <w:tc>
          <w:tcPr>
            <w:tcW w:w="4500" w:type="dxa"/>
          </w:tcPr>
          <w:p w:rsidR="003B336E" w:rsidRPr="003B336E" w:rsidRDefault="003B336E" w:rsidP="00F7129C">
            <w:pPr>
              <w:rPr>
                <w:rFonts w:ascii="Arial" w:hAnsi="Arial" w:cs="Arial"/>
              </w:rPr>
            </w:pPr>
            <w:r w:rsidRPr="003B336E">
              <w:rPr>
                <w:rFonts w:ascii="Arial" w:hAnsi="Arial" w:cs="Arial"/>
              </w:rPr>
              <w:t xml:space="preserve">Feb </w:t>
            </w:r>
            <w:r w:rsidR="00E2364C">
              <w:rPr>
                <w:rFonts w:ascii="Arial" w:hAnsi="Arial" w:cs="Arial"/>
              </w:rPr>
              <w:t>1</w:t>
            </w:r>
            <w:r w:rsidR="00F7129C">
              <w:rPr>
                <w:rFonts w:ascii="Arial" w:hAnsi="Arial" w:cs="Arial"/>
              </w:rPr>
              <w:t>2</w:t>
            </w:r>
          </w:p>
        </w:tc>
        <w:tc>
          <w:tcPr>
            <w:tcW w:w="4950" w:type="dxa"/>
          </w:tcPr>
          <w:p w:rsidR="003B336E" w:rsidRPr="004E42AC" w:rsidRDefault="004E42AC" w:rsidP="003B336E">
            <w:pPr>
              <w:rPr>
                <w:rFonts w:ascii="Arial" w:hAnsi="Arial" w:cs="Arial"/>
              </w:rPr>
            </w:pPr>
            <w:r>
              <w:rPr>
                <w:rFonts w:ascii="Arial" w:hAnsi="Arial" w:cs="Arial"/>
              </w:rPr>
              <w:t>Module 2</w:t>
            </w:r>
          </w:p>
        </w:tc>
      </w:tr>
      <w:tr w:rsidR="003B336E" w:rsidRPr="003B336E" w:rsidTr="005C508D">
        <w:tc>
          <w:tcPr>
            <w:tcW w:w="4500" w:type="dxa"/>
          </w:tcPr>
          <w:p w:rsidR="003B336E" w:rsidRPr="003B336E" w:rsidRDefault="003B336E" w:rsidP="00F7129C">
            <w:pPr>
              <w:rPr>
                <w:rFonts w:ascii="Arial" w:hAnsi="Arial" w:cs="Arial"/>
              </w:rPr>
            </w:pPr>
            <w:r w:rsidRPr="003B336E">
              <w:rPr>
                <w:rFonts w:ascii="Arial" w:hAnsi="Arial" w:cs="Arial"/>
              </w:rPr>
              <w:t>Feb 1</w:t>
            </w:r>
            <w:r w:rsidR="00F7129C">
              <w:rPr>
                <w:rFonts w:ascii="Arial" w:hAnsi="Arial" w:cs="Arial"/>
              </w:rPr>
              <w:t>4</w:t>
            </w:r>
          </w:p>
        </w:tc>
        <w:tc>
          <w:tcPr>
            <w:tcW w:w="4950" w:type="dxa"/>
          </w:tcPr>
          <w:p w:rsidR="003B336E" w:rsidRPr="00DA3CB6" w:rsidRDefault="00DA3CB6" w:rsidP="004844E0">
            <w:pPr>
              <w:rPr>
                <w:rFonts w:ascii="Arial" w:hAnsi="Arial" w:cs="Arial"/>
              </w:rPr>
            </w:pPr>
            <w:r w:rsidRPr="00DA3CB6">
              <w:rPr>
                <w:rFonts w:ascii="Arial" w:hAnsi="Arial" w:cs="Arial"/>
              </w:rPr>
              <w:t xml:space="preserve">Module </w:t>
            </w:r>
            <w:r w:rsidR="004844E0">
              <w:rPr>
                <w:rFonts w:ascii="Arial" w:hAnsi="Arial" w:cs="Arial"/>
              </w:rPr>
              <w:t>2</w:t>
            </w:r>
          </w:p>
        </w:tc>
      </w:tr>
      <w:tr w:rsidR="003B336E" w:rsidRPr="003B336E" w:rsidTr="005C508D">
        <w:tc>
          <w:tcPr>
            <w:tcW w:w="4500" w:type="dxa"/>
          </w:tcPr>
          <w:p w:rsidR="003B336E" w:rsidRPr="003B336E" w:rsidRDefault="003B336E" w:rsidP="00F7129C">
            <w:pPr>
              <w:rPr>
                <w:rFonts w:ascii="Arial" w:hAnsi="Arial" w:cs="Arial"/>
              </w:rPr>
            </w:pPr>
            <w:r w:rsidRPr="003B336E">
              <w:rPr>
                <w:rFonts w:ascii="Arial" w:hAnsi="Arial" w:cs="Arial"/>
              </w:rPr>
              <w:t xml:space="preserve">Feb </w:t>
            </w:r>
            <w:r w:rsidR="00F7129C">
              <w:rPr>
                <w:rFonts w:ascii="Arial" w:hAnsi="Arial" w:cs="Arial"/>
              </w:rPr>
              <w:t>19</w:t>
            </w:r>
          </w:p>
        </w:tc>
        <w:tc>
          <w:tcPr>
            <w:tcW w:w="4950" w:type="dxa"/>
          </w:tcPr>
          <w:p w:rsidR="003B336E" w:rsidRPr="00B07189" w:rsidRDefault="00DA3CB6" w:rsidP="004844E0">
            <w:pPr>
              <w:rPr>
                <w:rFonts w:ascii="Arial" w:hAnsi="Arial" w:cs="Arial"/>
              </w:rPr>
            </w:pPr>
            <w:r>
              <w:rPr>
                <w:rFonts w:ascii="Arial" w:hAnsi="Arial" w:cs="Arial"/>
              </w:rPr>
              <w:t xml:space="preserve">Module </w:t>
            </w:r>
            <w:r w:rsidR="004844E0">
              <w:rPr>
                <w:rFonts w:ascii="Arial" w:hAnsi="Arial" w:cs="Arial"/>
              </w:rPr>
              <w:t>2</w:t>
            </w:r>
            <w:r>
              <w:rPr>
                <w:rFonts w:ascii="Arial" w:hAnsi="Arial" w:cs="Arial"/>
              </w:rPr>
              <w:t xml:space="preserve"> cont’d</w:t>
            </w:r>
          </w:p>
        </w:tc>
      </w:tr>
      <w:tr w:rsidR="003B336E" w:rsidRPr="003B336E" w:rsidTr="005C508D">
        <w:tc>
          <w:tcPr>
            <w:tcW w:w="4500" w:type="dxa"/>
          </w:tcPr>
          <w:p w:rsidR="003B336E" w:rsidRPr="003B336E" w:rsidRDefault="003B336E" w:rsidP="00F7129C">
            <w:pPr>
              <w:rPr>
                <w:rFonts w:ascii="Arial" w:hAnsi="Arial" w:cs="Arial"/>
              </w:rPr>
            </w:pPr>
            <w:r w:rsidRPr="003B336E">
              <w:rPr>
                <w:rFonts w:ascii="Arial" w:hAnsi="Arial" w:cs="Arial"/>
              </w:rPr>
              <w:t xml:space="preserve">Feb </w:t>
            </w:r>
            <w:r w:rsidR="00E2364C">
              <w:rPr>
                <w:rFonts w:ascii="Arial" w:hAnsi="Arial" w:cs="Arial"/>
              </w:rPr>
              <w:t>2</w:t>
            </w:r>
            <w:r w:rsidR="00F7129C">
              <w:rPr>
                <w:rFonts w:ascii="Arial" w:hAnsi="Arial" w:cs="Arial"/>
              </w:rPr>
              <w:t>1</w:t>
            </w:r>
          </w:p>
        </w:tc>
        <w:tc>
          <w:tcPr>
            <w:tcW w:w="4950" w:type="dxa"/>
          </w:tcPr>
          <w:p w:rsidR="003B336E" w:rsidRPr="003B336E" w:rsidRDefault="000F7011" w:rsidP="004844E0">
            <w:pPr>
              <w:rPr>
                <w:rFonts w:ascii="Arial" w:hAnsi="Arial" w:cs="Arial"/>
              </w:rPr>
            </w:pPr>
            <w:r w:rsidRPr="00DC71B0">
              <w:rPr>
                <w:rFonts w:ascii="Arial" w:hAnsi="Arial" w:cs="Arial"/>
                <w:b/>
                <w:highlight w:val="yellow"/>
              </w:rPr>
              <w:t>TEST Module 2</w:t>
            </w:r>
          </w:p>
        </w:tc>
      </w:tr>
      <w:tr w:rsidR="003B336E" w:rsidRPr="003B336E" w:rsidTr="005C508D">
        <w:tc>
          <w:tcPr>
            <w:tcW w:w="4500" w:type="dxa"/>
          </w:tcPr>
          <w:p w:rsidR="003B336E" w:rsidRPr="003B336E" w:rsidRDefault="00E2364C" w:rsidP="00F7129C">
            <w:pPr>
              <w:rPr>
                <w:rFonts w:ascii="Arial" w:hAnsi="Arial" w:cs="Arial"/>
              </w:rPr>
            </w:pPr>
            <w:r>
              <w:rPr>
                <w:rFonts w:ascii="Arial" w:hAnsi="Arial" w:cs="Arial"/>
              </w:rPr>
              <w:t>Feb 2</w:t>
            </w:r>
            <w:r w:rsidR="00F7129C">
              <w:rPr>
                <w:rFonts w:ascii="Arial" w:hAnsi="Arial" w:cs="Arial"/>
              </w:rPr>
              <w:t>6</w:t>
            </w:r>
          </w:p>
        </w:tc>
        <w:tc>
          <w:tcPr>
            <w:tcW w:w="4950" w:type="dxa"/>
          </w:tcPr>
          <w:p w:rsidR="003B336E" w:rsidRPr="000F7011" w:rsidRDefault="000F7011" w:rsidP="004844E0">
            <w:pPr>
              <w:rPr>
                <w:rFonts w:ascii="Arial" w:hAnsi="Arial" w:cs="Arial"/>
              </w:rPr>
            </w:pPr>
            <w:r w:rsidRPr="000F7011">
              <w:rPr>
                <w:rFonts w:ascii="Arial" w:hAnsi="Arial" w:cs="Arial"/>
              </w:rPr>
              <w:t>Module 3</w:t>
            </w:r>
          </w:p>
        </w:tc>
      </w:tr>
      <w:tr w:rsidR="003B336E" w:rsidRPr="003B336E" w:rsidTr="005C508D">
        <w:tc>
          <w:tcPr>
            <w:tcW w:w="4500" w:type="dxa"/>
          </w:tcPr>
          <w:p w:rsidR="003B336E" w:rsidRPr="003B336E" w:rsidRDefault="00F7129C" w:rsidP="000E6AB2">
            <w:pPr>
              <w:rPr>
                <w:rFonts w:ascii="Arial" w:hAnsi="Arial" w:cs="Arial"/>
              </w:rPr>
            </w:pPr>
            <w:r>
              <w:rPr>
                <w:rFonts w:ascii="Arial" w:hAnsi="Arial" w:cs="Arial"/>
              </w:rPr>
              <w:t>Feb 28</w:t>
            </w:r>
          </w:p>
        </w:tc>
        <w:tc>
          <w:tcPr>
            <w:tcW w:w="4950" w:type="dxa"/>
          </w:tcPr>
          <w:p w:rsidR="003B336E" w:rsidRPr="00DA3CB6" w:rsidRDefault="00DA3CB6" w:rsidP="004844E0">
            <w:pPr>
              <w:rPr>
                <w:rFonts w:ascii="Arial" w:hAnsi="Arial" w:cs="Arial"/>
                <w:color w:val="C00000"/>
              </w:rPr>
            </w:pPr>
            <w:r w:rsidRPr="00DA3CB6">
              <w:rPr>
                <w:rFonts w:ascii="Arial" w:hAnsi="Arial" w:cs="Arial"/>
              </w:rPr>
              <w:t xml:space="preserve">Module </w:t>
            </w:r>
            <w:r w:rsidR="004844E0">
              <w:rPr>
                <w:rFonts w:ascii="Arial" w:hAnsi="Arial" w:cs="Arial"/>
              </w:rPr>
              <w:t>3</w:t>
            </w:r>
          </w:p>
        </w:tc>
      </w:tr>
      <w:tr w:rsidR="003B336E" w:rsidRPr="003B336E" w:rsidTr="005C508D">
        <w:tc>
          <w:tcPr>
            <w:tcW w:w="4500" w:type="dxa"/>
          </w:tcPr>
          <w:p w:rsidR="003B336E" w:rsidRPr="003B336E" w:rsidRDefault="003B336E" w:rsidP="00F7129C">
            <w:pPr>
              <w:rPr>
                <w:rFonts w:ascii="Arial" w:hAnsi="Arial" w:cs="Arial"/>
              </w:rPr>
            </w:pPr>
            <w:r w:rsidRPr="003B336E">
              <w:rPr>
                <w:rFonts w:ascii="Arial" w:hAnsi="Arial" w:cs="Arial"/>
              </w:rPr>
              <w:t>Mar</w:t>
            </w:r>
            <w:r w:rsidR="00E2364C">
              <w:rPr>
                <w:rFonts w:ascii="Arial" w:hAnsi="Arial" w:cs="Arial"/>
              </w:rPr>
              <w:t xml:space="preserve"> </w:t>
            </w:r>
            <w:r w:rsidR="00F7129C">
              <w:rPr>
                <w:rFonts w:ascii="Arial" w:hAnsi="Arial" w:cs="Arial"/>
              </w:rPr>
              <w:t>5</w:t>
            </w:r>
          </w:p>
        </w:tc>
        <w:tc>
          <w:tcPr>
            <w:tcW w:w="4950" w:type="dxa"/>
          </w:tcPr>
          <w:p w:rsidR="003B336E" w:rsidRPr="00B15DC4" w:rsidRDefault="00B15DC4" w:rsidP="004844E0">
            <w:pPr>
              <w:rPr>
                <w:rFonts w:ascii="Arial" w:hAnsi="Arial" w:cs="Arial"/>
              </w:rPr>
            </w:pPr>
            <w:r>
              <w:rPr>
                <w:rFonts w:ascii="Arial" w:hAnsi="Arial" w:cs="Arial"/>
              </w:rPr>
              <w:t xml:space="preserve">Module </w:t>
            </w:r>
            <w:r w:rsidR="004844E0">
              <w:rPr>
                <w:rFonts w:ascii="Arial" w:hAnsi="Arial" w:cs="Arial"/>
              </w:rPr>
              <w:t>3</w:t>
            </w:r>
          </w:p>
        </w:tc>
      </w:tr>
      <w:tr w:rsidR="003B336E" w:rsidRPr="003B336E" w:rsidTr="005C508D">
        <w:tc>
          <w:tcPr>
            <w:tcW w:w="4500" w:type="dxa"/>
          </w:tcPr>
          <w:p w:rsidR="003B336E" w:rsidRPr="003B336E" w:rsidRDefault="003B336E" w:rsidP="001A3600">
            <w:pPr>
              <w:rPr>
                <w:rFonts w:ascii="Arial" w:hAnsi="Arial" w:cs="Arial"/>
              </w:rPr>
            </w:pPr>
            <w:r w:rsidRPr="003B336E">
              <w:rPr>
                <w:rFonts w:ascii="Arial" w:hAnsi="Arial" w:cs="Arial"/>
              </w:rPr>
              <w:t>Mar</w:t>
            </w:r>
            <w:r w:rsidR="00E2364C">
              <w:rPr>
                <w:rFonts w:ascii="Arial" w:hAnsi="Arial" w:cs="Arial"/>
              </w:rPr>
              <w:t xml:space="preserve"> </w:t>
            </w:r>
            <w:r w:rsidR="001A3600">
              <w:rPr>
                <w:rFonts w:ascii="Arial" w:hAnsi="Arial" w:cs="Arial"/>
              </w:rPr>
              <w:t>7</w:t>
            </w:r>
          </w:p>
        </w:tc>
        <w:tc>
          <w:tcPr>
            <w:tcW w:w="4950" w:type="dxa"/>
          </w:tcPr>
          <w:p w:rsidR="003B336E" w:rsidRPr="003B336E" w:rsidRDefault="00DA3CB6" w:rsidP="004844E0">
            <w:pPr>
              <w:rPr>
                <w:rFonts w:ascii="Arial" w:hAnsi="Arial" w:cs="Arial"/>
              </w:rPr>
            </w:pPr>
            <w:r>
              <w:rPr>
                <w:rFonts w:ascii="Arial" w:hAnsi="Arial" w:cs="Arial"/>
              </w:rPr>
              <w:t xml:space="preserve">Module </w:t>
            </w:r>
            <w:r w:rsidR="004844E0">
              <w:rPr>
                <w:rFonts w:ascii="Arial" w:hAnsi="Arial" w:cs="Arial"/>
              </w:rPr>
              <w:t>3</w:t>
            </w:r>
            <w:r w:rsidR="000F7011">
              <w:rPr>
                <w:rFonts w:ascii="Arial" w:hAnsi="Arial" w:cs="Arial"/>
              </w:rPr>
              <w:t xml:space="preserve"> cont’d</w:t>
            </w:r>
          </w:p>
        </w:tc>
      </w:tr>
      <w:tr w:rsidR="003B336E" w:rsidRPr="003B336E" w:rsidTr="005C508D">
        <w:tc>
          <w:tcPr>
            <w:tcW w:w="4500" w:type="dxa"/>
          </w:tcPr>
          <w:p w:rsidR="003B336E" w:rsidRPr="001A3600" w:rsidRDefault="00E2364C" w:rsidP="000E6AB2">
            <w:pPr>
              <w:rPr>
                <w:rFonts w:ascii="Arial" w:hAnsi="Arial" w:cs="Arial"/>
              </w:rPr>
            </w:pPr>
            <w:r w:rsidRPr="001A3600">
              <w:rPr>
                <w:rFonts w:ascii="Arial" w:hAnsi="Arial" w:cs="Arial"/>
              </w:rPr>
              <w:t>Mar 1</w:t>
            </w:r>
            <w:r w:rsidR="000E6AB2" w:rsidRPr="001A3600">
              <w:rPr>
                <w:rFonts w:ascii="Arial" w:hAnsi="Arial" w:cs="Arial"/>
              </w:rPr>
              <w:t>2</w:t>
            </w:r>
          </w:p>
        </w:tc>
        <w:tc>
          <w:tcPr>
            <w:tcW w:w="4950" w:type="dxa"/>
          </w:tcPr>
          <w:p w:rsidR="003B336E" w:rsidRPr="001A3600" w:rsidRDefault="000F7011" w:rsidP="001A3600">
            <w:pPr>
              <w:rPr>
                <w:rFonts w:ascii="Arial" w:hAnsi="Arial" w:cs="Arial"/>
              </w:rPr>
            </w:pPr>
            <w:r w:rsidRPr="00D30486">
              <w:rPr>
                <w:rFonts w:ascii="Arial" w:hAnsi="Arial" w:cs="Arial"/>
                <w:b/>
                <w:highlight w:val="yellow"/>
              </w:rPr>
              <w:t>TEST Module 3</w:t>
            </w:r>
          </w:p>
        </w:tc>
      </w:tr>
      <w:tr w:rsidR="00F9717E" w:rsidRPr="003B336E" w:rsidTr="005C508D">
        <w:tc>
          <w:tcPr>
            <w:tcW w:w="4500" w:type="dxa"/>
          </w:tcPr>
          <w:p w:rsidR="00F9717E" w:rsidRPr="001A3600" w:rsidRDefault="00F9717E" w:rsidP="000E6AB2">
            <w:pPr>
              <w:rPr>
                <w:rFonts w:ascii="Arial" w:hAnsi="Arial" w:cs="Arial"/>
              </w:rPr>
            </w:pPr>
            <w:r>
              <w:rPr>
                <w:rFonts w:ascii="Arial" w:hAnsi="Arial" w:cs="Arial"/>
              </w:rPr>
              <w:t>Mar 14</w:t>
            </w:r>
          </w:p>
        </w:tc>
        <w:tc>
          <w:tcPr>
            <w:tcW w:w="4950" w:type="dxa"/>
          </w:tcPr>
          <w:p w:rsidR="00F9717E" w:rsidRPr="00F9717E" w:rsidRDefault="00F9717E" w:rsidP="001A3600">
            <w:pPr>
              <w:rPr>
                <w:rFonts w:ascii="Arial" w:hAnsi="Arial" w:cs="Arial"/>
                <w:highlight w:val="yellow"/>
              </w:rPr>
            </w:pPr>
            <w:r w:rsidRPr="00F9717E">
              <w:rPr>
                <w:rFonts w:ascii="Arial" w:hAnsi="Arial" w:cs="Arial"/>
              </w:rPr>
              <w:t>Module 4</w:t>
            </w:r>
          </w:p>
        </w:tc>
      </w:tr>
      <w:tr w:rsidR="003B336E" w:rsidRPr="003B336E" w:rsidTr="005C508D">
        <w:tc>
          <w:tcPr>
            <w:tcW w:w="4500" w:type="dxa"/>
          </w:tcPr>
          <w:p w:rsidR="003B336E" w:rsidRPr="00D30486" w:rsidRDefault="00DB495F" w:rsidP="00D30486">
            <w:pPr>
              <w:rPr>
                <w:rFonts w:ascii="Arial" w:hAnsi="Arial" w:cs="Arial"/>
                <w:b/>
              </w:rPr>
            </w:pPr>
            <w:r w:rsidRPr="00D30486">
              <w:rPr>
                <w:rFonts w:ascii="Arial" w:hAnsi="Arial" w:cs="Arial"/>
                <w:b/>
                <w:color w:val="C00000"/>
              </w:rPr>
              <w:t xml:space="preserve">Mar </w:t>
            </w:r>
            <w:r w:rsidR="00D30486" w:rsidRPr="00D30486">
              <w:rPr>
                <w:rFonts w:ascii="Arial" w:hAnsi="Arial" w:cs="Arial"/>
                <w:b/>
                <w:color w:val="C00000"/>
              </w:rPr>
              <w:t>18-22</w:t>
            </w:r>
          </w:p>
        </w:tc>
        <w:tc>
          <w:tcPr>
            <w:tcW w:w="4950" w:type="dxa"/>
          </w:tcPr>
          <w:p w:rsidR="003B336E" w:rsidRPr="00D30486" w:rsidRDefault="00D30486" w:rsidP="00D30486">
            <w:pPr>
              <w:jc w:val="center"/>
              <w:rPr>
                <w:rFonts w:ascii="Arial" w:hAnsi="Arial" w:cs="Arial"/>
                <w:b/>
              </w:rPr>
            </w:pPr>
            <w:r w:rsidRPr="00D30486">
              <w:rPr>
                <w:rFonts w:ascii="Arial" w:hAnsi="Arial" w:cs="Arial"/>
                <w:b/>
                <w:color w:val="C00000"/>
              </w:rPr>
              <w:t>Spring Break</w:t>
            </w:r>
          </w:p>
        </w:tc>
      </w:tr>
      <w:tr w:rsidR="003B336E" w:rsidRPr="003B336E" w:rsidTr="005C508D">
        <w:tc>
          <w:tcPr>
            <w:tcW w:w="4500" w:type="dxa"/>
          </w:tcPr>
          <w:p w:rsidR="003B336E" w:rsidRPr="003B336E" w:rsidRDefault="003B336E" w:rsidP="00D30486">
            <w:pPr>
              <w:rPr>
                <w:rFonts w:ascii="Arial" w:hAnsi="Arial" w:cs="Arial"/>
              </w:rPr>
            </w:pPr>
            <w:r w:rsidRPr="003B336E">
              <w:rPr>
                <w:rFonts w:ascii="Arial" w:hAnsi="Arial" w:cs="Arial"/>
              </w:rPr>
              <w:t>Mar</w:t>
            </w:r>
            <w:r w:rsidR="00DB495F">
              <w:rPr>
                <w:rFonts w:ascii="Arial" w:hAnsi="Arial" w:cs="Arial"/>
              </w:rPr>
              <w:t xml:space="preserve"> 2</w:t>
            </w:r>
            <w:r w:rsidR="00D30486">
              <w:rPr>
                <w:rFonts w:ascii="Arial" w:hAnsi="Arial" w:cs="Arial"/>
              </w:rPr>
              <w:t>6</w:t>
            </w:r>
          </w:p>
        </w:tc>
        <w:tc>
          <w:tcPr>
            <w:tcW w:w="4950" w:type="dxa"/>
          </w:tcPr>
          <w:p w:rsidR="003B336E" w:rsidRPr="000F7011" w:rsidRDefault="000F7011" w:rsidP="004844E0">
            <w:pPr>
              <w:rPr>
                <w:rFonts w:ascii="Arial" w:hAnsi="Arial" w:cs="Arial"/>
                <w:color w:val="C00000"/>
              </w:rPr>
            </w:pPr>
            <w:r w:rsidRPr="000F7011">
              <w:rPr>
                <w:rFonts w:ascii="Arial" w:hAnsi="Arial" w:cs="Arial"/>
              </w:rPr>
              <w:t>Module 4</w:t>
            </w:r>
          </w:p>
        </w:tc>
      </w:tr>
      <w:tr w:rsidR="003B336E" w:rsidRPr="003B336E" w:rsidTr="005C508D">
        <w:tc>
          <w:tcPr>
            <w:tcW w:w="4500" w:type="dxa"/>
          </w:tcPr>
          <w:p w:rsidR="003B336E" w:rsidRPr="003B336E" w:rsidRDefault="003B336E" w:rsidP="00D30486">
            <w:pPr>
              <w:rPr>
                <w:rFonts w:ascii="Arial" w:hAnsi="Arial" w:cs="Arial"/>
              </w:rPr>
            </w:pPr>
            <w:r w:rsidRPr="003B336E">
              <w:rPr>
                <w:rFonts w:ascii="Arial" w:hAnsi="Arial" w:cs="Arial"/>
              </w:rPr>
              <w:t>Mar</w:t>
            </w:r>
            <w:r w:rsidR="00DB495F">
              <w:rPr>
                <w:rFonts w:ascii="Arial" w:hAnsi="Arial" w:cs="Arial"/>
              </w:rPr>
              <w:t xml:space="preserve"> 2</w:t>
            </w:r>
            <w:r w:rsidR="00D30486">
              <w:rPr>
                <w:rFonts w:ascii="Arial" w:hAnsi="Arial" w:cs="Arial"/>
              </w:rPr>
              <w:t>8</w:t>
            </w:r>
          </w:p>
        </w:tc>
        <w:tc>
          <w:tcPr>
            <w:tcW w:w="4950" w:type="dxa"/>
          </w:tcPr>
          <w:p w:rsidR="003B336E" w:rsidRPr="00D30486" w:rsidRDefault="00D30486" w:rsidP="004844E0">
            <w:pPr>
              <w:rPr>
                <w:rFonts w:ascii="Arial" w:hAnsi="Arial" w:cs="Arial"/>
              </w:rPr>
            </w:pPr>
            <w:r w:rsidRPr="00D30486">
              <w:rPr>
                <w:rFonts w:ascii="Arial" w:hAnsi="Arial" w:cs="Arial"/>
              </w:rPr>
              <w:t>Module 4</w:t>
            </w:r>
          </w:p>
        </w:tc>
      </w:tr>
      <w:tr w:rsidR="003B336E" w:rsidRPr="003B336E" w:rsidTr="005C508D">
        <w:tc>
          <w:tcPr>
            <w:tcW w:w="4500" w:type="dxa"/>
          </w:tcPr>
          <w:p w:rsidR="003B336E" w:rsidRPr="00D30486" w:rsidRDefault="00D30486" w:rsidP="000E6AB2">
            <w:pPr>
              <w:rPr>
                <w:rFonts w:ascii="Arial" w:hAnsi="Arial" w:cs="Arial"/>
              </w:rPr>
            </w:pPr>
            <w:r w:rsidRPr="00D30486">
              <w:rPr>
                <w:rFonts w:ascii="Arial" w:hAnsi="Arial" w:cs="Arial"/>
              </w:rPr>
              <w:t>Apr 2</w:t>
            </w:r>
          </w:p>
        </w:tc>
        <w:tc>
          <w:tcPr>
            <w:tcW w:w="4950" w:type="dxa"/>
          </w:tcPr>
          <w:p w:rsidR="003B336E" w:rsidRPr="00D30486" w:rsidRDefault="00D30486" w:rsidP="00D30486">
            <w:pPr>
              <w:rPr>
                <w:rFonts w:ascii="Arial" w:hAnsi="Arial" w:cs="Arial"/>
              </w:rPr>
            </w:pPr>
            <w:r w:rsidRPr="00D30486">
              <w:rPr>
                <w:rFonts w:ascii="Arial" w:hAnsi="Arial" w:cs="Arial"/>
              </w:rPr>
              <w:t>Module 4</w:t>
            </w:r>
            <w:r w:rsidR="00F9717E">
              <w:rPr>
                <w:rFonts w:ascii="Arial" w:hAnsi="Arial" w:cs="Arial"/>
              </w:rPr>
              <w:t xml:space="preserve"> cont’d</w:t>
            </w:r>
          </w:p>
        </w:tc>
      </w:tr>
      <w:tr w:rsidR="00DB495F" w:rsidRPr="003B336E" w:rsidTr="005C508D">
        <w:tc>
          <w:tcPr>
            <w:tcW w:w="4500" w:type="dxa"/>
          </w:tcPr>
          <w:p w:rsidR="00DB495F" w:rsidRPr="003B336E" w:rsidRDefault="00DB495F" w:rsidP="00D30486">
            <w:pPr>
              <w:rPr>
                <w:rFonts w:ascii="Arial" w:hAnsi="Arial" w:cs="Arial"/>
              </w:rPr>
            </w:pPr>
            <w:r>
              <w:rPr>
                <w:rFonts w:ascii="Arial" w:hAnsi="Arial" w:cs="Arial"/>
              </w:rPr>
              <w:t xml:space="preserve">Apr </w:t>
            </w:r>
            <w:r w:rsidR="00D30486">
              <w:rPr>
                <w:rFonts w:ascii="Arial" w:hAnsi="Arial" w:cs="Arial"/>
              </w:rPr>
              <w:t>4</w:t>
            </w:r>
          </w:p>
        </w:tc>
        <w:tc>
          <w:tcPr>
            <w:tcW w:w="4950" w:type="dxa"/>
          </w:tcPr>
          <w:p w:rsidR="00DB495F" w:rsidRDefault="00B15DC4" w:rsidP="004844E0">
            <w:pPr>
              <w:rPr>
                <w:rFonts w:ascii="Arial" w:hAnsi="Arial" w:cs="Arial"/>
              </w:rPr>
            </w:pPr>
            <w:r>
              <w:rPr>
                <w:rFonts w:ascii="Arial" w:hAnsi="Arial" w:cs="Arial"/>
              </w:rPr>
              <w:t xml:space="preserve">Module </w:t>
            </w:r>
            <w:r w:rsidR="004844E0">
              <w:rPr>
                <w:rFonts w:ascii="Arial" w:hAnsi="Arial" w:cs="Arial"/>
              </w:rPr>
              <w:t>4</w:t>
            </w:r>
            <w:r>
              <w:rPr>
                <w:rFonts w:ascii="Arial" w:hAnsi="Arial" w:cs="Arial"/>
              </w:rPr>
              <w:t xml:space="preserve"> cont’d </w:t>
            </w:r>
          </w:p>
        </w:tc>
      </w:tr>
      <w:tr w:rsidR="003B336E" w:rsidRPr="003B336E" w:rsidTr="005C508D">
        <w:tc>
          <w:tcPr>
            <w:tcW w:w="4500" w:type="dxa"/>
          </w:tcPr>
          <w:p w:rsidR="003B336E" w:rsidRPr="003B336E" w:rsidRDefault="003B336E" w:rsidP="00D30486">
            <w:pPr>
              <w:rPr>
                <w:rFonts w:ascii="Arial" w:hAnsi="Arial" w:cs="Arial"/>
              </w:rPr>
            </w:pPr>
            <w:r w:rsidRPr="003B336E">
              <w:rPr>
                <w:rFonts w:ascii="Arial" w:hAnsi="Arial" w:cs="Arial"/>
              </w:rPr>
              <w:t>Apr</w:t>
            </w:r>
            <w:r w:rsidR="00DB495F">
              <w:rPr>
                <w:rFonts w:ascii="Arial" w:hAnsi="Arial" w:cs="Arial"/>
              </w:rPr>
              <w:t xml:space="preserve"> </w:t>
            </w:r>
            <w:r w:rsidR="00D30486">
              <w:rPr>
                <w:rFonts w:ascii="Arial" w:hAnsi="Arial" w:cs="Arial"/>
              </w:rPr>
              <w:t>9</w:t>
            </w:r>
          </w:p>
        </w:tc>
        <w:tc>
          <w:tcPr>
            <w:tcW w:w="4950" w:type="dxa"/>
          </w:tcPr>
          <w:p w:rsidR="003B336E" w:rsidRPr="00DC71B0" w:rsidRDefault="000F7011" w:rsidP="004844E0">
            <w:pPr>
              <w:rPr>
                <w:rFonts w:ascii="Arial" w:hAnsi="Arial" w:cs="Arial"/>
              </w:rPr>
            </w:pPr>
            <w:r w:rsidRPr="00D30486">
              <w:rPr>
                <w:rFonts w:ascii="Arial" w:hAnsi="Arial" w:cs="Arial"/>
                <w:b/>
                <w:highlight w:val="yellow"/>
              </w:rPr>
              <w:t>TEST Module 4</w:t>
            </w:r>
          </w:p>
        </w:tc>
      </w:tr>
      <w:tr w:rsidR="003B336E" w:rsidRPr="003B336E" w:rsidTr="005C508D">
        <w:tc>
          <w:tcPr>
            <w:tcW w:w="4500" w:type="dxa"/>
          </w:tcPr>
          <w:p w:rsidR="003B336E" w:rsidRPr="003B336E" w:rsidRDefault="003B336E" w:rsidP="00D30486">
            <w:pPr>
              <w:rPr>
                <w:rFonts w:ascii="Arial" w:hAnsi="Arial" w:cs="Arial"/>
              </w:rPr>
            </w:pPr>
            <w:r w:rsidRPr="003B336E">
              <w:rPr>
                <w:rFonts w:ascii="Arial" w:hAnsi="Arial" w:cs="Arial"/>
              </w:rPr>
              <w:t>Apr</w:t>
            </w:r>
            <w:r w:rsidR="00DB495F">
              <w:rPr>
                <w:rFonts w:ascii="Arial" w:hAnsi="Arial" w:cs="Arial"/>
              </w:rPr>
              <w:t xml:space="preserve"> </w:t>
            </w:r>
            <w:r w:rsidR="000E6AB2">
              <w:rPr>
                <w:rFonts w:ascii="Arial" w:hAnsi="Arial" w:cs="Arial"/>
              </w:rPr>
              <w:t>1</w:t>
            </w:r>
            <w:r w:rsidR="00D30486">
              <w:rPr>
                <w:rFonts w:ascii="Arial" w:hAnsi="Arial" w:cs="Arial"/>
              </w:rPr>
              <w:t>1</w:t>
            </w:r>
          </w:p>
        </w:tc>
        <w:tc>
          <w:tcPr>
            <w:tcW w:w="4950" w:type="dxa"/>
          </w:tcPr>
          <w:p w:rsidR="003B336E" w:rsidRPr="000F7011" w:rsidRDefault="000F7011" w:rsidP="00F47B63">
            <w:pPr>
              <w:rPr>
                <w:rFonts w:ascii="Arial" w:hAnsi="Arial" w:cs="Arial"/>
              </w:rPr>
            </w:pPr>
            <w:r>
              <w:rPr>
                <w:rFonts w:ascii="Arial" w:hAnsi="Arial" w:cs="Arial"/>
              </w:rPr>
              <w:t>Module 5</w:t>
            </w:r>
          </w:p>
        </w:tc>
      </w:tr>
      <w:tr w:rsidR="003B336E" w:rsidRPr="003B336E" w:rsidTr="005C508D">
        <w:tc>
          <w:tcPr>
            <w:tcW w:w="4500" w:type="dxa"/>
          </w:tcPr>
          <w:p w:rsidR="003B336E" w:rsidRPr="000E6AB2" w:rsidRDefault="003B336E" w:rsidP="00D30486">
            <w:pPr>
              <w:rPr>
                <w:rFonts w:ascii="Arial" w:hAnsi="Arial" w:cs="Arial"/>
              </w:rPr>
            </w:pPr>
            <w:r w:rsidRPr="000E6AB2">
              <w:rPr>
                <w:rFonts w:ascii="Arial" w:hAnsi="Arial" w:cs="Arial"/>
              </w:rPr>
              <w:t>Apr</w:t>
            </w:r>
            <w:r w:rsidR="000E6AB2" w:rsidRPr="000E6AB2">
              <w:rPr>
                <w:rFonts w:ascii="Arial" w:hAnsi="Arial" w:cs="Arial"/>
              </w:rPr>
              <w:t xml:space="preserve"> 1</w:t>
            </w:r>
            <w:r w:rsidR="00D30486">
              <w:rPr>
                <w:rFonts w:ascii="Arial" w:hAnsi="Arial" w:cs="Arial"/>
              </w:rPr>
              <w:t>6</w:t>
            </w:r>
          </w:p>
        </w:tc>
        <w:tc>
          <w:tcPr>
            <w:tcW w:w="4950" w:type="dxa"/>
          </w:tcPr>
          <w:p w:rsidR="003B336E" w:rsidRPr="00D30486" w:rsidRDefault="00D30486" w:rsidP="00DC71B0">
            <w:pPr>
              <w:rPr>
                <w:rFonts w:ascii="Arial" w:hAnsi="Arial" w:cs="Arial"/>
              </w:rPr>
            </w:pPr>
            <w:r>
              <w:rPr>
                <w:rFonts w:ascii="Arial" w:hAnsi="Arial" w:cs="Arial"/>
              </w:rPr>
              <w:t>Module 5</w:t>
            </w:r>
          </w:p>
        </w:tc>
      </w:tr>
      <w:tr w:rsidR="003B336E" w:rsidRPr="003B336E" w:rsidTr="005C508D">
        <w:tc>
          <w:tcPr>
            <w:tcW w:w="4500" w:type="dxa"/>
          </w:tcPr>
          <w:p w:rsidR="003B336E" w:rsidRPr="00D30486" w:rsidRDefault="003B336E" w:rsidP="00D30486">
            <w:pPr>
              <w:rPr>
                <w:rFonts w:ascii="Arial" w:hAnsi="Arial" w:cs="Arial"/>
                <w:b/>
              </w:rPr>
            </w:pPr>
            <w:r w:rsidRPr="00D30486">
              <w:rPr>
                <w:rFonts w:ascii="Arial" w:hAnsi="Arial" w:cs="Arial"/>
                <w:b/>
                <w:color w:val="365F91" w:themeColor="accent1" w:themeShade="BF"/>
              </w:rPr>
              <w:t>Apr</w:t>
            </w:r>
            <w:r w:rsidR="00DB495F" w:rsidRPr="00D30486">
              <w:rPr>
                <w:rFonts w:ascii="Arial" w:hAnsi="Arial" w:cs="Arial"/>
                <w:b/>
                <w:color w:val="365F91" w:themeColor="accent1" w:themeShade="BF"/>
              </w:rPr>
              <w:t xml:space="preserve"> 1</w:t>
            </w:r>
            <w:r w:rsidR="00D30486">
              <w:rPr>
                <w:rFonts w:ascii="Arial" w:hAnsi="Arial" w:cs="Arial"/>
                <w:b/>
                <w:color w:val="365F91" w:themeColor="accent1" w:themeShade="BF"/>
              </w:rPr>
              <w:t>8</w:t>
            </w:r>
            <w:r w:rsidR="00D30486" w:rsidRPr="00D30486">
              <w:rPr>
                <w:rFonts w:ascii="Arial" w:hAnsi="Arial" w:cs="Arial"/>
                <w:b/>
                <w:color w:val="365F91" w:themeColor="accent1" w:themeShade="BF"/>
              </w:rPr>
              <w:t>-19</w:t>
            </w:r>
          </w:p>
        </w:tc>
        <w:tc>
          <w:tcPr>
            <w:tcW w:w="4950" w:type="dxa"/>
          </w:tcPr>
          <w:p w:rsidR="003B336E" w:rsidRPr="00D30486" w:rsidRDefault="00D30486" w:rsidP="00D30486">
            <w:pPr>
              <w:jc w:val="center"/>
              <w:rPr>
                <w:rFonts w:ascii="Arial" w:hAnsi="Arial" w:cs="Arial"/>
                <w:b/>
              </w:rPr>
            </w:pPr>
            <w:r w:rsidRPr="00D30486">
              <w:rPr>
                <w:rFonts w:ascii="Arial" w:hAnsi="Arial" w:cs="Arial"/>
                <w:b/>
                <w:color w:val="365F91" w:themeColor="accent1" w:themeShade="BF"/>
              </w:rPr>
              <w:t>Easter Break</w:t>
            </w:r>
          </w:p>
        </w:tc>
      </w:tr>
      <w:tr w:rsidR="003B336E" w:rsidRPr="003B336E" w:rsidTr="005C508D">
        <w:tc>
          <w:tcPr>
            <w:tcW w:w="4500" w:type="dxa"/>
          </w:tcPr>
          <w:p w:rsidR="003B336E" w:rsidRPr="003B336E" w:rsidRDefault="003B336E" w:rsidP="00D30486">
            <w:pPr>
              <w:rPr>
                <w:rFonts w:ascii="Arial" w:hAnsi="Arial" w:cs="Arial"/>
              </w:rPr>
            </w:pPr>
            <w:r w:rsidRPr="003B336E">
              <w:rPr>
                <w:rFonts w:ascii="Arial" w:hAnsi="Arial" w:cs="Arial"/>
              </w:rPr>
              <w:t>Apr</w:t>
            </w:r>
            <w:r w:rsidR="00DB495F">
              <w:rPr>
                <w:rFonts w:ascii="Arial" w:hAnsi="Arial" w:cs="Arial"/>
              </w:rPr>
              <w:t xml:space="preserve"> </w:t>
            </w:r>
            <w:r w:rsidR="00D30486">
              <w:rPr>
                <w:rFonts w:ascii="Arial" w:hAnsi="Arial" w:cs="Arial"/>
              </w:rPr>
              <w:t>23</w:t>
            </w:r>
          </w:p>
        </w:tc>
        <w:tc>
          <w:tcPr>
            <w:tcW w:w="4950" w:type="dxa"/>
          </w:tcPr>
          <w:p w:rsidR="003B336E" w:rsidRPr="00562B25" w:rsidRDefault="00562B25" w:rsidP="004844E0">
            <w:pPr>
              <w:rPr>
                <w:rFonts w:ascii="Arial" w:hAnsi="Arial" w:cs="Arial"/>
              </w:rPr>
            </w:pPr>
            <w:r>
              <w:rPr>
                <w:rFonts w:ascii="Arial" w:hAnsi="Arial" w:cs="Arial"/>
              </w:rPr>
              <w:t xml:space="preserve">Module </w:t>
            </w:r>
            <w:r w:rsidR="004844E0">
              <w:rPr>
                <w:rFonts w:ascii="Arial" w:hAnsi="Arial" w:cs="Arial"/>
              </w:rPr>
              <w:t>5</w:t>
            </w:r>
            <w:r w:rsidR="000F7011">
              <w:rPr>
                <w:rFonts w:ascii="Arial" w:hAnsi="Arial" w:cs="Arial"/>
              </w:rPr>
              <w:t xml:space="preserve"> cont’d (Presentations)</w:t>
            </w:r>
          </w:p>
        </w:tc>
      </w:tr>
      <w:tr w:rsidR="004A2863" w:rsidRPr="003B336E" w:rsidTr="005C508D">
        <w:tc>
          <w:tcPr>
            <w:tcW w:w="4500" w:type="dxa"/>
          </w:tcPr>
          <w:p w:rsidR="004A2863" w:rsidRPr="003B336E" w:rsidRDefault="00DB495F" w:rsidP="00D30486">
            <w:pPr>
              <w:rPr>
                <w:rFonts w:ascii="Arial" w:hAnsi="Arial" w:cs="Arial"/>
              </w:rPr>
            </w:pPr>
            <w:r>
              <w:rPr>
                <w:rFonts w:ascii="Arial" w:hAnsi="Arial" w:cs="Arial"/>
              </w:rPr>
              <w:t>Apr 2</w:t>
            </w:r>
            <w:r w:rsidR="00D30486">
              <w:rPr>
                <w:rFonts w:ascii="Arial" w:hAnsi="Arial" w:cs="Arial"/>
              </w:rPr>
              <w:t>5</w:t>
            </w:r>
          </w:p>
        </w:tc>
        <w:tc>
          <w:tcPr>
            <w:tcW w:w="4950" w:type="dxa"/>
          </w:tcPr>
          <w:p w:rsidR="004A2863" w:rsidRDefault="00562B25" w:rsidP="004844E0">
            <w:pPr>
              <w:rPr>
                <w:rFonts w:ascii="Arial" w:hAnsi="Arial" w:cs="Arial"/>
              </w:rPr>
            </w:pPr>
            <w:r>
              <w:rPr>
                <w:rFonts w:ascii="Arial" w:hAnsi="Arial" w:cs="Arial"/>
              </w:rPr>
              <w:t xml:space="preserve">Module </w:t>
            </w:r>
            <w:r w:rsidR="004844E0">
              <w:rPr>
                <w:rFonts w:ascii="Arial" w:hAnsi="Arial" w:cs="Arial"/>
              </w:rPr>
              <w:t>5</w:t>
            </w:r>
            <w:r>
              <w:rPr>
                <w:rFonts w:ascii="Arial" w:hAnsi="Arial" w:cs="Arial"/>
              </w:rPr>
              <w:t xml:space="preserve"> cont’d (Presentations)</w:t>
            </w:r>
          </w:p>
        </w:tc>
      </w:tr>
      <w:tr w:rsidR="003B336E" w:rsidRPr="003B336E" w:rsidTr="005C508D">
        <w:tc>
          <w:tcPr>
            <w:tcW w:w="4500" w:type="dxa"/>
          </w:tcPr>
          <w:p w:rsidR="003B336E" w:rsidRPr="003B336E" w:rsidRDefault="003B336E" w:rsidP="00D30486">
            <w:pPr>
              <w:rPr>
                <w:rFonts w:ascii="Arial" w:hAnsi="Arial" w:cs="Arial"/>
              </w:rPr>
            </w:pPr>
            <w:r w:rsidRPr="003B336E">
              <w:rPr>
                <w:rFonts w:ascii="Arial" w:hAnsi="Arial" w:cs="Arial"/>
              </w:rPr>
              <w:t>Apr</w:t>
            </w:r>
            <w:r w:rsidR="00DB495F">
              <w:rPr>
                <w:rFonts w:ascii="Arial" w:hAnsi="Arial" w:cs="Arial"/>
              </w:rPr>
              <w:t xml:space="preserve"> </w:t>
            </w:r>
            <w:r w:rsidR="00D30486">
              <w:rPr>
                <w:rFonts w:ascii="Arial" w:hAnsi="Arial" w:cs="Arial"/>
              </w:rPr>
              <w:t>30</w:t>
            </w:r>
          </w:p>
        </w:tc>
        <w:tc>
          <w:tcPr>
            <w:tcW w:w="4950" w:type="dxa"/>
          </w:tcPr>
          <w:p w:rsidR="003B336E" w:rsidRPr="003B336E" w:rsidRDefault="000F7011" w:rsidP="004844E0">
            <w:pPr>
              <w:rPr>
                <w:rFonts w:ascii="Arial" w:hAnsi="Arial" w:cs="Arial"/>
              </w:rPr>
            </w:pPr>
            <w:r w:rsidRPr="00DC71B0">
              <w:rPr>
                <w:rFonts w:ascii="Arial" w:hAnsi="Arial" w:cs="Arial"/>
                <w:b/>
                <w:highlight w:val="yellow"/>
              </w:rPr>
              <w:t>TEST Module 5</w:t>
            </w:r>
          </w:p>
        </w:tc>
      </w:tr>
      <w:tr w:rsidR="003B336E" w:rsidRPr="003B336E" w:rsidTr="005C508D">
        <w:tc>
          <w:tcPr>
            <w:tcW w:w="4500" w:type="dxa"/>
          </w:tcPr>
          <w:p w:rsidR="003B336E" w:rsidRPr="003B336E" w:rsidRDefault="00DB495F" w:rsidP="00D30486">
            <w:pPr>
              <w:rPr>
                <w:rFonts w:ascii="Arial" w:hAnsi="Arial" w:cs="Arial"/>
              </w:rPr>
            </w:pPr>
            <w:r>
              <w:rPr>
                <w:rFonts w:ascii="Arial" w:hAnsi="Arial" w:cs="Arial"/>
              </w:rPr>
              <w:t xml:space="preserve">May </w:t>
            </w:r>
            <w:r w:rsidR="00D30486">
              <w:rPr>
                <w:rFonts w:ascii="Arial" w:hAnsi="Arial" w:cs="Arial"/>
              </w:rPr>
              <w:t>2</w:t>
            </w:r>
          </w:p>
        </w:tc>
        <w:tc>
          <w:tcPr>
            <w:tcW w:w="4950" w:type="dxa"/>
          </w:tcPr>
          <w:p w:rsidR="003B336E" w:rsidRPr="00562B25" w:rsidRDefault="000F7011" w:rsidP="004844E0">
            <w:pPr>
              <w:rPr>
                <w:rFonts w:ascii="Arial" w:hAnsi="Arial" w:cs="Arial"/>
                <w:b/>
              </w:rPr>
            </w:pPr>
            <w:r w:rsidRPr="00FB3CAC">
              <w:rPr>
                <w:rFonts w:ascii="Arial" w:hAnsi="Arial" w:cs="Arial"/>
                <w:b/>
                <w:color w:val="7030A0"/>
              </w:rPr>
              <w:t xml:space="preserve">SEMESTER REVIEW </w:t>
            </w:r>
            <w:r w:rsidRPr="00952A74">
              <w:rPr>
                <w:rFonts w:ascii="Arial" w:hAnsi="Arial" w:cs="Arial"/>
                <w:b/>
                <w:highlight w:val="yellow"/>
              </w:rPr>
              <w:t>(Tentative)</w:t>
            </w:r>
          </w:p>
        </w:tc>
      </w:tr>
      <w:tr w:rsidR="000F7011" w:rsidRPr="003B336E" w:rsidTr="005C508D">
        <w:tc>
          <w:tcPr>
            <w:tcW w:w="4500" w:type="dxa"/>
          </w:tcPr>
          <w:p w:rsidR="000F7011" w:rsidRPr="003B336E" w:rsidRDefault="000F7011" w:rsidP="000F7011">
            <w:pPr>
              <w:rPr>
                <w:rFonts w:ascii="Arial" w:hAnsi="Arial" w:cs="Arial"/>
              </w:rPr>
            </w:pPr>
            <w:r w:rsidRPr="003B336E">
              <w:rPr>
                <w:rFonts w:ascii="Arial" w:hAnsi="Arial" w:cs="Arial"/>
              </w:rPr>
              <w:t xml:space="preserve">May </w:t>
            </w:r>
            <w:r>
              <w:rPr>
                <w:rFonts w:ascii="Arial" w:hAnsi="Arial" w:cs="Arial"/>
              </w:rPr>
              <w:t>6-10</w:t>
            </w:r>
          </w:p>
        </w:tc>
        <w:tc>
          <w:tcPr>
            <w:tcW w:w="4950" w:type="dxa"/>
          </w:tcPr>
          <w:p w:rsidR="000F7011" w:rsidRPr="00DA3CB6" w:rsidRDefault="000F7011" w:rsidP="003B336E">
            <w:pPr>
              <w:rPr>
                <w:rFonts w:ascii="Arial" w:hAnsi="Arial" w:cs="Arial"/>
                <w:b/>
              </w:rPr>
            </w:pPr>
            <w:r>
              <w:rPr>
                <w:rFonts w:ascii="Arial" w:hAnsi="Arial" w:cs="Arial"/>
                <w:b/>
              </w:rPr>
              <w:t>FINALS WEEK (Thursday 8am)</w:t>
            </w:r>
          </w:p>
        </w:tc>
      </w:tr>
    </w:tbl>
    <w:p w:rsidR="003B336E" w:rsidRPr="003B336E" w:rsidRDefault="003B336E" w:rsidP="003B336E">
      <w:pPr>
        <w:rPr>
          <w:rFonts w:ascii="Arial" w:hAnsi="Arial" w:cs="Arial"/>
        </w:rPr>
      </w:pPr>
    </w:p>
    <w:p w:rsidR="003B336E" w:rsidRPr="003B336E" w:rsidRDefault="003B336E" w:rsidP="003B336E">
      <w:pPr>
        <w:rPr>
          <w:rFonts w:ascii="Arial" w:hAnsi="Arial" w:cs="Arial"/>
        </w:rPr>
      </w:pPr>
    </w:p>
    <w:p w:rsidR="00C215F8" w:rsidRDefault="003B336E">
      <w:pPr>
        <w:spacing w:after="200" w:line="276" w:lineRule="auto"/>
      </w:pPr>
      <w:r>
        <w:br w:type="page"/>
      </w:r>
    </w:p>
    <w:p w:rsidR="00C215F8" w:rsidRDefault="00C215F8" w:rsidP="00C215F8">
      <w:pPr>
        <w:jc w:val="center"/>
        <w:rPr>
          <w:rFonts w:ascii="Arial" w:hAnsi="Arial" w:cs="Arial"/>
          <w:b/>
          <w:sz w:val="28"/>
          <w:szCs w:val="28"/>
        </w:rPr>
      </w:pPr>
      <w:r w:rsidRPr="003B336E">
        <w:rPr>
          <w:rFonts w:ascii="Arial" w:hAnsi="Arial" w:cs="Arial"/>
          <w:b/>
          <w:sz w:val="28"/>
          <w:szCs w:val="28"/>
        </w:rPr>
        <w:lastRenderedPageBreak/>
        <w:t>Reading for Advanced Radiographic Procedures</w:t>
      </w:r>
    </w:p>
    <w:p w:rsidR="00C215F8" w:rsidRDefault="00C215F8">
      <w:pPr>
        <w:spacing w:after="200" w:line="276" w:lineRule="auto"/>
      </w:pPr>
    </w:p>
    <w:tbl>
      <w:tblPr>
        <w:tblStyle w:val="TableGrid"/>
        <w:tblW w:w="0" w:type="auto"/>
        <w:tblLook w:val="04A0" w:firstRow="1" w:lastRow="0" w:firstColumn="1" w:lastColumn="0" w:noHBand="0" w:noVBand="1"/>
      </w:tblPr>
      <w:tblGrid>
        <w:gridCol w:w="2066"/>
        <w:gridCol w:w="800"/>
        <w:gridCol w:w="4373"/>
        <w:gridCol w:w="2111"/>
      </w:tblGrid>
      <w:tr w:rsidR="00C215F8" w:rsidTr="00AB0CE5">
        <w:tc>
          <w:tcPr>
            <w:tcW w:w="2088" w:type="dxa"/>
          </w:tcPr>
          <w:p w:rsidR="00C215F8" w:rsidRPr="002C479D" w:rsidRDefault="00C215F8" w:rsidP="004E42AC">
            <w:pPr>
              <w:jc w:val="center"/>
              <w:rPr>
                <w:rFonts w:ascii="Arial" w:hAnsi="Arial" w:cs="Arial"/>
                <w:b/>
                <w:sz w:val="20"/>
                <w:szCs w:val="20"/>
              </w:rPr>
            </w:pPr>
            <w:r w:rsidRPr="002C479D">
              <w:rPr>
                <w:rFonts w:ascii="Arial" w:hAnsi="Arial" w:cs="Arial"/>
                <w:b/>
                <w:sz w:val="20"/>
                <w:szCs w:val="20"/>
              </w:rPr>
              <w:t>Authors</w:t>
            </w:r>
          </w:p>
        </w:tc>
        <w:tc>
          <w:tcPr>
            <w:tcW w:w="810" w:type="dxa"/>
          </w:tcPr>
          <w:p w:rsidR="00C215F8" w:rsidRPr="002C479D" w:rsidRDefault="00C215F8" w:rsidP="004E42AC">
            <w:pPr>
              <w:jc w:val="center"/>
              <w:rPr>
                <w:rFonts w:ascii="Arial" w:hAnsi="Arial" w:cs="Arial"/>
                <w:b/>
                <w:sz w:val="20"/>
                <w:szCs w:val="20"/>
              </w:rPr>
            </w:pPr>
            <w:proofErr w:type="spellStart"/>
            <w:r w:rsidRPr="002C479D">
              <w:rPr>
                <w:rFonts w:ascii="Arial" w:hAnsi="Arial" w:cs="Arial"/>
                <w:b/>
                <w:sz w:val="20"/>
                <w:szCs w:val="20"/>
              </w:rPr>
              <w:t>Chp</w:t>
            </w:r>
            <w:proofErr w:type="spellEnd"/>
          </w:p>
        </w:tc>
        <w:tc>
          <w:tcPr>
            <w:tcW w:w="4500" w:type="dxa"/>
          </w:tcPr>
          <w:p w:rsidR="00C215F8" w:rsidRPr="002C479D" w:rsidRDefault="00C215F8" w:rsidP="004E42AC">
            <w:pPr>
              <w:jc w:val="center"/>
              <w:rPr>
                <w:rFonts w:ascii="Arial" w:hAnsi="Arial" w:cs="Arial"/>
                <w:b/>
                <w:sz w:val="20"/>
                <w:szCs w:val="20"/>
              </w:rPr>
            </w:pPr>
            <w:r>
              <w:rPr>
                <w:rFonts w:ascii="Arial" w:hAnsi="Arial" w:cs="Arial"/>
                <w:b/>
                <w:sz w:val="20"/>
                <w:szCs w:val="20"/>
              </w:rPr>
              <w:t>Content</w:t>
            </w:r>
          </w:p>
        </w:tc>
        <w:tc>
          <w:tcPr>
            <w:tcW w:w="2178" w:type="dxa"/>
          </w:tcPr>
          <w:p w:rsidR="00C215F8" w:rsidRPr="002C479D" w:rsidRDefault="00C215F8" w:rsidP="004E42AC">
            <w:pPr>
              <w:jc w:val="center"/>
              <w:rPr>
                <w:rFonts w:ascii="Arial" w:hAnsi="Arial" w:cs="Arial"/>
                <w:b/>
                <w:sz w:val="20"/>
                <w:szCs w:val="20"/>
              </w:rPr>
            </w:pPr>
            <w:r w:rsidRPr="002C479D">
              <w:rPr>
                <w:rFonts w:ascii="Arial" w:hAnsi="Arial" w:cs="Arial"/>
                <w:b/>
                <w:sz w:val="20"/>
                <w:szCs w:val="20"/>
              </w:rPr>
              <w:t>Pages</w:t>
            </w:r>
          </w:p>
        </w:tc>
      </w:tr>
      <w:tr w:rsidR="00C215F8" w:rsidTr="004E42AC">
        <w:tc>
          <w:tcPr>
            <w:tcW w:w="9576" w:type="dxa"/>
            <w:gridSpan w:val="4"/>
            <w:shd w:val="clear" w:color="auto" w:fill="CCC0D9" w:themeFill="accent4" w:themeFillTint="66"/>
          </w:tcPr>
          <w:p w:rsidR="00C215F8" w:rsidRDefault="00C215F8" w:rsidP="004E42AC">
            <w:pPr>
              <w:rPr>
                <w:rFonts w:ascii="Arial" w:hAnsi="Arial" w:cs="Arial"/>
                <w:sz w:val="28"/>
                <w:szCs w:val="28"/>
              </w:rPr>
            </w:pPr>
          </w:p>
        </w:tc>
      </w:tr>
      <w:tr w:rsidR="00C215F8" w:rsidTr="00AB0CE5">
        <w:tc>
          <w:tcPr>
            <w:tcW w:w="2088" w:type="dxa"/>
          </w:tcPr>
          <w:p w:rsidR="00C215F8" w:rsidRDefault="00C215F8" w:rsidP="004E42AC">
            <w:pPr>
              <w:jc w:val="center"/>
              <w:rPr>
                <w:rFonts w:ascii="Arial" w:hAnsi="Arial" w:cs="Arial"/>
                <w:b/>
                <w:sz w:val="28"/>
                <w:szCs w:val="28"/>
              </w:rPr>
            </w:pPr>
          </w:p>
          <w:p w:rsidR="00C215F8" w:rsidRPr="002C479D" w:rsidRDefault="00C215F8" w:rsidP="004E42AC">
            <w:pPr>
              <w:jc w:val="center"/>
              <w:rPr>
                <w:rFonts w:ascii="Arial" w:hAnsi="Arial" w:cs="Arial"/>
                <w:b/>
                <w:sz w:val="28"/>
                <w:szCs w:val="28"/>
              </w:rPr>
            </w:pPr>
            <w:r>
              <w:rPr>
                <w:rFonts w:ascii="Arial" w:hAnsi="Arial" w:cs="Arial"/>
                <w:b/>
                <w:sz w:val="28"/>
                <w:szCs w:val="28"/>
              </w:rPr>
              <w:t>Module I</w:t>
            </w:r>
          </w:p>
        </w:tc>
        <w:tc>
          <w:tcPr>
            <w:tcW w:w="810" w:type="dxa"/>
          </w:tcPr>
          <w:p w:rsidR="00C215F8" w:rsidRDefault="00C215F8" w:rsidP="004E42AC">
            <w:pPr>
              <w:jc w:val="center"/>
              <w:rPr>
                <w:rFonts w:ascii="Arial" w:hAnsi="Arial" w:cs="Arial"/>
                <w:sz w:val="28"/>
                <w:szCs w:val="28"/>
              </w:rPr>
            </w:pPr>
          </w:p>
        </w:tc>
        <w:tc>
          <w:tcPr>
            <w:tcW w:w="4500" w:type="dxa"/>
          </w:tcPr>
          <w:p w:rsidR="00C215F8" w:rsidRDefault="00C215F8" w:rsidP="004E42AC">
            <w:pPr>
              <w:jc w:val="center"/>
              <w:rPr>
                <w:rFonts w:ascii="Arial" w:hAnsi="Arial" w:cs="Arial"/>
                <w:b/>
                <w:sz w:val="28"/>
                <w:szCs w:val="28"/>
              </w:rPr>
            </w:pPr>
          </w:p>
          <w:p w:rsidR="00C215F8" w:rsidRDefault="00C215F8" w:rsidP="004E42AC">
            <w:pPr>
              <w:jc w:val="center"/>
              <w:rPr>
                <w:rFonts w:ascii="Arial" w:hAnsi="Arial" w:cs="Arial"/>
                <w:b/>
                <w:sz w:val="28"/>
                <w:szCs w:val="28"/>
              </w:rPr>
            </w:pPr>
            <w:r>
              <w:rPr>
                <w:rFonts w:ascii="Arial" w:hAnsi="Arial" w:cs="Arial"/>
                <w:b/>
                <w:sz w:val="28"/>
                <w:szCs w:val="28"/>
              </w:rPr>
              <w:t>Fluoroscopy &amp; Contrast Media</w:t>
            </w:r>
          </w:p>
          <w:p w:rsidR="00C215F8" w:rsidRPr="002C479D" w:rsidRDefault="00C215F8" w:rsidP="004E42AC">
            <w:pPr>
              <w:jc w:val="center"/>
              <w:rPr>
                <w:rFonts w:ascii="Arial" w:hAnsi="Arial" w:cs="Arial"/>
                <w:b/>
                <w:sz w:val="28"/>
                <w:szCs w:val="28"/>
              </w:rPr>
            </w:pPr>
          </w:p>
        </w:tc>
        <w:tc>
          <w:tcPr>
            <w:tcW w:w="2178" w:type="dxa"/>
          </w:tcPr>
          <w:p w:rsidR="00C215F8" w:rsidRDefault="00C215F8" w:rsidP="004E42AC">
            <w:pPr>
              <w:jc w:val="center"/>
              <w:rPr>
                <w:rFonts w:ascii="Arial" w:hAnsi="Arial" w:cs="Arial"/>
                <w:sz w:val="28"/>
                <w:szCs w:val="28"/>
              </w:rPr>
            </w:pPr>
          </w:p>
        </w:tc>
      </w:tr>
      <w:tr w:rsidR="00C215F8" w:rsidTr="00AB0CE5">
        <w:tc>
          <w:tcPr>
            <w:tcW w:w="2088" w:type="dxa"/>
          </w:tcPr>
          <w:p w:rsidR="00C215F8" w:rsidRPr="002C479D" w:rsidRDefault="00C215F8" w:rsidP="004E42AC">
            <w:pPr>
              <w:rPr>
                <w:rFonts w:ascii="Arial" w:hAnsi="Arial" w:cs="Arial"/>
                <w:sz w:val="20"/>
                <w:szCs w:val="20"/>
              </w:rPr>
            </w:pPr>
            <w:r>
              <w:rPr>
                <w:rFonts w:ascii="Arial" w:hAnsi="Arial" w:cs="Arial"/>
                <w:sz w:val="20"/>
                <w:szCs w:val="20"/>
              </w:rPr>
              <w:t xml:space="preserve">Johnston &amp; </w:t>
            </w:r>
            <w:proofErr w:type="spellStart"/>
            <w:r>
              <w:rPr>
                <w:rFonts w:ascii="Arial" w:hAnsi="Arial" w:cs="Arial"/>
                <w:sz w:val="20"/>
                <w:szCs w:val="20"/>
              </w:rPr>
              <w:t>Fauber</w:t>
            </w:r>
            <w:proofErr w:type="spellEnd"/>
          </w:p>
        </w:tc>
        <w:tc>
          <w:tcPr>
            <w:tcW w:w="810" w:type="dxa"/>
          </w:tcPr>
          <w:p w:rsidR="00C215F8" w:rsidRPr="002C479D" w:rsidRDefault="00C215F8" w:rsidP="004E42AC">
            <w:pPr>
              <w:rPr>
                <w:rFonts w:ascii="Arial" w:hAnsi="Arial" w:cs="Arial"/>
                <w:sz w:val="20"/>
                <w:szCs w:val="20"/>
              </w:rPr>
            </w:pPr>
            <w:r>
              <w:rPr>
                <w:rFonts w:ascii="Arial" w:hAnsi="Arial" w:cs="Arial"/>
                <w:sz w:val="20"/>
                <w:szCs w:val="20"/>
              </w:rPr>
              <w:t>14</w:t>
            </w:r>
          </w:p>
        </w:tc>
        <w:tc>
          <w:tcPr>
            <w:tcW w:w="4500" w:type="dxa"/>
          </w:tcPr>
          <w:p w:rsidR="00C215F8" w:rsidRPr="002C479D" w:rsidRDefault="00C215F8" w:rsidP="004E42AC">
            <w:pPr>
              <w:rPr>
                <w:rFonts w:ascii="Arial" w:hAnsi="Arial" w:cs="Arial"/>
                <w:sz w:val="20"/>
                <w:szCs w:val="20"/>
              </w:rPr>
            </w:pPr>
            <w:r>
              <w:rPr>
                <w:rFonts w:ascii="Arial" w:hAnsi="Arial" w:cs="Arial"/>
                <w:sz w:val="20"/>
                <w:szCs w:val="20"/>
              </w:rPr>
              <w:t>Image Intensified Fluoroscopy</w:t>
            </w:r>
          </w:p>
        </w:tc>
        <w:tc>
          <w:tcPr>
            <w:tcW w:w="2178" w:type="dxa"/>
          </w:tcPr>
          <w:p w:rsidR="00C215F8" w:rsidRPr="002C479D" w:rsidRDefault="00C215F8" w:rsidP="004E42AC">
            <w:pPr>
              <w:rPr>
                <w:rFonts w:ascii="Arial" w:hAnsi="Arial" w:cs="Arial"/>
                <w:sz w:val="20"/>
                <w:szCs w:val="20"/>
              </w:rPr>
            </w:pPr>
            <w:r>
              <w:rPr>
                <w:rFonts w:ascii="Arial" w:hAnsi="Arial" w:cs="Arial"/>
                <w:sz w:val="20"/>
                <w:szCs w:val="20"/>
              </w:rPr>
              <w:t>205 - 218</w:t>
            </w:r>
          </w:p>
        </w:tc>
      </w:tr>
      <w:tr w:rsidR="00C215F8" w:rsidTr="00AB0CE5">
        <w:tc>
          <w:tcPr>
            <w:tcW w:w="2088" w:type="dxa"/>
          </w:tcPr>
          <w:p w:rsidR="00C215F8" w:rsidRPr="002C479D" w:rsidRDefault="00C215F8" w:rsidP="004E42AC">
            <w:pPr>
              <w:rPr>
                <w:rFonts w:ascii="Arial" w:hAnsi="Arial" w:cs="Arial"/>
                <w:sz w:val="20"/>
                <w:szCs w:val="20"/>
              </w:rPr>
            </w:pPr>
            <w:r>
              <w:rPr>
                <w:rFonts w:ascii="Arial" w:hAnsi="Arial" w:cs="Arial"/>
                <w:sz w:val="20"/>
                <w:szCs w:val="20"/>
              </w:rPr>
              <w:t xml:space="preserve">Ehrlich &amp; </w:t>
            </w:r>
            <w:proofErr w:type="spellStart"/>
            <w:r>
              <w:rPr>
                <w:rFonts w:ascii="Arial" w:hAnsi="Arial" w:cs="Arial"/>
                <w:sz w:val="20"/>
                <w:szCs w:val="20"/>
              </w:rPr>
              <w:t>Coakes</w:t>
            </w:r>
            <w:proofErr w:type="spellEnd"/>
          </w:p>
        </w:tc>
        <w:tc>
          <w:tcPr>
            <w:tcW w:w="810" w:type="dxa"/>
          </w:tcPr>
          <w:p w:rsidR="00C215F8" w:rsidRPr="002C479D" w:rsidRDefault="00C215F8" w:rsidP="004E42AC">
            <w:pPr>
              <w:rPr>
                <w:rFonts w:ascii="Arial" w:hAnsi="Arial" w:cs="Arial"/>
                <w:sz w:val="20"/>
                <w:szCs w:val="20"/>
              </w:rPr>
            </w:pPr>
            <w:r>
              <w:rPr>
                <w:rFonts w:ascii="Arial" w:hAnsi="Arial" w:cs="Arial"/>
                <w:sz w:val="20"/>
                <w:szCs w:val="20"/>
              </w:rPr>
              <w:t>19</w:t>
            </w:r>
          </w:p>
        </w:tc>
        <w:tc>
          <w:tcPr>
            <w:tcW w:w="4500" w:type="dxa"/>
          </w:tcPr>
          <w:p w:rsidR="00C215F8" w:rsidRPr="002C479D" w:rsidRDefault="00C215F8" w:rsidP="004E42AC">
            <w:pPr>
              <w:rPr>
                <w:rFonts w:ascii="Arial" w:hAnsi="Arial" w:cs="Arial"/>
                <w:sz w:val="20"/>
                <w:szCs w:val="20"/>
              </w:rPr>
            </w:pPr>
            <w:r>
              <w:rPr>
                <w:rFonts w:ascii="Arial" w:hAnsi="Arial" w:cs="Arial"/>
                <w:sz w:val="20"/>
                <w:szCs w:val="20"/>
              </w:rPr>
              <w:t>Contrast Media</w:t>
            </w:r>
          </w:p>
        </w:tc>
        <w:tc>
          <w:tcPr>
            <w:tcW w:w="2178" w:type="dxa"/>
          </w:tcPr>
          <w:p w:rsidR="00C215F8" w:rsidRPr="002C479D" w:rsidRDefault="00C215F8" w:rsidP="00C22709">
            <w:pPr>
              <w:rPr>
                <w:rFonts w:ascii="Arial" w:hAnsi="Arial" w:cs="Arial"/>
                <w:sz w:val="20"/>
                <w:szCs w:val="20"/>
              </w:rPr>
            </w:pPr>
            <w:r>
              <w:rPr>
                <w:rFonts w:ascii="Arial" w:hAnsi="Arial" w:cs="Arial"/>
                <w:sz w:val="20"/>
                <w:szCs w:val="20"/>
              </w:rPr>
              <w:t>3</w:t>
            </w:r>
            <w:r w:rsidR="00C22709">
              <w:rPr>
                <w:rFonts w:ascii="Arial" w:hAnsi="Arial" w:cs="Arial"/>
                <w:sz w:val="20"/>
                <w:szCs w:val="20"/>
              </w:rPr>
              <w:t>50</w:t>
            </w:r>
            <w:r>
              <w:rPr>
                <w:rFonts w:ascii="Arial" w:hAnsi="Arial" w:cs="Arial"/>
                <w:sz w:val="20"/>
                <w:szCs w:val="20"/>
              </w:rPr>
              <w:t xml:space="preserve"> - 361</w:t>
            </w:r>
          </w:p>
        </w:tc>
      </w:tr>
      <w:tr w:rsidR="00C215F8" w:rsidTr="00AB0CE5">
        <w:tc>
          <w:tcPr>
            <w:tcW w:w="2088" w:type="dxa"/>
          </w:tcPr>
          <w:p w:rsidR="00C215F8" w:rsidRPr="002C479D" w:rsidRDefault="00C215F8" w:rsidP="004E42AC">
            <w:pPr>
              <w:rPr>
                <w:rFonts w:ascii="Arial" w:hAnsi="Arial" w:cs="Arial"/>
                <w:sz w:val="20"/>
                <w:szCs w:val="20"/>
              </w:rPr>
            </w:pPr>
            <w:proofErr w:type="spellStart"/>
            <w:r>
              <w:rPr>
                <w:rFonts w:ascii="Arial" w:hAnsi="Arial" w:cs="Arial"/>
                <w:sz w:val="20"/>
                <w:szCs w:val="20"/>
              </w:rPr>
              <w:t>Bontrager</w:t>
            </w:r>
            <w:proofErr w:type="spellEnd"/>
          </w:p>
        </w:tc>
        <w:tc>
          <w:tcPr>
            <w:tcW w:w="810" w:type="dxa"/>
          </w:tcPr>
          <w:p w:rsidR="00C215F8" w:rsidRPr="002C479D" w:rsidRDefault="00C215F8" w:rsidP="004E42AC">
            <w:pPr>
              <w:rPr>
                <w:rFonts w:ascii="Arial" w:hAnsi="Arial" w:cs="Arial"/>
                <w:sz w:val="20"/>
                <w:szCs w:val="20"/>
              </w:rPr>
            </w:pPr>
            <w:r>
              <w:rPr>
                <w:rFonts w:ascii="Arial" w:hAnsi="Arial" w:cs="Arial"/>
                <w:sz w:val="20"/>
                <w:szCs w:val="20"/>
              </w:rPr>
              <w:t>12, 14</w:t>
            </w:r>
          </w:p>
        </w:tc>
        <w:tc>
          <w:tcPr>
            <w:tcW w:w="4500" w:type="dxa"/>
          </w:tcPr>
          <w:p w:rsidR="00C215F8" w:rsidRPr="002C479D" w:rsidRDefault="00EF0366" w:rsidP="004E42AC">
            <w:pPr>
              <w:rPr>
                <w:rFonts w:ascii="Arial" w:hAnsi="Arial" w:cs="Arial"/>
                <w:sz w:val="20"/>
                <w:szCs w:val="20"/>
              </w:rPr>
            </w:pPr>
            <w:r>
              <w:rPr>
                <w:rFonts w:ascii="Arial" w:hAnsi="Arial" w:cs="Arial"/>
                <w:sz w:val="20"/>
                <w:szCs w:val="20"/>
              </w:rPr>
              <w:t xml:space="preserve"> (A few pages in two different chapters)</w:t>
            </w:r>
          </w:p>
        </w:tc>
        <w:tc>
          <w:tcPr>
            <w:tcW w:w="2178" w:type="dxa"/>
          </w:tcPr>
          <w:p w:rsidR="00C215F8" w:rsidRPr="002C479D" w:rsidRDefault="00AB0CE5" w:rsidP="004E42AC">
            <w:pPr>
              <w:rPr>
                <w:rFonts w:ascii="Arial" w:hAnsi="Arial" w:cs="Arial"/>
                <w:sz w:val="20"/>
                <w:szCs w:val="20"/>
              </w:rPr>
            </w:pPr>
            <w:r>
              <w:rPr>
                <w:rFonts w:ascii="Arial" w:hAnsi="Arial" w:cs="Arial"/>
                <w:sz w:val="20"/>
                <w:szCs w:val="20"/>
              </w:rPr>
              <w:t xml:space="preserve">461 – 462; </w:t>
            </w:r>
            <w:r w:rsidR="00C215F8">
              <w:rPr>
                <w:rFonts w:ascii="Arial" w:hAnsi="Arial" w:cs="Arial"/>
                <w:sz w:val="20"/>
                <w:szCs w:val="20"/>
              </w:rPr>
              <w:t>538 - 542</w:t>
            </w:r>
          </w:p>
        </w:tc>
      </w:tr>
      <w:tr w:rsidR="00C215F8" w:rsidTr="00AB0CE5">
        <w:tc>
          <w:tcPr>
            <w:tcW w:w="2088" w:type="dxa"/>
          </w:tcPr>
          <w:p w:rsidR="00C215F8" w:rsidRDefault="00C215F8" w:rsidP="004E42AC">
            <w:pPr>
              <w:jc w:val="center"/>
              <w:rPr>
                <w:rFonts w:ascii="Arial" w:hAnsi="Arial" w:cs="Arial"/>
                <w:b/>
                <w:sz w:val="28"/>
                <w:szCs w:val="28"/>
              </w:rPr>
            </w:pPr>
          </w:p>
          <w:p w:rsidR="00C215F8" w:rsidRDefault="00C215F8" w:rsidP="004E42AC">
            <w:pPr>
              <w:rPr>
                <w:rFonts w:ascii="Arial" w:hAnsi="Arial" w:cs="Arial"/>
                <w:sz w:val="20"/>
                <w:szCs w:val="20"/>
              </w:rPr>
            </w:pPr>
            <w:r>
              <w:rPr>
                <w:rFonts w:ascii="Arial" w:hAnsi="Arial" w:cs="Arial"/>
                <w:b/>
                <w:sz w:val="28"/>
                <w:szCs w:val="28"/>
              </w:rPr>
              <w:t>Objectives</w:t>
            </w:r>
          </w:p>
        </w:tc>
        <w:tc>
          <w:tcPr>
            <w:tcW w:w="810" w:type="dxa"/>
          </w:tcPr>
          <w:p w:rsidR="00C215F8" w:rsidRDefault="00C215F8" w:rsidP="004E42AC">
            <w:pPr>
              <w:rPr>
                <w:rFonts w:ascii="Arial" w:hAnsi="Arial" w:cs="Arial"/>
                <w:sz w:val="20"/>
                <w:szCs w:val="20"/>
              </w:rPr>
            </w:pPr>
          </w:p>
        </w:tc>
        <w:tc>
          <w:tcPr>
            <w:tcW w:w="4500" w:type="dxa"/>
          </w:tcPr>
          <w:p w:rsidR="00C215F8" w:rsidRDefault="00C215F8" w:rsidP="004E42AC">
            <w:pPr>
              <w:rPr>
                <w:rFonts w:ascii="Arial" w:hAnsi="Arial" w:cs="Arial"/>
                <w:sz w:val="20"/>
                <w:szCs w:val="20"/>
              </w:rPr>
            </w:pPr>
          </w:p>
        </w:tc>
        <w:tc>
          <w:tcPr>
            <w:tcW w:w="2178" w:type="dxa"/>
          </w:tcPr>
          <w:p w:rsidR="00C215F8" w:rsidRDefault="00C215F8" w:rsidP="004E42AC">
            <w:pPr>
              <w:rPr>
                <w:rFonts w:ascii="Arial" w:hAnsi="Arial" w:cs="Arial"/>
                <w:sz w:val="20"/>
                <w:szCs w:val="20"/>
              </w:rPr>
            </w:pPr>
          </w:p>
        </w:tc>
      </w:tr>
    </w:tbl>
    <w:p w:rsidR="00C215F8" w:rsidRDefault="00C215F8">
      <w:pPr>
        <w:spacing w:after="200" w:line="276" w:lineRule="auto"/>
      </w:pPr>
    </w:p>
    <w:p w:rsidR="00AB0CE5" w:rsidRDefault="00AB0CE5" w:rsidP="009F0498">
      <w:pPr>
        <w:numPr>
          <w:ilvl w:val="0"/>
          <w:numId w:val="24"/>
        </w:numPr>
        <w:tabs>
          <w:tab w:val="left" w:pos="-1440"/>
        </w:tabs>
        <w:ind w:left="1080" w:hanging="720"/>
        <w:rPr>
          <w:rFonts w:ascii="Arial" w:hAnsi="Arial" w:cs="Arial"/>
          <w:sz w:val="20"/>
          <w:szCs w:val="20"/>
        </w:rPr>
      </w:pPr>
      <w:r w:rsidRPr="00154164">
        <w:rPr>
          <w:rFonts w:ascii="Arial" w:hAnsi="Arial" w:cs="Arial"/>
          <w:sz w:val="20"/>
          <w:szCs w:val="20"/>
        </w:rPr>
        <w:t>Describe advantages of image intensified fluoroscopy over conventional screen fluoroscopy</w:t>
      </w:r>
    </w:p>
    <w:p w:rsidR="00AB0CE5" w:rsidRPr="005379E0" w:rsidRDefault="005379E0" w:rsidP="009F0498">
      <w:pPr>
        <w:numPr>
          <w:ilvl w:val="0"/>
          <w:numId w:val="24"/>
        </w:numPr>
        <w:tabs>
          <w:tab w:val="left" w:pos="-1440"/>
        </w:tabs>
        <w:ind w:left="1080" w:hanging="720"/>
        <w:rPr>
          <w:rFonts w:ascii="Arial" w:hAnsi="Arial" w:cs="Arial"/>
          <w:sz w:val="20"/>
          <w:szCs w:val="20"/>
        </w:rPr>
      </w:pPr>
      <w:r w:rsidRPr="005379E0">
        <w:rPr>
          <w:rFonts w:ascii="Arial" w:hAnsi="Arial" w:cs="Arial"/>
          <w:sz w:val="20"/>
          <w:szCs w:val="20"/>
        </w:rPr>
        <w:t>Describe the principal parts of an image intensifier and their function</w:t>
      </w:r>
    </w:p>
    <w:p w:rsidR="00AB0CE5" w:rsidRPr="00154164" w:rsidRDefault="00AB0CE5" w:rsidP="009F0498">
      <w:pPr>
        <w:numPr>
          <w:ilvl w:val="0"/>
          <w:numId w:val="24"/>
        </w:numPr>
        <w:tabs>
          <w:tab w:val="left" w:pos="-1440"/>
        </w:tabs>
        <w:ind w:left="1080" w:hanging="720"/>
        <w:rPr>
          <w:rFonts w:ascii="Arial" w:hAnsi="Arial" w:cs="Arial"/>
          <w:sz w:val="20"/>
          <w:szCs w:val="20"/>
        </w:rPr>
      </w:pPr>
      <w:r w:rsidRPr="00154164">
        <w:rPr>
          <w:rFonts w:ascii="Arial" w:hAnsi="Arial" w:cs="Arial"/>
          <w:sz w:val="20"/>
          <w:szCs w:val="20"/>
        </w:rPr>
        <w:t xml:space="preserve">Explain basic function </w:t>
      </w:r>
      <w:r>
        <w:rPr>
          <w:rFonts w:ascii="Arial" w:hAnsi="Arial" w:cs="Arial"/>
          <w:sz w:val="20"/>
          <w:szCs w:val="20"/>
        </w:rPr>
        <w:t xml:space="preserve">and operation of an </w:t>
      </w:r>
      <w:r w:rsidRPr="00154164">
        <w:rPr>
          <w:rFonts w:ascii="Arial" w:hAnsi="Arial" w:cs="Arial"/>
          <w:sz w:val="20"/>
          <w:szCs w:val="20"/>
        </w:rPr>
        <w:t>automatic brightness control</w:t>
      </w:r>
      <w:r>
        <w:rPr>
          <w:rFonts w:ascii="Arial" w:hAnsi="Arial" w:cs="Arial"/>
          <w:sz w:val="20"/>
          <w:szCs w:val="20"/>
        </w:rPr>
        <w:t xml:space="preserve"> (ABC)</w:t>
      </w:r>
    </w:p>
    <w:p w:rsidR="00AB0CE5" w:rsidRPr="00154164" w:rsidRDefault="00AB0CE5" w:rsidP="009F0498">
      <w:pPr>
        <w:numPr>
          <w:ilvl w:val="0"/>
          <w:numId w:val="24"/>
        </w:numPr>
        <w:tabs>
          <w:tab w:val="left" w:pos="-1440"/>
        </w:tabs>
        <w:ind w:left="1080" w:hanging="720"/>
        <w:rPr>
          <w:rFonts w:ascii="Arial" w:hAnsi="Arial" w:cs="Arial"/>
          <w:sz w:val="20"/>
          <w:szCs w:val="20"/>
        </w:rPr>
      </w:pPr>
      <w:r w:rsidRPr="00154164">
        <w:rPr>
          <w:rFonts w:ascii="Arial" w:hAnsi="Arial" w:cs="Arial"/>
          <w:sz w:val="20"/>
          <w:szCs w:val="20"/>
        </w:rPr>
        <w:t xml:space="preserve">Evaluate </w:t>
      </w:r>
      <w:r>
        <w:rPr>
          <w:rFonts w:ascii="Arial" w:hAnsi="Arial" w:cs="Arial"/>
          <w:sz w:val="20"/>
          <w:szCs w:val="20"/>
        </w:rPr>
        <w:t xml:space="preserve">options for </w:t>
      </w:r>
      <w:r w:rsidRPr="00154164">
        <w:rPr>
          <w:rFonts w:ascii="Arial" w:hAnsi="Arial" w:cs="Arial"/>
          <w:sz w:val="20"/>
          <w:szCs w:val="20"/>
        </w:rPr>
        <w:t>fluoroscopic viewing systems</w:t>
      </w:r>
      <w:r>
        <w:rPr>
          <w:rFonts w:ascii="Arial" w:hAnsi="Arial" w:cs="Arial"/>
          <w:sz w:val="20"/>
          <w:szCs w:val="20"/>
        </w:rPr>
        <w:t xml:space="preserve"> and the advantages and disadvantages of each</w:t>
      </w:r>
    </w:p>
    <w:p w:rsidR="00AB0CE5" w:rsidRPr="00154164" w:rsidRDefault="00AB0CE5" w:rsidP="009F0498">
      <w:pPr>
        <w:numPr>
          <w:ilvl w:val="0"/>
          <w:numId w:val="24"/>
        </w:numPr>
        <w:tabs>
          <w:tab w:val="left" w:pos="-1440"/>
        </w:tabs>
        <w:ind w:left="1080" w:hanging="720"/>
        <w:rPr>
          <w:rFonts w:ascii="Arial" w:hAnsi="Arial" w:cs="Arial"/>
          <w:sz w:val="20"/>
          <w:szCs w:val="20"/>
        </w:rPr>
      </w:pPr>
      <w:r>
        <w:rPr>
          <w:rFonts w:ascii="Arial" w:hAnsi="Arial" w:cs="Arial"/>
          <w:sz w:val="20"/>
          <w:szCs w:val="20"/>
        </w:rPr>
        <w:t>Describe the options for</w:t>
      </w:r>
      <w:r w:rsidRPr="00154164">
        <w:rPr>
          <w:rFonts w:ascii="Arial" w:hAnsi="Arial" w:cs="Arial"/>
          <w:sz w:val="20"/>
          <w:szCs w:val="20"/>
        </w:rPr>
        <w:t xml:space="preserve"> recording systems </w:t>
      </w:r>
      <w:r>
        <w:rPr>
          <w:rFonts w:ascii="Arial" w:hAnsi="Arial" w:cs="Arial"/>
          <w:sz w:val="20"/>
          <w:szCs w:val="20"/>
        </w:rPr>
        <w:t>and the advantages and disadvantages of each</w:t>
      </w:r>
    </w:p>
    <w:p w:rsidR="00AB0CE5" w:rsidRPr="00154164" w:rsidRDefault="00AB0CE5" w:rsidP="009F0498">
      <w:pPr>
        <w:numPr>
          <w:ilvl w:val="0"/>
          <w:numId w:val="24"/>
        </w:numPr>
        <w:tabs>
          <w:tab w:val="left" w:pos="-1440"/>
        </w:tabs>
        <w:ind w:left="1080" w:hanging="720"/>
        <w:rPr>
          <w:rFonts w:ascii="Arial" w:hAnsi="Arial" w:cs="Arial"/>
          <w:sz w:val="20"/>
          <w:szCs w:val="20"/>
        </w:rPr>
      </w:pPr>
      <w:r w:rsidRPr="00154164">
        <w:rPr>
          <w:rFonts w:ascii="Arial" w:hAnsi="Arial" w:cs="Arial"/>
          <w:sz w:val="20"/>
          <w:szCs w:val="20"/>
        </w:rPr>
        <w:t>Explain digital fluoroscopic image acquisition</w:t>
      </w:r>
    </w:p>
    <w:p w:rsidR="00AB0CE5" w:rsidRDefault="00AB0CE5" w:rsidP="009F0498">
      <w:pPr>
        <w:numPr>
          <w:ilvl w:val="0"/>
          <w:numId w:val="24"/>
        </w:numPr>
        <w:tabs>
          <w:tab w:val="left" w:pos="-1440"/>
        </w:tabs>
        <w:ind w:left="1080" w:hanging="720"/>
        <w:rPr>
          <w:rFonts w:ascii="Arial" w:hAnsi="Arial" w:cs="Arial"/>
          <w:sz w:val="20"/>
          <w:szCs w:val="20"/>
        </w:rPr>
      </w:pPr>
      <w:r w:rsidRPr="00154164">
        <w:rPr>
          <w:rFonts w:ascii="Arial" w:hAnsi="Arial" w:cs="Arial"/>
          <w:sz w:val="20"/>
          <w:szCs w:val="20"/>
        </w:rPr>
        <w:t>Discuss various methods of reducing dose to patient, radiographer, and radiologist during a fluoroscopic examination</w:t>
      </w:r>
    </w:p>
    <w:p w:rsidR="00AB0CE5" w:rsidRDefault="00AB0CE5" w:rsidP="009F0498">
      <w:pPr>
        <w:numPr>
          <w:ilvl w:val="0"/>
          <w:numId w:val="24"/>
        </w:numPr>
        <w:tabs>
          <w:tab w:val="left" w:pos="-1440"/>
        </w:tabs>
        <w:ind w:left="1080" w:hanging="720"/>
        <w:rPr>
          <w:rFonts w:ascii="Arial" w:hAnsi="Arial" w:cs="Arial"/>
          <w:sz w:val="20"/>
          <w:szCs w:val="20"/>
        </w:rPr>
      </w:pPr>
      <w:r>
        <w:rPr>
          <w:rFonts w:ascii="Arial" w:hAnsi="Arial" w:cs="Arial"/>
          <w:sz w:val="20"/>
          <w:szCs w:val="20"/>
        </w:rPr>
        <w:t>Identify the major areas of quality control pertaining to fluoroscopy</w:t>
      </w:r>
    </w:p>
    <w:p w:rsidR="00AB0CE5" w:rsidRDefault="00AB0CE5" w:rsidP="009F0498">
      <w:pPr>
        <w:numPr>
          <w:ilvl w:val="0"/>
          <w:numId w:val="24"/>
        </w:numPr>
        <w:tabs>
          <w:tab w:val="left" w:pos="-1440"/>
        </w:tabs>
        <w:ind w:left="1080" w:hanging="720"/>
        <w:rPr>
          <w:rFonts w:ascii="Arial" w:hAnsi="Arial" w:cs="Arial"/>
          <w:sz w:val="20"/>
          <w:szCs w:val="20"/>
        </w:rPr>
      </w:pPr>
      <w:r>
        <w:rPr>
          <w:rFonts w:ascii="Arial" w:hAnsi="Arial" w:cs="Arial"/>
          <w:sz w:val="20"/>
          <w:szCs w:val="20"/>
        </w:rPr>
        <w:t>Differentiate between those quality control processes that are the responsibility of the radiographer and those of the medical physicist</w:t>
      </w:r>
    </w:p>
    <w:p w:rsidR="00EF0366" w:rsidRPr="0059274F" w:rsidRDefault="00EF0366" w:rsidP="009F0498">
      <w:pPr>
        <w:numPr>
          <w:ilvl w:val="0"/>
          <w:numId w:val="24"/>
        </w:numPr>
        <w:ind w:left="1080" w:hanging="720"/>
        <w:rPr>
          <w:rFonts w:ascii="Arial" w:hAnsi="Arial" w:cs="Arial"/>
          <w:sz w:val="20"/>
          <w:szCs w:val="20"/>
        </w:rPr>
      </w:pPr>
      <w:r w:rsidRPr="0059274F">
        <w:rPr>
          <w:rFonts w:ascii="Arial" w:hAnsi="Arial" w:cs="Arial"/>
          <w:sz w:val="20"/>
          <w:szCs w:val="20"/>
        </w:rPr>
        <w:t>State the purpose of contrast media</w:t>
      </w:r>
    </w:p>
    <w:p w:rsidR="00EF0366" w:rsidRDefault="00EF0366" w:rsidP="009F0498">
      <w:pPr>
        <w:numPr>
          <w:ilvl w:val="0"/>
          <w:numId w:val="24"/>
        </w:numPr>
        <w:ind w:left="1080" w:hanging="720"/>
        <w:rPr>
          <w:rFonts w:ascii="Arial" w:hAnsi="Arial" w:cs="Arial"/>
          <w:sz w:val="20"/>
          <w:szCs w:val="20"/>
        </w:rPr>
      </w:pPr>
      <w:r>
        <w:rPr>
          <w:rFonts w:ascii="Arial" w:hAnsi="Arial" w:cs="Arial"/>
          <w:sz w:val="20"/>
          <w:szCs w:val="20"/>
        </w:rPr>
        <w:t>Compare negative and positive contrast agents</w:t>
      </w:r>
    </w:p>
    <w:p w:rsidR="00EF0366" w:rsidRDefault="00EF0366" w:rsidP="009F0498">
      <w:pPr>
        <w:numPr>
          <w:ilvl w:val="0"/>
          <w:numId w:val="24"/>
        </w:numPr>
        <w:ind w:left="1080" w:hanging="720"/>
        <w:rPr>
          <w:rFonts w:ascii="Arial" w:hAnsi="Arial" w:cs="Arial"/>
          <w:sz w:val="20"/>
          <w:szCs w:val="20"/>
        </w:rPr>
      </w:pPr>
      <w:r>
        <w:rPr>
          <w:rFonts w:ascii="Arial" w:hAnsi="Arial" w:cs="Arial"/>
          <w:sz w:val="20"/>
          <w:szCs w:val="20"/>
        </w:rPr>
        <w:t>Name the general types of contrast media used for specific radiographic procedures</w:t>
      </w:r>
    </w:p>
    <w:p w:rsidR="00EF0366" w:rsidRDefault="00EF0366" w:rsidP="009F0498">
      <w:pPr>
        <w:numPr>
          <w:ilvl w:val="0"/>
          <w:numId w:val="24"/>
        </w:numPr>
        <w:ind w:left="1080" w:hanging="720"/>
        <w:rPr>
          <w:rFonts w:ascii="Arial" w:hAnsi="Arial" w:cs="Arial"/>
          <w:sz w:val="20"/>
          <w:szCs w:val="20"/>
        </w:rPr>
      </w:pPr>
      <w:r>
        <w:rPr>
          <w:rFonts w:ascii="Arial" w:hAnsi="Arial" w:cs="Arial"/>
          <w:sz w:val="20"/>
          <w:szCs w:val="20"/>
        </w:rPr>
        <w:t>Explain the importance of osmosis as it relates to various effects of iodinated ionic contrast media</w:t>
      </w:r>
    </w:p>
    <w:p w:rsidR="00EF0366" w:rsidRDefault="00EF0366" w:rsidP="009F0498">
      <w:pPr>
        <w:numPr>
          <w:ilvl w:val="0"/>
          <w:numId w:val="24"/>
        </w:numPr>
        <w:ind w:left="1080" w:hanging="720"/>
        <w:rPr>
          <w:rFonts w:ascii="Arial" w:hAnsi="Arial" w:cs="Arial"/>
          <w:sz w:val="20"/>
          <w:szCs w:val="20"/>
        </w:rPr>
      </w:pPr>
      <w:r>
        <w:rPr>
          <w:rFonts w:ascii="Arial" w:hAnsi="Arial" w:cs="Arial"/>
          <w:sz w:val="20"/>
          <w:szCs w:val="20"/>
        </w:rPr>
        <w:t>Discuss the advantages of nonionic iodinated contrast media</w:t>
      </w:r>
    </w:p>
    <w:p w:rsidR="00EF0366" w:rsidRDefault="00EF0366" w:rsidP="009F0498">
      <w:pPr>
        <w:numPr>
          <w:ilvl w:val="0"/>
          <w:numId w:val="24"/>
        </w:numPr>
        <w:ind w:left="1080" w:hanging="720"/>
        <w:rPr>
          <w:rFonts w:ascii="Arial" w:hAnsi="Arial" w:cs="Arial"/>
          <w:sz w:val="20"/>
          <w:szCs w:val="20"/>
        </w:rPr>
      </w:pPr>
      <w:r>
        <w:rPr>
          <w:rFonts w:ascii="Arial" w:hAnsi="Arial" w:cs="Arial"/>
          <w:sz w:val="20"/>
          <w:szCs w:val="20"/>
        </w:rPr>
        <w:t>Differentiate among the major adverse effects of various contrast agents</w:t>
      </w:r>
    </w:p>
    <w:p w:rsidR="00EF0366" w:rsidRDefault="00EF0366" w:rsidP="009F0498">
      <w:pPr>
        <w:numPr>
          <w:ilvl w:val="0"/>
          <w:numId w:val="24"/>
        </w:numPr>
        <w:ind w:left="1080" w:hanging="720"/>
        <w:rPr>
          <w:rFonts w:ascii="Arial" w:hAnsi="Arial" w:cs="Arial"/>
          <w:sz w:val="20"/>
          <w:szCs w:val="20"/>
        </w:rPr>
      </w:pPr>
      <w:r>
        <w:rPr>
          <w:rFonts w:ascii="Arial" w:hAnsi="Arial" w:cs="Arial"/>
          <w:sz w:val="20"/>
          <w:szCs w:val="20"/>
        </w:rPr>
        <w:t>Recognize clinical symptoms of adverse reactions to iodinated contrast media to the level of treatment required</w:t>
      </w:r>
    </w:p>
    <w:p w:rsidR="00EF0366" w:rsidRDefault="00EF0366" w:rsidP="009F0498">
      <w:pPr>
        <w:numPr>
          <w:ilvl w:val="0"/>
          <w:numId w:val="24"/>
        </w:numPr>
        <w:ind w:left="1080" w:hanging="720"/>
        <w:rPr>
          <w:rFonts w:ascii="Arial" w:hAnsi="Arial" w:cs="Arial"/>
          <w:sz w:val="20"/>
          <w:szCs w:val="20"/>
        </w:rPr>
      </w:pPr>
      <w:r>
        <w:rPr>
          <w:rFonts w:ascii="Arial" w:hAnsi="Arial" w:cs="Arial"/>
          <w:sz w:val="20"/>
          <w:szCs w:val="20"/>
        </w:rPr>
        <w:t>Relate the patient history to the possibility of adverse reactions</w:t>
      </w:r>
    </w:p>
    <w:p w:rsidR="00C215F8" w:rsidRDefault="00EF0366" w:rsidP="009F0498">
      <w:pPr>
        <w:numPr>
          <w:ilvl w:val="0"/>
          <w:numId w:val="24"/>
        </w:numPr>
        <w:ind w:left="1080" w:hanging="720"/>
      </w:pPr>
      <w:r w:rsidRPr="009F0498">
        <w:rPr>
          <w:rFonts w:ascii="Arial" w:hAnsi="Arial" w:cs="Arial"/>
          <w:sz w:val="20"/>
          <w:szCs w:val="20"/>
        </w:rPr>
        <w:t>Explain the patient education and assessment required prior to IV contrast administration</w:t>
      </w:r>
    </w:p>
    <w:p w:rsidR="00C215F8" w:rsidRDefault="00C215F8">
      <w:pPr>
        <w:spacing w:after="200" w:line="276" w:lineRule="auto"/>
      </w:pPr>
    </w:p>
    <w:p w:rsidR="00F567BC" w:rsidRPr="007B41D2" w:rsidRDefault="009F0498">
      <w:pPr>
        <w:spacing w:after="200" w:line="276" w:lineRule="auto"/>
      </w:pPr>
      <w:r>
        <w:br w:type="page"/>
      </w:r>
    </w:p>
    <w:tbl>
      <w:tblPr>
        <w:tblStyle w:val="TableGrid"/>
        <w:tblW w:w="0" w:type="auto"/>
        <w:tblLook w:val="04A0" w:firstRow="1" w:lastRow="0" w:firstColumn="1" w:lastColumn="0" w:noHBand="0" w:noVBand="1"/>
      </w:tblPr>
      <w:tblGrid>
        <w:gridCol w:w="2067"/>
        <w:gridCol w:w="715"/>
        <w:gridCol w:w="4623"/>
        <w:gridCol w:w="1945"/>
      </w:tblGrid>
      <w:tr w:rsidR="00F567BC" w:rsidTr="005C508D">
        <w:tc>
          <w:tcPr>
            <w:tcW w:w="2088" w:type="dxa"/>
          </w:tcPr>
          <w:p w:rsidR="00F567BC" w:rsidRPr="002C479D" w:rsidRDefault="00F567BC" w:rsidP="005C508D">
            <w:pPr>
              <w:jc w:val="center"/>
              <w:rPr>
                <w:rFonts w:ascii="Arial" w:hAnsi="Arial" w:cs="Arial"/>
                <w:b/>
                <w:sz w:val="20"/>
                <w:szCs w:val="20"/>
              </w:rPr>
            </w:pPr>
            <w:r w:rsidRPr="002C479D">
              <w:rPr>
                <w:rFonts w:ascii="Arial" w:hAnsi="Arial" w:cs="Arial"/>
                <w:b/>
                <w:sz w:val="20"/>
                <w:szCs w:val="20"/>
              </w:rPr>
              <w:lastRenderedPageBreak/>
              <w:t>Authors</w:t>
            </w:r>
          </w:p>
        </w:tc>
        <w:tc>
          <w:tcPr>
            <w:tcW w:w="720" w:type="dxa"/>
          </w:tcPr>
          <w:p w:rsidR="00F567BC" w:rsidRPr="002C479D" w:rsidRDefault="00F567BC" w:rsidP="005C508D">
            <w:pPr>
              <w:jc w:val="center"/>
              <w:rPr>
                <w:rFonts w:ascii="Arial" w:hAnsi="Arial" w:cs="Arial"/>
                <w:b/>
                <w:sz w:val="20"/>
                <w:szCs w:val="20"/>
              </w:rPr>
            </w:pPr>
            <w:proofErr w:type="spellStart"/>
            <w:r w:rsidRPr="002C479D">
              <w:rPr>
                <w:rFonts w:ascii="Arial" w:hAnsi="Arial" w:cs="Arial"/>
                <w:b/>
                <w:sz w:val="20"/>
                <w:szCs w:val="20"/>
              </w:rPr>
              <w:t>Chp</w:t>
            </w:r>
            <w:proofErr w:type="spellEnd"/>
          </w:p>
        </w:tc>
        <w:tc>
          <w:tcPr>
            <w:tcW w:w="4770" w:type="dxa"/>
          </w:tcPr>
          <w:p w:rsidR="00F567BC" w:rsidRPr="002C479D" w:rsidRDefault="00F567BC" w:rsidP="005C508D">
            <w:pPr>
              <w:jc w:val="center"/>
              <w:rPr>
                <w:rFonts w:ascii="Arial" w:hAnsi="Arial" w:cs="Arial"/>
                <w:b/>
                <w:sz w:val="20"/>
                <w:szCs w:val="20"/>
              </w:rPr>
            </w:pPr>
            <w:r>
              <w:rPr>
                <w:rFonts w:ascii="Arial" w:hAnsi="Arial" w:cs="Arial"/>
                <w:b/>
                <w:sz w:val="20"/>
                <w:szCs w:val="20"/>
              </w:rPr>
              <w:t>Content</w:t>
            </w:r>
          </w:p>
        </w:tc>
        <w:tc>
          <w:tcPr>
            <w:tcW w:w="1998" w:type="dxa"/>
          </w:tcPr>
          <w:p w:rsidR="00F567BC" w:rsidRPr="002C479D" w:rsidRDefault="00F567BC" w:rsidP="005C508D">
            <w:pPr>
              <w:jc w:val="center"/>
              <w:rPr>
                <w:rFonts w:ascii="Arial" w:hAnsi="Arial" w:cs="Arial"/>
                <w:b/>
                <w:sz w:val="20"/>
                <w:szCs w:val="20"/>
              </w:rPr>
            </w:pPr>
            <w:r w:rsidRPr="002C479D">
              <w:rPr>
                <w:rFonts w:ascii="Arial" w:hAnsi="Arial" w:cs="Arial"/>
                <w:b/>
                <w:sz w:val="20"/>
                <w:szCs w:val="20"/>
              </w:rPr>
              <w:t>Pages</w:t>
            </w:r>
          </w:p>
        </w:tc>
      </w:tr>
      <w:tr w:rsidR="00F567BC" w:rsidTr="005C508D">
        <w:tc>
          <w:tcPr>
            <w:tcW w:w="9576" w:type="dxa"/>
            <w:gridSpan w:val="4"/>
            <w:shd w:val="clear" w:color="auto" w:fill="CCC0D9" w:themeFill="accent4" w:themeFillTint="66"/>
          </w:tcPr>
          <w:p w:rsidR="00F567BC" w:rsidRDefault="00F567BC" w:rsidP="005C508D">
            <w:pPr>
              <w:rPr>
                <w:rFonts w:ascii="Arial" w:hAnsi="Arial" w:cs="Arial"/>
                <w:sz w:val="28"/>
                <w:szCs w:val="28"/>
              </w:rPr>
            </w:pPr>
          </w:p>
        </w:tc>
      </w:tr>
      <w:tr w:rsidR="00F567BC" w:rsidTr="005C508D">
        <w:tc>
          <w:tcPr>
            <w:tcW w:w="2088" w:type="dxa"/>
          </w:tcPr>
          <w:p w:rsidR="00F567BC" w:rsidRDefault="00F567BC" w:rsidP="005C508D">
            <w:pPr>
              <w:jc w:val="center"/>
              <w:rPr>
                <w:rFonts w:ascii="Arial" w:hAnsi="Arial" w:cs="Arial"/>
                <w:b/>
                <w:sz w:val="28"/>
                <w:szCs w:val="28"/>
              </w:rPr>
            </w:pPr>
          </w:p>
          <w:p w:rsidR="00F567BC" w:rsidRPr="002C479D" w:rsidRDefault="00962CC5" w:rsidP="00DA4771">
            <w:pPr>
              <w:jc w:val="center"/>
              <w:rPr>
                <w:rFonts w:ascii="Arial" w:hAnsi="Arial" w:cs="Arial"/>
                <w:b/>
                <w:sz w:val="28"/>
                <w:szCs w:val="28"/>
              </w:rPr>
            </w:pPr>
            <w:r>
              <w:rPr>
                <w:rFonts w:ascii="Arial" w:hAnsi="Arial" w:cs="Arial"/>
                <w:b/>
                <w:sz w:val="28"/>
                <w:szCs w:val="28"/>
              </w:rPr>
              <w:t>Module I</w:t>
            </w:r>
            <w:r w:rsidR="009F0498">
              <w:rPr>
                <w:rFonts w:ascii="Arial" w:hAnsi="Arial" w:cs="Arial"/>
                <w:b/>
                <w:sz w:val="28"/>
                <w:szCs w:val="28"/>
              </w:rPr>
              <w:t>I</w:t>
            </w:r>
          </w:p>
        </w:tc>
        <w:tc>
          <w:tcPr>
            <w:tcW w:w="720" w:type="dxa"/>
          </w:tcPr>
          <w:p w:rsidR="00F567BC" w:rsidRDefault="00F567BC" w:rsidP="005C508D">
            <w:pPr>
              <w:jc w:val="center"/>
              <w:rPr>
                <w:rFonts w:ascii="Arial" w:hAnsi="Arial" w:cs="Arial"/>
                <w:sz w:val="28"/>
                <w:szCs w:val="28"/>
              </w:rPr>
            </w:pPr>
          </w:p>
        </w:tc>
        <w:tc>
          <w:tcPr>
            <w:tcW w:w="4770" w:type="dxa"/>
          </w:tcPr>
          <w:p w:rsidR="00F567BC" w:rsidRDefault="00F567BC" w:rsidP="005C508D">
            <w:pPr>
              <w:jc w:val="center"/>
              <w:rPr>
                <w:rFonts w:ascii="Arial" w:hAnsi="Arial" w:cs="Arial"/>
                <w:b/>
                <w:sz w:val="28"/>
                <w:szCs w:val="28"/>
              </w:rPr>
            </w:pPr>
          </w:p>
          <w:p w:rsidR="00F567BC" w:rsidRDefault="000C6DC0" w:rsidP="005C508D">
            <w:pPr>
              <w:jc w:val="center"/>
              <w:rPr>
                <w:rFonts w:ascii="Arial" w:hAnsi="Arial" w:cs="Arial"/>
                <w:b/>
                <w:sz w:val="28"/>
                <w:szCs w:val="28"/>
              </w:rPr>
            </w:pPr>
            <w:r>
              <w:rPr>
                <w:rFonts w:ascii="Arial" w:hAnsi="Arial" w:cs="Arial"/>
                <w:b/>
                <w:sz w:val="28"/>
                <w:szCs w:val="28"/>
              </w:rPr>
              <w:t>Digestive System</w:t>
            </w:r>
          </w:p>
          <w:p w:rsidR="00F567BC" w:rsidRPr="002C479D" w:rsidRDefault="00F567BC" w:rsidP="005C508D">
            <w:pPr>
              <w:jc w:val="center"/>
              <w:rPr>
                <w:rFonts w:ascii="Arial" w:hAnsi="Arial" w:cs="Arial"/>
                <w:b/>
                <w:sz w:val="28"/>
                <w:szCs w:val="28"/>
              </w:rPr>
            </w:pPr>
          </w:p>
        </w:tc>
        <w:tc>
          <w:tcPr>
            <w:tcW w:w="1998" w:type="dxa"/>
          </w:tcPr>
          <w:p w:rsidR="00F567BC" w:rsidRDefault="00F567BC" w:rsidP="005C508D">
            <w:pPr>
              <w:jc w:val="center"/>
              <w:rPr>
                <w:rFonts w:ascii="Arial" w:hAnsi="Arial" w:cs="Arial"/>
                <w:sz w:val="28"/>
                <w:szCs w:val="28"/>
              </w:rPr>
            </w:pPr>
          </w:p>
        </w:tc>
      </w:tr>
      <w:tr w:rsidR="00F567BC" w:rsidTr="005C508D">
        <w:tc>
          <w:tcPr>
            <w:tcW w:w="2088" w:type="dxa"/>
          </w:tcPr>
          <w:p w:rsidR="00F567BC" w:rsidRPr="002C479D" w:rsidRDefault="00902953" w:rsidP="005C508D">
            <w:pPr>
              <w:rPr>
                <w:rFonts w:ascii="Arial" w:hAnsi="Arial" w:cs="Arial"/>
                <w:sz w:val="20"/>
                <w:szCs w:val="20"/>
              </w:rPr>
            </w:pPr>
            <w:r>
              <w:rPr>
                <w:rFonts w:ascii="Arial" w:hAnsi="Arial" w:cs="Arial"/>
                <w:sz w:val="20"/>
                <w:szCs w:val="20"/>
              </w:rPr>
              <w:t xml:space="preserve">Ehrlich &amp; </w:t>
            </w:r>
            <w:proofErr w:type="spellStart"/>
            <w:r>
              <w:rPr>
                <w:rFonts w:ascii="Arial" w:hAnsi="Arial" w:cs="Arial"/>
                <w:sz w:val="20"/>
                <w:szCs w:val="20"/>
              </w:rPr>
              <w:t>Coakes</w:t>
            </w:r>
            <w:proofErr w:type="spellEnd"/>
          </w:p>
        </w:tc>
        <w:tc>
          <w:tcPr>
            <w:tcW w:w="720" w:type="dxa"/>
          </w:tcPr>
          <w:p w:rsidR="00F567BC" w:rsidRPr="002C479D" w:rsidRDefault="00902953" w:rsidP="005C508D">
            <w:pPr>
              <w:rPr>
                <w:rFonts w:ascii="Arial" w:hAnsi="Arial" w:cs="Arial"/>
                <w:sz w:val="20"/>
                <w:szCs w:val="20"/>
              </w:rPr>
            </w:pPr>
            <w:r>
              <w:rPr>
                <w:rFonts w:ascii="Arial" w:hAnsi="Arial" w:cs="Arial"/>
                <w:sz w:val="20"/>
                <w:szCs w:val="20"/>
              </w:rPr>
              <w:t>17</w:t>
            </w:r>
          </w:p>
        </w:tc>
        <w:tc>
          <w:tcPr>
            <w:tcW w:w="4770" w:type="dxa"/>
          </w:tcPr>
          <w:p w:rsidR="00F567BC" w:rsidRPr="002C479D" w:rsidRDefault="00902953" w:rsidP="005C508D">
            <w:pPr>
              <w:rPr>
                <w:rFonts w:ascii="Arial" w:hAnsi="Arial" w:cs="Arial"/>
                <w:sz w:val="20"/>
                <w:szCs w:val="20"/>
              </w:rPr>
            </w:pPr>
            <w:r>
              <w:rPr>
                <w:rFonts w:ascii="Arial" w:hAnsi="Arial" w:cs="Arial"/>
                <w:sz w:val="20"/>
                <w:szCs w:val="20"/>
              </w:rPr>
              <w:t>Preparation &amp; examination of the GI tract</w:t>
            </w:r>
          </w:p>
        </w:tc>
        <w:tc>
          <w:tcPr>
            <w:tcW w:w="1998" w:type="dxa"/>
          </w:tcPr>
          <w:p w:rsidR="00F567BC" w:rsidRPr="002C479D" w:rsidRDefault="009C15B1" w:rsidP="007B41D2">
            <w:pPr>
              <w:rPr>
                <w:rFonts w:ascii="Arial" w:hAnsi="Arial" w:cs="Arial"/>
                <w:sz w:val="20"/>
                <w:szCs w:val="20"/>
              </w:rPr>
            </w:pPr>
            <w:r>
              <w:rPr>
                <w:rFonts w:ascii="Arial" w:hAnsi="Arial" w:cs="Arial"/>
                <w:sz w:val="20"/>
                <w:szCs w:val="20"/>
              </w:rPr>
              <w:t>304</w:t>
            </w:r>
            <w:r w:rsidR="00D41982">
              <w:rPr>
                <w:rFonts w:ascii="Arial" w:hAnsi="Arial" w:cs="Arial"/>
                <w:sz w:val="20"/>
                <w:szCs w:val="20"/>
              </w:rPr>
              <w:t xml:space="preserve"> </w:t>
            </w:r>
            <w:r w:rsidR="00902953">
              <w:rPr>
                <w:rFonts w:ascii="Arial" w:hAnsi="Arial" w:cs="Arial"/>
                <w:sz w:val="20"/>
                <w:szCs w:val="20"/>
              </w:rPr>
              <w:t>-</w:t>
            </w:r>
            <w:r w:rsidR="00D41982">
              <w:rPr>
                <w:rFonts w:ascii="Arial" w:hAnsi="Arial" w:cs="Arial"/>
                <w:sz w:val="20"/>
                <w:szCs w:val="20"/>
              </w:rPr>
              <w:t xml:space="preserve"> </w:t>
            </w:r>
            <w:r w:rsidR="00902953">
              <w:rPr>
                <w:rFonts w:ascii="Arial" w:hAnsi="Arial" w:cs="Arial"/>
                <w:sz w:val="20"/>
                <w:szCs w:val="20"/>
              </w:rPr>
              <w:t>3</w:t>
            </w:r>
            <w:r w:rsidR="007B41D2">
              <w:rPr>
                <w:rFonts w:ascii="Arial" w:hAnsi="Arial" w:cs="Arial"/>
                <w:sz w:val="20"/>
                <w:szCs w:val="20"/>
              </w:rPr>
              <w:t>29</w:t>
            </w:r>
          </w:p>
        </w:tc>
      </w:tr>
      <w:tr w:rsidR="00F567BC" w:rsidTr="005C508D">
        <w:tc>
          <w:tcPr>
            <w:tcW w:w="2088" w:type="dxa"/>
          </w:tcPr>
          <w:p w:rsidR="00F567BC" w:rsidRPr="002C479D" w:rsidRDefault="00FC5333" w:rsidP="005C508D">
            <w:pPr>
              <w:rPr>
                <w:rFonts w:ascii="Arial" w:hAnsi="Arial" w:cs="Arial"/>
                <w:sz w:val="20"/>
                <w:szCs w:val="20"/>
              </w:rPr>
            </w:pPr>
            <w:proofErr w:type="spellStart"/>
            <w:r>
              <w:rPr>
                <w:rFonts w:ascii="Arial" w:hAnsi="Arial" w:cs="Arial"/>
                <w:sz w:val="20"/>
                <w:szCs w:val="20"/>
              </w:rPr>
              <w:t>Bontrager</w:t>
            </w:r>
            <w:proofErr w:type="spellEnd"/>
          </w:p>
        </w:tc>
        <w:tc>
          <w:tcPr>
            <w:tcW w:w="720" w:type="dxa"/>
          </w:tcPr>
          <w:p w:rsidR="00F567BC" w:rsidRPr="002C479D" w:rsidRDefault="00FC5333" w:rsidP="005C508D">
            <w:pPr>
              <w:rPr>
                <w:rFonts w:ascii="Arial" w:hAnsi="Arial" w:cs="Arial"/>
                <w:sz w:val="20"/>
                <w:szCs w:val="20"/>
              </w:rPr>
            </w:pPr>
            <w:r>
              <w:rPr>
                <w:rFonts w:ascii="Arial" w:hAnsi="Arial" w:cs="Arial"/>
                <w:sz w:val="20"/>
                <w:szCs w:val="20"/>
              </w:rPr>
              <w:t>12</w:t>
            </w:r>
          </w:p>
        </w:tc>
        <w:tc>
          <w:tcPr>
            <w:tcW w:w="4770" w:type="dxa"/>
          </w:tcPr>
          <w:p w:rsidR="00F567BC" w:rsidRPr="002C479D" w:rsidRDefault="00FC5333" w:rsidP="005C508D">
            <w:pPr>
              <w:rPr>
                <w:rFonts w:ascii="Arial" w:hAnsi="Arial" w:cs="Arial"/>
                <w:sz w:val="20"/>
                <w:szCs w:val="20"/>
              </w:rPr>
            </w:pPr>
            <w:r>
              <w:rPr>
                <w:rFonts w:ascii="Arial" w:hAnsi="Arial" w:cs="Arial"/>
                <w:sz w:val="20"/>
                <w:szCs w:val="20"/>
              </w:rPr>
              <w:t>Biliary Tract &amp; Upper GI System</w:t>
            </w:r>
          </w:p>
        </w:tc>
        <w:tc>
          <w:tcPr>
            <w:tcW w:w="1998" w:type="dxa"/>
          </w:tcPr>
          <w:p w:rsidR="00F567BC" w:rsidRPr="002C479D" w:rsidRDefault="00FC5333" w:rsidP="005C508D">
            <w:pPr>
              <w:rPr>
                <w:rFonts w:ascii="Arial" w:hAnsi="Arial" w:cs="Arial"/>
                <w:sz w:val="20"/>
                <w:szCs w:val="20"/>
              </w:rPr>
            </w:pPr>
            <w:r>
              <w:rPr>
                <w:rFonts w:ascii="Arial" w:hAnsi="Arial" w:cs="Arial"/>
                <w:sz w:val="20"/>
                <w:szCs w:val="20"/>
              </w:rPr>
              <w:t>446 - 486</w:t>
            </w:r>
          </w:p>
        </w:tc>
      </w:tr>
      <w:tr w:rsidR="009C15B1" w:rsidTr="005C508D">
        <w:tc>
          <w:tcPr>
            <w:tcW w:w="2088" w:type="dxa"/>
          </w:tcPr>
          <w:p w:rsidR="009C15B1" w:rsidRPr="002C479D" w:rsidRDefault="007B41D2" w:rsidP="005C508D">
            <w:pPr>
              <w:rPr>
                <w:rFonts w:ascii="Arial" w:hAnsi="Arial" w:cs="Arial"/>
                <w:sz w:val="20"/>
                <w:szCs w:val="20"/>
              </w:rPr>
            </w:pPr>
            <w:proofErr w:type="spellStart"/>
            <w:r>
              <w:rPr>
                <w:rFonts w:ascii="Arial" w:hAnsi="Arial" w:cs="Arial"/>
                <w:sz w:val="20"/>
                <w:szCs w:val="20"/>
              </w:rPr>
              <w:t>Bontrager</w:t>
            </w:r>
            <w:proofErr w:type="spellEnd"/>
            <w:r>
              <w:rPr>
                <w:rFonts w:ascii="Arial" w:hAnsi="Arial" w:cs="Arial"/>
                <w:sz w:val="20"/>
                <w:szCs w:val="20"/>
              </w:rPr>
              <w:t xml:space="preserve"> </w:t>
            </w:r>
          </w:p>
        </w:tc>
        <w:tc>
          <w:tcPr>
            <w:tcW w:w="720" w:type="dxa"/>
          </w:tcPr>
          <w:p w:rsidR="009C15B1" w:rsidRPr="002C479D" w:rsidRDefault="007B41D2" w:rsidP="005C508D">
            <w:pPr>
              <w:rPr>
                <w:rFonts w:ascii="Arial" w:hAnsi="Arial" w:cs="Arial"/>
                <w:sz w:val="20"/>
                <w:szCs w:val="20"/>
              </w:rPr>
            </w:pPr>
            <w:r>
              <w:rPr>
                <w:rFonts w:ascii="Arial" w:hAnsi="Arial" w:cs="Arial"/>
                <w:sz w:val="20"/>
                <w:szCs w:val="20"/>
              </w:rPr>
              <w:t>13</w:t>
            </w:r>
          </w:p>
        </w:tc>
        <w:tc>
          <w:tcPr>
            <w:tcW w:w="4770" w:type="dxa"/>
          </w:tcPr>
          <w:p w:rsidR="009C15B1" w:rsidRPr="002C479D" w:rsidRDefault="007B41D2" w:rsidP="005C508D">
            <w:pPr>
              <w:rPr>
                <w:rFonts w:ascii="Arial" w:hAnsi="Arial" w:cs="Arial"/>
                <w:sz w:val="20"/>
                <w:szCs w:val="20"/>
              </w:rPr>
            </w:pPr>
            <w:r>
              <w:rPr>
                <w:rFonts w:ascii="Arial" w:hAnsi="Arial" w:cs="Arial"/>
                <w:sz w:val="20"/>
                <w:szCs w:val="20"/>
              </w:rPr>
              <w:t>Lower GI System</w:t>
            </w:r>
          </w:p>
        </w:tc>
        <w:tc>
          <w:tcPr>
            <w:tcW w:w="1998" w:type="dxa"/>
          </w:tcPr>
          <w:p w:rsidR="009C15B1" w:rsidRPr="002C479D" w:rsidRDefault="007B41D2" w:rsidP="005C508D">
            <w:pPr>
              <w:rPr>
                <w:rFonts w:ascii="Arial" w:hAnsi="Arial" w:cs="Arial"/>
                <w:sz w:val="20"/>
                <w:szCs w:val="20"/>
              </w:rPr>
            </w:pPr>
            <w:r>
              <w:rPr>
                <w:rFonts w:ascii="Arial" w:hAnsi="Arial" w:cs="Arial"/>
                <w:sz w:val="20"/>
                <w:szCs w:val="20"/>
              </w:rPr>
              <w:t>487-524</w:t>
            </w:r>
          </w:p>
        </w:tc>
      </w:tr>
      <w:tr w:rsidR="009C15B1" w:rsidTr="005C508D">
        <w:tc>
          <w:tcPr>
            <w:tcW w:w="2088" w:type="dxa"/>
          </w:tcPr>
          <w:p w:rsidR="009C15B1" w:rsidRDefault="009C15B1" w:rsidP="005C508D">
            <w:pPr>
              <w:jc w:val="center"/>
              <w:rPr>
                <w:rFonts w:ascii="Arial" w:hAnsi="Arial" w:cs="Arial"/>
                <w:b/>
                <w:sz w:val="28"/>
                <w:szCs w:val="28"/>
              </w:rPr>
            </w:pPr>
          </w:p>
          <w:p w:rsidR="009C15B1" w:rsidRDefault="009C15B1" w:rsidP="005C508D">
            <w:pPr>
              <w:rPr>
                <w:rFonts w:ascii="Arial" w:hAnsi="Arial" w:cs="Arial"/>
                <w:sz w:val="20"/>
                <w:szCs w:val="20"/>
              </w:rPr>
            </w:pPr>
            <w:r>
              <w:rPr>
                <w:rFonts w:ascii="Arial" w:hAnsi="Arial" w:cs="Arial"/>
                <w:b/>
                <w:sz w:val="28"/>
                <w:szCs w:val="28"/>
              </w:rPr>
              <w:t>Objectives</w:t>
            </w:r>
          </w:p>
        </w:tc>
        <w:tc>
          <w:tcPr>
            <w:tcW w:w="720" w:type="dxa"/>
          </w:tcPr>
          <w:p w:rsidR="009C15B1" w:rsidRDefault="009C15B1" w:rsidP="005C508D">
            <w:pPr>
              <w:rPr>
                <w:rFonts w:ascii="Arial" w:hAnsi="Arial" w:cs="Arial"/>
                <w:sz w:val="20"/>
                <w:szCs w:val="20"/>
              </w:rPr>
            </w:pPr>
          </w:p>
        </w:tc>
        <w:tc>
          <w:tcPr>
            <w:tcW w:w="4770" w:type="dxa"/>
          </w:tcPr>
          <w:p w:rsidR="009C15B1" w:rsidRDefault="009C15B1" w:rsidP="005C508D">
            <w:pPr>
              <w:rPr>
                <w:rFonts w:ascii="Arial" w:hAnsi="Arial" w:cs="Arial"/>
                <w:sz w:val="20"/>
                <w:szCs w:val="20"/>
              </w:rPr>
            </w:pPr>
          </w:p>
        </w:tc>
        <w:tc>
          <w:tcPr>
            <w:tcW w:w="1998" w:type="dxa"/>
          </w:tcPr>
          <w:p w:rsidR="009C15B1" w:rsidRDefault="009C15B1" w:rsidP="005C508D">
            <w:pPr>
              <w:rPr>
                <w:rFonts w:ascii="Arial" w:hAnsi="Arial" w:cs="Arial"/>
                <w:sz w:val="20"/>
                <w:szCs w:val="20"/>
              </w:rPr>
            </w:pPr>
          </w:p>
        </w:tc>
      </w:tr>
    </w:tbl>
    <w:p w:rsidR="00F567BC" w:rsidRDefault="00F567BC" w:rsidP="00F567BC">
      <w:pPr>
        <w:pStyle w:val="ListParagraph"/>
        <w:ind w:left="360"/>
        <w:rPr>
          <w:rFonts w:ascii="Arial" w:hAnsi="Arial" w:cs="Arial"/>
          <w:sz w:val="20"/>
          <w:szCs w:val="20"/>
        </w:rPr>
      </w:pPr>
    </w:p>
    <w:p w:rsidR="00902953" w:rsidRDefault="00902953" w:rsidP="00902953">
      <w:pPr>
        <w:pStyle w:val="ListParagraph"/>
        <w:numPr>
          <w:ilvl w:val="0"/>
          <w:numId w:val="17"/>
        </w:numPr>
        <w:rPr>
          <w:rFonts w:ascii="Arial" w:hAnsi="Arial" w:cs="Arial"/>
          <w:sz w:val="20"/>
          <w:szCs w:val="20"/>
        </w:rPr>
      </w:pPr>
      <w:r>
        <w:rPr>
          <w:rFonts w:ascii="Arial" w:hAnsi="Arial" w:cs="Arial"/>
          <w:sz w:val="20"/>
          <w:szCs w:val="20"/>
        </w:rPr>
        <w:t>Identify and describe the radiographic exams and common pathologies for the following exams:</w:t>
      </w:r>
    </w:p>
    <w:p w:rsidR="00902953" w:rsidRDefault="00902953" w:rsidP="00902953">
      <w:pPr>
        <w:pStyle w:val="ListParagraph"/>
        <w:numPr>
          <w:ilvl w:val="1"/>
          <w:numId w:val="17"/>
        </w:numPr>
        <w:rPr>
          <w:rFonts w:ascii="Arial" w:hAnsi="Arial" w:cs="Arial"/>
          <w:sz w:val="20"/>
          <w:szCs w:val="20"/>
        </w:rPr>
      </w:pPr>
      <w:proofErr w:type="spellStart"/>
      <w:r>
        <w:rPr>
          <w:rFonts w:ascii="Arial" w:hAnsi="Arial" w:cs="Arial"/>
          <w:sz w:val="20"/>
          <w:szCs w:val="20"/>
        </w:rPr>
        <w:t>Esophagram</w:t>
      </w:r>
      <w:proofErr w:type="spellEnd"/>
      <w:r>
        <w:rPr>
          <w:rFonts w:ascii="Arial" w:hAnsi="Arial" w:cs="Arial"/>
          <w:sz w:val="20"/>
          <w:szCs w:val="20"/>
        </w:rPr>
        <w:t xml:space="preserve"> (single, double, water soluble)</w:t>
      </w:r>
    </w:p>
    <w:p w:rsidR="00902953" w:rsidRDefault="00902953" w:rsidP="00902953">
      <w:pPr>
        <w:pStyle w:val="ListParagraph"/>
        <w:numPr>
          <w:ilvl w:val="1"/>
          <w:numId w:val="17"/>
        </w:numPr>
        <w:rPr>
          <w:rFonts w:ascii="Arial" w:hAnsi="Arial" w:cs="Arial"/>
          <w:sz w:val="20"/>
          <w:szCs w:val="20"/>
        </w:rPr>
      </w:pPr>
      <w:r>
        <w:rPr>
          <w:rFonts w:ascii="Arial" w:hAnsi="Arial" w:cs="Arial"/>
          <w:sz w:val="20"/>
          <w:szCs w:val="20"/>
        </w:rPr>
        <w:t>Upper GI (single, double, water soluble)</w:t>
      </w:r>
    </w:p>
    <w:p w:rsidR="00902953" w:rsidRDefault="00902953" w:rsidP="00902953">
      <w:pPr>
        <w:pStyle w:val="ListParagraph"/>
        <w:numPr>
          <w:ilvl w:val="1"/>
          <w:numId w:val="17"/>
        </w:numPr>
        <w:rPr>
          <w:rFonts w:ascii="Arial" w:hAnsi="Arial" w:cs="Arial"/>
          <w:sz w:val="20"/>
          <w:szCs w:val="20"/>
        </w:rPr>
      </w:pPr>
      <w:r>
        <w:rPr>
          <w:rFonts w:ascii="Arial" w:hAnsi="Arial" w:cs="Arial"/>
          <w:sz w:val="20"/>
          <w:szCs w:val="20"/>
        </w:rPr>
        <w:t>Oral Cholangiogram</w:t>
      </w:r>
    </w:p>
    <w:p w:rsidR="00902953" w:rsidRDefault="00902953" w:rsidP="00902953">
      <w:pPr>
        <w:pStyle w:val="ListParagraph"/>
        <w:numPr>
          <w:ilvl w:val="0"/>
          <w:numId w:val="17"/>
        </w:numPr>
        <w:rPr>
          <w:rFonts w:ascii="Arial" w:hAnsi="Arial" w:cs="Arial"/>
          <w:sz w:val="20"/>
          <w:szCs w:val="20"/>
        </w:rPr>
      </w:pPr>
      <w:r>
        <w:rPr>
          <w:rFonts w:ascii="Arial" w:hAnsi="Arial" w:cs="Arial"/>
          <w:sz w:val="20"/>
          <w:szCs w:val="20"/>
        </w:rPr>
        <w:t>Identify the necessary projections/positions employed by the technologist to demonstrate the following anatomy:</w:t>
      </w:r>
    </w:p>
    <w:p w:rsidR="00902953" w:rsidRDefault="00902953" w:rsidP="00902953">
      <w:pPr>
        <w:pStyle w:val="ListParagraph"/>
        <w:numPr>
          <w:ilvl w:val="1"/>
          <w:numId w:val="17"/>
        </w:numPr>
        <w:rPr>
          <w:rFonts w:ascii="Arial" w:hAnsi="Arial" w:cs="Arial"/>
          <w:sz w:val="20"/>
          <w:szCs w:val="20"/>
        </w:rPr>
      </w:pPr>
      <w:r>
        <w:rPr>
          <w:rFonts w:ascii="Arial" w:hAnsi="Arial" w:cs="Arial"/>
          <w:sz w:val="20"/>
          <w:szCs w:val="20"/>
        </w:rPr>
        <w:t>Esophagus</w:t>
      </w:r>
    </w:p>
    <w:p w:rsidR="00902953" w:rsidRDefault="00902953" w:rsidP="00902953">
      <w:pPr>
        <w:pStyle w:val="ListParagraph"/>
        <w:numPr>
          <w:ilvl w:val="1"/>
          <w:numId w:val="17"/>
        </w:numPr>
        <w:rPr>
          <w:rFonts w:ascii="Arial" w:hAnsi="Arial" w:cs="Arial"/>
          <w:sz w:val="20"/>
          <w:szCs w:val="20"/>
        </w:rPr>
      </w:pPr>
      <w:r>
        <w:rPr>
          <w:rFonts w:ascii="Arial" w:hAnsi="Arial" w:cs="Arial"/>
          <w:sz w:val="20"/>
          <w:szCs w:val="20"/>
        </w:rPr>
        <w:t>Stomach</w:t>
      </w:r>
    </w:p>
    <w:p w:rsidR="00902953" w:rsidRDefault="00902953" w:rsidP="00902953">
      <w:pPr>
        <w:pStyle w:val="ListParagraph"/>
        <w:numPr>
          <w:ilvl w:val="1"/>
          <w:numId w:val="17"/>
        </w:numPr>
        <w:rPr>
          <w:rFonts w:ascii="Arial" w:hAnsi="Arial" w:cs="Arial"/>
          <w:sz w:val="20"/>
          <w:szCs w:val="20"/>
        </w:rPr>
      </w:pPr>
      <w:r>
        <w:rPr>
          <w:rFonts w:ascii="Arial" w:hAnsi="Arial" w:cs="Arial"/>
          <w:sz w:val="20"/>
          <w:szCs w:val="20"/>
        </w:rPr>
        <w:t>Duodenum</w:t>
      </w:r>
    </w:p>
    <w:p w:rsidR="00902953" w:rsidRDefault="00902953" w:rsidP="00902953">
      <w:pPr>
        <w:pStyle w:val="ListParagraph"/>
        <w:numPr>
          <w:ilvl w:val="0"/>
          <w:numId w:val="17"/>
        </w:numPr>
        <w:rPr>
          <w:rFonts w:ascii="Arial" w:hAnsi="Arial" w:cs="Arial"/>
          <w:sz w:val="20"/>
          <w:szCs w:val="20"/>
        </w:rPr>
      </w:pPr>
      <w:r>
        <w:rPr>
          <w:rFonts w:ascii="Arial" w:hAnsi="Arial" w:cs="Arial"/>
          <w:sz w:val="20"/>
          <w:szCs w:val="20"/>
        </w:rPr>
        <w:t>Discuss equipment and supplies necessary for each exam</w:t>
      </w:r>
    </w:p>
    <w:p w:rsidR="00902953" w:rsidRDefault="00902953" w:rsidP="00902953">
      <w:pPr>
        <w:pStyle w:val="ListParagraph"/>
        <w:numPr>
          <w:ilvl w:val="0"/>
          <w:numId w:val="17"/>
        </w:numPr>
        <w:rPr>
          <w:rFonts w:ascii="Arial" w:hAnsi="Arial" w:cs="Arial"/>
          <w:sz w:val="20"/>
          <w:szCs w:val="20"/>
        </w:rPr>
      </w:pPr>
      <w:r>
        <w:rPr>
          <w:rFonts w:ascii="Arial" w:hAnsi="Arial" w:cs="Arial"/>
          <w:sz w:val="20"/>
          <w:szCs w:val="20"/>
        </w:rPr>
        <w:t xml:space="preserve">Describe the patient </w:t>
      </w:r>
      <w:r w:rsidR="006F0102">
        <w:rPr>
          <w:rFonts w:ascii="Arial" w:hAnsi="Arial" w:cs="Arial"/>
          <w:sz w:val="20"/>
          <w:szCs w:val="20"/>
        </w:rPr>
        <w:t xml:space="preserve">education </w:t>
      </w:r>
      <w:r>
        <w:rPr>
          <w:rFonts w:ascii="Arial" w:hAnsi="Arial" w:cs="Arial"/>
          <w:sz w:val="20"/>
          <w:szCs w:val="20"/>
        </w:rPr>
        <w:t>necessary for each exam</w:t>
      </w:r>
      <w:r w:rsidR="006F0102">
        <w:rPr>
          <w:rFonts w:ascii="Arial" w:hAnsi="Arial" w:cs="Arial"/>
          <w:sz w:val="20"/>
          <w:szCs w:val="20"/>
        </w:rPr>
        <w:t xml:space="preserve"> including consent, preparation, &amp; pre- and post-examination instructions</w:t>
      </w:r>
    </w:p>
    <w:p w:rsidR="00902953" w:rsidRDefault="00902953" w:rsidP="00902953">
      <w:pPr>
        <w:pStyle w:val="ListParagraph"/>
        <w:numPr>
          <w:ilvl w:val="0"/>
          <w:numId w:val="17"/>
        </w:numPr>
        <w:rPr>
          <w:rFonts w:ascii="Arial" w:hAnsi="Arial" w:cs="Arial"/>
          <w:sz w:val="20"/>
          <w:szCs w:val="20"/>
        </w:rPr>
      </w:pPr>
      <w:r>
        <w:rPr>
          <w:rFonts w:ascii="Arial" w:hAnsi="Arial" w:cs="Arial"/>
          <w:sz w:val="20"/>
          <w:szCs w:val="20"/>
        </w:rPr>
        <w:t>Describe the general procedure for each exam</w:t>
      </w:r>
    </w:p>
    <w:p w:rsidR="00902953" w:rsidRDefault="00902953" w:rsidP="00902953">
      <w:pPr>
        <w:pStyle w:val="ListParagraph"/>
        <w:numPr>
          <w:ilvl w:val="0"/>
          <w:numId w:val="17"/>
        </w:numPr>
        <w:rPr>
          <w:rFonts w:ascii="Arial" w:hAnsi="Arial" w:cs="Arial"/>
          <w:sz w:val="20"/>
          <w:szCs w:val="20"/>
        </w:rPr>
      </w:pPr>
      <w:r>
        <w:rPr>
          <w:rFonts w:ascii="Arial" w:hAnsi="Arial" w:cs="Arial"/>
          <w:sz w:val="20"/>
          <w:szCs w:val="20"/>
        </w:rPr>
        <w:t>List and describe the routine and special views for each study</w:t>
      </w:r>
    </w:p>
    <w:p w:rsidR="00902953" w:rsidRDefault="00902953" w:rsidP="00902953">
      <w:pPr>
        <w:pStyle w:val="ListParagraph"/>
        <w:numPr>
          <w:ilvl w:val="0"/>
          <w:numId w:val="17"/>
        </w:numPr>
        <w:rPr>
          <w:rFonts w:ascii="Arial" w:hAnsi="Arial" w:cs="Arial"/>
          <w:sz w:val="20"/>
          <w:szCs w:val="20"/>
        </w:rPr>
      </w:pPr>
      <w:r>
        <w:rPr>
          <w:rFonts w:ascii="Arial" w:hAnsi="Arial" w:cs="Arial"/>
          <w:sz w:val="20"/>
          <w:szCs w:val="20"/>
        </w:rPr>
        <w:t>List the common contrast media used, usual dosage and route of administration</w:t>
      </w:r>
    </w:p>
    <w:p w:rsidR="009F65D6" w:rsidRDefault="009F65D6" w:rsidP="00902953">
      <w:pPr>
        <w:pStyle w:val="ListParagraph"/>
        <w:numPr>
          <w:ilvl w:val="0"/>
          <w:numId w:val="17"/>
        </w:numPr>
        <w:rPr>
          <w:rFonts w:ascii="Arial" w:hAnsi="Arial" w:cs="Arial"/>
          <w:sz w:val="20"/>
          <w:szCs w:val="20"/>
        </w:rPr>
      </w:pPr>
      <w:r>
        <w:rPr>
          <w:rFonts w:ascii="Arial" w:hAnsi="Arial" w:cs="Arial"/>
          <w:sz w:val="20"/>
          <w:szCs w:val="20"/>
        </w:rPr>
        <w:t>Discuss appropriat</w:t>
      </w:r>
      <w:r w:rsidR="00890F92">
        <w:rPr>
          <w:rFonts w:ascii="Arial" w:hAnsi="Arial" w:cs="Arial"/>
          <w:sz w:val="20"/>
          <w:szCs w:val="20"/>
        </w:rPr>
        <w:t>eness of contrast media to exams</w:t>
      </w:r>
    </w:p>
    <w:p w:rsidR="00902953" w:rsidRDefault="00902953" w:rsidP="00902953">
      <w:pPr>
        <w:pStyle w:val="ListParagraph"/>
        <w:numPr>
          <w:ilvl w:val="0"/>
          <w:numId w:val="17"/>
        </w:numPr>
        <w:rPr>
          <w:rFonts w:ascii="Arial" w:hAnsi="Arial" w:cs="Arial"/>
          <w:sz w:val="20"/>
          <w:szCs w:val="20"/>
        </w:rPr>
      </w:pPr>
      <w:r>
        <w:rPr>
          <w:rFonts w:ascii="Arial" w:hAnsi="Arial" w:cs="Arial"/>
          <w:sz w:val="20"/>
          <w:szCs w:val="20"/>
        </w:rPr>
        <w:t>For each procedure, list and identify the structures and/or function</w:t>
      </w:r>
    </w:p>
    <w:p w:rsidR="00902953" w:rsidRDefault="00902953" w:rsidP="00902953">
      <w:pPr>
        <w:pStyle w:val="ListParagraph"/>
        <w:numPr>
          <w:ilvl w:val="0"/>
          <w:numId w:val="17"/>
        </w:numPr>
        <w:rPr>
          <w:rFonts w:ascii="Arial" w:hAnsi="Arial" w:cs="Arial"/>
          <w:sz w:val="20"/>
          <w:szCs w:val="20"/>
        </w:rPr>
      </w:pPr>
      <w:r>
        <w:rPr>
          <w:rFonts w:ascii="Arial" w:hAnsi="Arial" w:cs="Arial"/>
          <w:sz w:val="20"/>
          <w:szCs w:val="20"/>
        </w:rPr>
        <w:t>Given radiographs, identify and evaluate related anatomy, centering, positioning and overall image quality</w:t>
      </w:r>
    </w:p>
    <w:p w:rsidR="00BE5297" w:rsidRPr="007B41D2" w:rsidRDefault="00902953" w:rsidP="00E03909">
      <w:pPr>
        <w:pStyle w:val="ListParagraph"/>
        <w:numPr>
          <w:ilvl w:val="0"/>
          <w:numId w:val="17"/>
        </w:numPr>
        <w:rPr>
          <w:rFonts w:ascii="Arial" w:hAnsi="Arial" w:cs="Arial"/>
          <w:sz w:val="20"/>
          <w:szCs w:val="20"/>
        </w:rPr>
      </w:pPr>
      <w:r w:rsidRPr="007B41D2">
        <w:rPr>
          <w:rFonts w:ascii="Arial" w:hAnsi="Arial" w:cs="Arial"/>
          <w:sz w:val="20"/>
          <w:szCs w:val="20"/>
        </w:rPr>
        <w:t>Identify the radiologic apparatus available to the technologist as well as the radiologist and how to prepare the x-ray room for the patient</w:t>
      </w:r>
    </w:p>
    <w:p w:rsidR="007B41D2" w:rsidRDefault="00BE5297" w:rsidP="007B41D2">
      <w:pPr>
        <w:pStyle w:val="ListParagraph"/>
        <w:numPr>
          <w:ilvl w:val="0"/>
          <w:numId w:val="17"/>
        </w:numPr>
        <w:rPr>
          <w:rFonts w:ascii="Arial" w:hAnsi="Arial" w:cs="Arial"/>
          <w:sz w:val="20"/>
          <w:szCs w:val="20"/>
        </w:rPr>
      </w:pPr>
      <w:r>
        <w:rPr>
          <w:rFonts w:ascii="Arial" w:hAnsi="Arial" w:cs="Arial"/>
          <w:sz w:val="20"/>
          <w:szCs w:val="20"/>
        </w:rPr>
        <w:t xml:space="preserve"> </w:t>
      </w:r>
      <w:r w:rsidR="007B41D2">
        <w:rPr>
          <w:rFonts w:ascii="Arial" w:hAnsi="Arial" w:cs="Arial"/>
          <w:sz w:val="20"/>
          <w:szCs w:val="20"/>
        </w:rPr>
        <w:t>Identify and describe the radiographic exams and common pathologies for the following exams:</w:t>
      </w:r>
    </w:p>
    <w:p w:rsidR="007B41D2" w:rsidRDefault="007B41D2" w:rsidP="007B41D2">
      <w:pPr>
        <w:pStyle w:val="ListParagraph"/>
        <w:numPr>
          <w:ilvl w:val="1"/>
          <w:numId w:val="17"/>
        </w:numPr>
        <w:rPr>
          <w:rFonts w:ascii="Arial" w:hAnsi="Arial" w:cs="Arial"/>
          <w:sz w:val="20"/>
          <w:szCs w:val="20"/>
        </w:rPr>
      </w:pPr>
      <w:r>
        <w:rPr>
          <w:rFonts w:ascii="Arial" w:hAnsi="Arial" w:cs="Arial"/>
          <w:sz w:val="20"/>
          <w:szCs w:val="20"/>
        </w:rPr>
        <w:t xml:space="preserve">Small Bowel follow through (including </w:t>
      </w:r>
      <w:proofErr w:type="spellStart"/>
      <w:r>
        <w:rPr>
          <w:rFonts w:ascii="Arial" w:hAnsi="Arial" w:cs="Arial"/>
          <w:sz w:val="20"/>
          <w:szCs w:val="20"/>
        </w:rPr>
        <w:t>enteroclysis</w:t>
      </w:r>
      <w:proofErr w:type="spellEnd"/>
      <w:r>
        <w:rPr>
          <w:rFonts w:ascii="Arial" w:hAnsi="Arial" w:cs="Arial"/>
          <w:sz w:val="20"/>
          <w:szCs w:val="20"/>
        </w:rPr>
        <w:t>)</w:t>
      </w:r>
    </w:p>
    <w:p w:rsidR="007B41D2" w:rsidRDefault="007B41D2" w:rsidP="007B41D2">
      <w:pPr>
        <w:pStyle w:val="ListParagraph"/>
        <w:numPr>
          <w:ilvl w:val="1"/>
          <w:numId w:val="17"/>
        </w:numPr>
        <w:rPr>
          <w:rFonts w:ascii="Arial" w:hAnsi="Arial" w:cs="Arial"/>
          <w:sz w:val="20"/>
          <w:szCs w:val="20"/>
        </w:rPr>
      </w:pPr>
      <w:r>
        <w:rPr>
          <w:rFonts w:ascii="Arial" w:hAnsi="Arial" w:cs="Arial"/>
          <w:sz w:val="20"/>
          <w:szCs w:val="20"/>
        </w:rPr>
        <w:t>Barium Enema (single, double, water soluble)</w:t>
      </w:r>
    </w:p>
    <w:p w:rsidR="007B41D2" w:rsidRDefault="007B41D2" w:rsidP="007B41D2">
      <w:pPr>
        <w:pStyle w:val="ListParagraph"/>
        <w:numPr>
          <w:ilvl w:val="0"/>
          <w:numId w:val="17"/>
        </w:numPr>
        <w:rPr>
          <w:rFonts w:ascii="Arial" w:hAnsi="Arial" w:cs="Arial"/>
          <w:sz w:val="20"/>
          <w:szCs w:val="20"/>
        </w:rPr>
      </w:pPr>
      <w:r>
        <w:rPr>
          <w:rFonts w:ascii="Arial" w:hAnsi="Arial" w:cs="Arial"/>
          <w:sz w:val="20"/>
          <w:szCs w:val="20"/>
        </w:rPr>
        <w:t>Identify the necessary projections/positions employed by the technologist to demonstrate the following anatomy:</w:t>
      </w:r>
    </w:p>
    <w:p w:rsidR="007B41D2" w:rsidRDefault="007B41D2" w:rsidP="007B41D2">
      <w:pPr>
        <w:pStyle w:val="ListParagraph"/>
        <w:numPr>
          <w:ilvl w:val="1"/>
          <w:numId w:val="17"/>
        </w:numPr>
        <w:rPr>
          <w:rFonts w:ascii="Arial" w:hAnsi="Arial" w:cs="Arial"/>
          <w:sz w:val="20"/>
          <w:szCs w:val="20"/>
        </w:rPr>
      </w:pPr>
      <w:r>
        <w:rPr>
          <w:rFonts w:ascii="Arial" w:hAnsi="Arial" w:cs="Arial"/>
          <w:sz w:val="20"/>
          <w:szCs w:val="20"/>
        </w:rPr>
        <w:t>Duodenum</w:t>
      </w:r>
    </w:p>
    <w:p w:rsidR="007B41D2" w:rsidRDefault="007B41D2" w:rsidP="007B41D2">
      <w:pPr>
        <w:pStyle w:val="ListParagraph"/>
        <w:numPr>
          <w:ilvl w:val="1"/>
          <w:numId w:val="17"/>
        </w:numPr>
        <w:rPr>
          <w:rFonts w:ascii="Arial" w:hAnsi="Arial" w:cs="Arial"/>
          <w:sz w:val="20"/>
          <w:szCs w:val="20"/>
        </w:rPr>
      </w:pPr>
      <w:r>
        <w:rPr>
          <w:rFonts w:ascii="Arial" w:hAnsi="Arial" w:cs="Arial"/>
          <w:sz w:val="20"/>
          <w:szCs w:val="20"/>
        </w:rPr>
        <w:t>Jejunum</w:t>
      </w:r>
    </w:p>
    <w:p w:rsidR="007B41D2" w:rsidRDefault="007B41D2" w:rsidP="007B41D2">
      <w:pPr>
        <w:pStyle w:val="ListParagraph"/>
        <w:numPr>
          <w:ilvl w:val="1"/>
          <w:numId w:val="17"/>
        </w:numPr>
        <w:rPr>
          <w:rFonts w:ascii="Arial" w:hAnsi="Arial" w:cs="Arial"/>
          <w:sz w:val="20"/>
          <w:szCs w:val="20"/>
        </w:rPr>
      </w:pPr>
      <w:r>
        <w:rPr>
          <w:rFonts w:ascii="Arial" w:hAnsi="Arial" w:cs="Arial"/>
          <w:sz w:val="20"/>
          <w:szCs w:val="20"/>
        </w:rPr>
        <w:t>Ileum</w:t>
      </w:r>
    </w:p>
    <w:p w:rsidR="007B41D2" w:rsidRDefault="007B41D2" w:rsidP="007B41D2">
      <w:pPr>
        <w:pStyle w:val="ListParagraph"/>
        <w:numPr>
          <w:ilvl w:val="1"/>
          <w:numId w:val="17"/>
        </w:numPr>
        <w:rPr>
          <w:rFonts w:ascii="Arial" w:hAnsi="Arial" w:cs="Arial"/>
          <w:sz w:val="20"/>
          <w:szCs w:val="20"/>
        </w:rPr>
      </w:pPr>
      <w:r>
        <w:rPr>
          <w:rFonts w:ascii="Arial" w:hAnsi="Arial" w:cs="Arial"/>
          <w:sz w:val="20"/>
          <w:szCs w:val="20"/>
        </w:rPr>
        <w:t>Large Intestine</w:t>
      </w:r>
    </w:p>
    <w:p w:rsidR="007B41D2" w:rsidRDefault="007B41D2" w:rsidP="007B41D2">
      <w:pPr>
        <w:pStyle w:val="ListParagraph"/>
        <w:numPr>
          <w:ilvl w:val="0"/>
          <w:numId w:val="17"/>
        </w:numPr>
        <w:rPr>
          <w:rFonts w:ascii="Arial" w:hAnsi="Arial" w:cs="Arial"/>
          <w:sz w:val="20"/>
          <w:szCs w:val="20"/>
        </w:rPr>
      </w:pPr>
      <w:r>
        <w:rPr>
          <w:rFonts w:ascii="Arial" w:hAnsi="Arial" w:cs="Arial"/>
          <w:sz w:val="20"/>
          <w:szCs w:val="20"/>
        </w:rPr>
        <w:t>Discuss equipment and supplies necessary for each exam</w:t>
      </w:r>
    </w:p>
    <w:p w:rsidR="007B41D2" w:rsidRDefault="007B41D2" w:rsidP="007B41D2">
      <w:pPr>
        <w:pStyle w:val="ListParagraph"/>
        <w:numPr>
          <w:ilvl w:val="0"/>
          <w:numId w:val="17"/>
        </w:numPr>
        <w:rPr>
          <w:rFonts w:ascii="Arial" w:hAnsi="Arial" w:cs="Arial"/>
          <w:sz w:val="20"/>
          <w:szCs w:val="20"/>
        </w:rPr>
      </w:pPr>
      <w:r>
        <w:rPr>
          <w:rFonts w:ascii="Arial" w:hAnsi="Arial" w:cs="Arial"/>
          <w:sz w:val="20"/>
          <w:szCs w:val="20"/>
        </w:rPr>
        <w:t>Describe the patient education necessary for each exam including consent, preparation, &amp; pre- and post-examination instructions</w:t>
      </w:r>
    </w:p>
    <w:p w:rsidR="007B41D2" w:rsidRDefault="007B41D2" w:rsidP="007B41D2">
      <w:pPr>
        <w:pStyle w:val="ListParagraph"/>
        <w:numPr>
          <w:ilvl w:val="0"/>
          <w:numId w:val="17"/>
        </w:numPr>
        <w:rPr>
          <w:rFonts w:ascii="Arial" w:hAnsi="Arial" w:cs="Arial"/>
          <w:sz w:val="20"/>
          <w:szCs w:val="20"/>
        </w:rPr>
      </w:pPr>
      <w:r>
        <w:rPr>
          <w:rFonts w:ascii="Arial" w:hAnsi="Arial" w:cs="Arial"/>
          <w:sz w:val="20"/>
          <w:szCs w:val="20"/>
        </w:rPr>
        <w:t>Describe the general procedure for each exam</w:t>
      </w:r>
    </w:p>
    <w:p w:rsidR="007B41D2" w:rsidRDefault="007B41D2" w:rsidP="007B41D2">
      <w:pPr>
        <w:pStyle w:val="ListParagraph"/>
        <w:numPr>
          <w:ilvl w:val="0"/>
          <w:numId w:val="17"/>
        </w:numPr>
        <w:rPr>
          <w:rFonts w:ascii="Arial" w:hAnsi="Arial" w:cs="Arial"/>
          <w:sz w:val="20"/>
          <w:szCs w:val="20"/>
        </w:rPr>
      </w:pPr>
      <w:r>
        <w:rPr>
          <w:rFonts w:ascii="Arial" w:hAnsi="Arial" w:cs="Arial"/>
          <w:sz w:val="20"/>
          <w:szCs w:val="20"/>
        </w:rPr>
        <w:t>List and describe the routine and special views for each study</w:t>
      </w:r>
    </w:p>
    <w:p w:rsidR="007B41D2" w:rsidRDefault="007B41D2" w:rsidP="007B41D2">
      <w:pPr>
        <w:pStyle w:val="ListParagraph"/>
        <w:numPr>
          <w:ilvl w:val="0"/>
          <w:numId w:val="17"/>
        </w:numPr>
        <w:rPr>
          <w:rFonts w:ascii="Arial" w:hAnsi="Arial" w:cs="Arial"/>
          <w:sz w:val="20"/>
          <w:szCs w:val="20"/>
        </w:rPr>
      </w:pPr>
      <w:r>
        <w:rPr>
          <w:rFonts w:ascii="Arial" w:hAnsi="Arial" w:cs="Arial"/>
          <w:sz w:val="20"/>
          <w:szCs w:val="20"/>
        </w:rPr>
        <w:t>List the common contrast media used, usual dosage and route of administration</w:t>
      </w:r>
    </w:p>
    <w:p w:rsidR="007B41D2" w:rsidRDefault="007B41D2" w:rsidP="007B41D2">
      <w:pPr>
        <w:pStyle w:val="ListParagraph"/>
        <w:numPr>
          <w:ilvl w:val="0"/>
          <w:numId w:val="17"/>
        </w:numPr>
        <w:rPr>
          <w:rFonts w:ascii="Arial" w:hAnsi="Arial" w:cs="Arial"/>
          <w:sz w:val="20"/>
          <w:szCs w:val="20"/>
        </w:rPr>
      </w:pPr>
      <w:r>
        <w:rPr>
          <w:rFonts w:ascii="Arial" w:hAnsi="Arial" w:cs="Arial"/>
          <w:sz w:val="20"/>
          <w:szCs w:val="20"/>
        </w:rPr>
        <w:t>Discuss appropriateness of contrast media to exams</w:t>
      </w:r>
    </w:p>
    <w:p w:rsidR="007B41D2" w:rsidRDefault="007B41D2" w:rsidP="007B41D2">
      <w:pPr>
        <w:pStyle w:val="ListParagraph"/>
        <w:numPr>
          <w:ilvl w:val="0"/>
          <w:numId w:val="17"/>
        </w:numPr>
        <w:rPr>
          <w:rFonts w:ascii="Arial" w:hAnsi="Arial" w:cs="Arial"/>
          <w:sz w:val="20"/>
          <w:szCs w:val="20"/>
        </w:rPr>
      </w:pPr>
      <w:r>
        <w:rPr>
          <w:rFonts w:ascii="Arial" w:hAnsi="Arial" w:cs="Arial"/>
          <w:sz w:val="20"/>
          <w:szCs w:val="20"/>
        </w:rPr>
        <w:t>For each procedure, list and identify the structures and/or function</w:t>
      </w:r>
    </w:p>
    <w:p w:rsidR="007B41D2" w:rsidRDefault="007B41D2" w:rsidP="007B41D2">
      <w:pPr>
        <w:pStyle w:val="ListParagraph"/>
        <w:numPr>
          <w:ilvl w:val="0"/>
          <w:numId w:val="17"/>
        </w:numPr>
        <w:rPr>
          <w:rFonts w:ascii="Arial" w:hAnsi="Arial" w:cs="Arial"/>
          <w:sz w:val="20"/>
          <w:szCs w:val="20"/>
        </w:rPr>
      </w:pPr>
      <w:r>
        <w:rPr>
          <w:rFonts w:ascii="Arial" w:hAnsi="Arial" w:cs="Arial"/>
          <w:sz w:val="20"/>
          <w:szCs w:val="20"/>
        </w:rPr>
        <w:t>Given radiographs, identify and evaluate related anatomy, centering, positioning and overall image quality</w:t>
      </w:r>
    </w:p>
    <w:p w:rsidR="00962CC5" w:rsidRPr="007B41D2" w:rsidRDefault="007B41D2" w:rsidP="007B41D2">
      <w:pPr>
        <w:pStyle w:val="ListParagraph"/>
        <w:numPr>
          <w:ilvl w:val="0"/>
          <w:numId w:val="17"/>
        </w:numPr>
        <w:spacing w:after="200" w:line="276" w:lineRule="auto"/>
        <w:rPr>
          <w:rFonts w:ascii="Arial" w:hAnsi="Arial" w:cs="Arial"/>
          <w:sz w:val="20"/>
          <w:szCs w:val="20"/>
        </w:rPr>
      </w:pPr>
      <w:r w:rsidRPr="007B41D2">
        <w:rPr>
          <w:rFonts w:ascii="Arial" w:hAnsi="Arial" w:cs="Arial"/>
          <w:sz w:val="20"/>
          <w:szCs w:val="20"/>
        </w:rPr>
        <w:t>Identify the radiologic apparatus available to the technologist as well as the radiologist and how to prepare the x-ray room for the patient</w:t>
      </w:r>
      <w:r w:rsidR="00962CC5" w:rsidRPr="007B41D2">
        <w:rPr>
          <w:rFonts w:ascii="Arial" w:hAnsi="Arial" w:cs="Arial"/>
          <w:sz w:val="20"/>
          <w:szCs w:val="20"/>
        </w:rPr>
        <w:br w:type="page"/>
      </w:r>
    </w:p>
    <w:tbl>
      <w:tblPr>
        <w:tblStyle w:val="TableGrid"/>
        <w:tblW w:w="0" w:type="auto"/>
        <w:tblLook w:val="04A0" w:firstRow="1" w:lastRow="0" w:firstColumn="1" w:lastColumn="0" w:noHBand="0" w:noVBand="1"/>
      </w:tblPr>
      <w:tblGrid>
        <w:gridCol w:w="2066"/>
        <w:gridCol w:w="714"/>
        <w:gridCol w:w="4632"/>
        <w:gridCol w:w="1938"/>
      </w:tblGrid>
      <w:tr w:rsidR="00902953" w:rsidTr="009A4E29">
        <w:tc>
          <w:tcPr>
            <w:tcW w:w="2066" w:type="dxa"/>
          </w:tcPr>
          <w:p w:rsidR="00902953" w:rsidRPr="002C479D" w:rsidRDefault="00902953" w:rsidP="005C508D">
            <w:pPr>
              <w:jc w:val="center"/>
              <w:rPr>
                <w:rFonts w:ascii="Arial" w:hAnsi="Arial" w:cs="Arial"/>
                <w:b/>
                <w:sz w:val="20"/>
                <w:szCs w:val="20"/>
              </w:rPr>
            </w:pPr>
            <w:r w:rsidRPr="002C479D">
              <w:rPr>
                <w:rFonts w:ascii="Arial" w:hAnsi="Arial" w:cs="Arial"/>
                <w:b/>
                <w:sz w:val="20"/>
                <w:szCs w:val="20"/>
              </w:rPr>
              <w:lastRenderedPageBreak/>
              <w:t>Authors</w:t>
            </w:r>
          </w:p>
        </w:tc>
        <w:tc>
          <w:tcPr>
            <w:tcW w:w="714" w:type="dxa"/>
          </w:tcPr>
          <w:p w:rsidR="00902953" w:rsidRPr="002C479D" w:rsidRDefault="00902953" w:rsidP="005C508D">
            <w:pPr>
              <w:jc w:val="center"/>
              <w:rPr>
                <w:rFonts w:ascii="Arial" w:hAnsi="Arial" w:cs="Arial"/>
                <w:b/>
                <w:sz w:val="20"/>
                <w:szCs w:val="20"/>
              </w:rPr>
            </w:pPr>
            <w:proofErr w:type="spellStart"/>
            <w:r w:rsidRPr="002C479D">
              <w:rPr>
                <w:rFonts w:ascii="Arial" w:hAnsi="Arial" w:cs="Arial"/>
                <w:b/>
                <w:sz w:val="20"/>
                <w:szCs w:val="20"/>
              </w:rPr>
              <w:t>Chp</w:t>
            </w:r>
            <w:proofErr w:type="spellEnd"/>
          </w:p>
        </w:tc>
        <w:tc>
          <w:tcPr>
            <w:tcW w:w="4632" w:type="dxa"/>
          </w:tcPr>
          <w:p w:rsidR="00902953" w:rsidRPr="002C479D" w:rsidRDefault="00902953" w:rsidP="005C508D">
            <w:pPr>
              <w:jc w:val="center"/>
              <w:rPr>
                <w:rFonts w:ascii="Arial" w:hAnsi="Arial" w:cs="Arial"/>
                <w:b/>
                <w:sz w:val="20"/>
                <w:szCs w:val="20"/>
              </w:rPr>
            </w:pPr>
            <w:r>
              <w:rPr>
                <w:rFonts w:ascii="Arial" w:hAnsi="Arial" w:cs="Arial"/>
                <w:b/>
                <w:sz w:val="20"/>
                <w:szCs w:val="20"/>
              </w:rPr>
              <w:t>Content</w:t>
            </w:r>
          </w:p>
        </w:tc>
        <w:tc>
          <w:tcPr>
            <w:tcW w:w="1938" w:type="dxa"/>
          </w:tcPr>
          <w:p w:rsidR="00902953" w:rsidRPr="002C479D" w:rsidRDefault="00902953" w:rsidP="005C508D">
            <w:pPr>
              <w:jc w:val="center"/>
              <w:rPr>
                <w:rFonts w:ascii="Arial" w:hAnsi="Arial" w:cs="Arial"/>
                <w:b/>
                <w:sz w:val="20"/>
                <w:szCs w:val="20"/>
              </w:rPr>
            </w:pPr>
            <w:r w:rsidRPr="002C479D">
              <w:rPr>
                <w:rFonts w:ascii="Arial" w:hAnsi="Arial" w:cs="Arial"/>
                <w:b/>
                <w:sz w:val="20"/>
                <w:szCs w:val="20"/>
              </w:rPr>
              <w:t>Pages</w:t>
            </w:r>
          </w:p>
        </w:tc>
      </w:tr>
      <w:tr w:rsidR="00902953" w:rsidTr="009A4E29">
        <w:tc>
          <w:tcPr>
            <w:tcW w:w="9350" w:type="dxa"/>
            <w:gridSpan w:val="4"/>
            <w:shd w:val="clear" w:color="auto" w:fill="CCC0D9" w:themeFill="accent4" w:themeFillTint="66"/>
          </w:tcPr>
          <w:p w:rsidR="00902953" w:rsidRDefault="00902953" w:rsidP="005C508D">
            <w:pPr>
              <w:rPr>
                <w:rFonts w:ascii="Arial" w:hAnsi="Arial" w:cs="Arial"/>
                <w:sz w:val="28"/>
                <w:szCs w:val="28"/>
              </w:rPr>
            </w:pPr>
          </w:p>
        </w:tc>
      </w:tr>
      <w:tr w:rsidR="00902953" w:rsidTr="009A4E29">
        <w:tc>
          <w:tcPr>
            <w:tcW w:w="2066" w:type="dxa"/>
          </w:tcPr>
          <w:p w:rsidR="00902953" w:rsidRDefault="00902953" w:rsidP="005C508D">
            <w:pPr>
              <w:jc w:val="center"/>
              <w:rPr>
                <w:rFonts w:ascii="Arial" w:hAnsi="Arial" w:cs="Arial"/>
                <w:b/>
                <w:sz w:val="28"/>
                <w:szCs w:val="28"/>
              </w:rPr>
            </w:pPr>
          </w:p>
          <w:p w:rsidR="00902953" w:rsidRPr="002C479D" w:rsidRDefault="00DA4771" w:rsidP="007B41D2">
            <w:pPr>
              <w:jc w:val="center"/>
              <w:rPr>
                <w:rFonts w:ascii="Arial" w:hAnsi="Arial" w:cs="Arial"/>
                <w:b/>
                <w:sz w:val="28"/>
                <w:szCs w:val="28"/>
              </w:rPr>
            </w:pPr>
            <w:r>
              <w:rPr>
                <w:rFonts w:ascii="Arial" w:hAnsi="Arial" w:cs="Arial"/>
                <w:b/>
                <w:sz w:val="28"/>
                <w:szCs w:val="28"/>
              </w:rPr>
              <w:t>Module I</w:t>
            </w:r>
            <w:r w:rsidR="007B41D2">
              <w:rPr>
                <w:rFonts w:ascii="Arial" w:hAnsi="Arial" w:cs="Arial"/>
                <w:b/>
                <w:sz w:val="28"/>
                <w:szCs w:val="28"/>
              </w:rPr>
              <w:t>II</w:t>
            </w:r>
          </w:p>
        </w:tc>
        <w:tc>
          <w:tcPr>
            <w:tcW w:w="714" w:type="dxa"/>
          </w:tcPr>
          <w:p w:rsidR="00902953" w:rsidRDefault="00902953" w:rsidP="005C508D">
            <w:pPr>
              <w:jc w:val="center"/>
              <w:rPr>
                <w:rFonts w:ascii="Arial" w:hAnsi="Arial" w:cs="Arial"/>
                <w:sz w:val="28"/>
                <w:szCs w:val="28"/>
              </w:rPr>
            </w:pPr>
          </w:p>
        </w:tc>
        <w:tc>
          <w:tcPr>
            <w:tcW w:w="4632" w:type="dxa"/>
          </w:tcPr>
          <w:p w:rsidR="00902953" w:rsidRDefault="00902953" w:rsidP="005C508D">
            <w:pPr>
              <w:jc w:val="center"/>
              <w:rPr>
                <w:rFonts w:ascii="Arial" w:hAnsi="Arial" w:cs="Arial"/>
                <w:b/>
                <w:sz w:val="28"/>
                <w:szCs w:val="28"/>
              </w:rPr>
            </w:pPr>
          </w:p>
          <w:p w:rsidR="00902953" w:rsidRDefault="00902953" w:rsidP="005C508D">
            <w:pPr>
              <w:jc w:val="center"/>
              <w:rPr>
                <w:rFonts w:ascii="Arial" w:hAnsi="Arial" w:cs="Arial"/>
                <w:b/>
                <w:sz w:val="28"/>
                <w:szCs w:val="28"/>
              </w:rPr>
            </w:pPr>
            <w:r>
              <w:rPr>
                <w:rFonts w:ascii="Arial" w:hAnsi="Arial" w:cs="Arial"/>
                <w:b/>
                <w:sz w:val="28"/>
                <w:szCs w:val="28"/>
              </w:rPr>
              <w:t>Urinary System</w:t>
            </w:r>
            <w:r w:rsidR="000C6DC0">
              <w:rPr>
                <w:rFonts w:ascii="Arial" w:hAnsi="Arial" w:cs="Arial"/>
                <w:b/>
                <w:sz w:val="28"/>
                <w:szCs w:val="28"/>
              </w:rPr>
              <w:t xml:space="preserve"> &amp; </w:t>
            </w:r>
            <w:r w:rsidR="00482BA0">
              <w:rPr>
                <w:rFonts w:ascii="Arial" w:hAnsi="Arial" w:cs="Arial"/>
                <w:b/>
                <w:sz w:val="28"/>
                <w:szCs w:val="28"/>
              </w:rPr>
              <w:t>Special Radiographic Procedures</w:t>
            </w:r>
          </w:p>
          <w:p w:rsidR="00902953" w:rsidRPr="002C479D" w:rsidRDefault="00902953" w:rsidP="005C508D">
            <w:pPr>
              <w:jc w:val="center"/>
              <w:rPr>
                <w:rFonts w:ascii="Arial" w:hAnsi="Arial" w:cs="Arial"/>
                <w:b/>
                <w:sz w:val="28"/>
                <w:szCs w:val="28"/>
              </w:rPr>
            </w:pPr>
          </w:p>
        </w:tc>
        <w:tc>
          <w:tcPr>
            <w:tcW w:w="1938" w:type="dxa"/>
          </w:tcPr>
          <w:p w:rsidR="00902953" w:rsidRDefault="00902953" w:rsidP="005C508D">
            <w:pPr>
              <w:jc w:val="center"/>
              <w:rPr>
                <w:rFonts w:ascii="Arial" w:hAnsi="Arial" w:cs="Arial"/>
                <w:sz w:val="28"/>
                <w:szCs w:val="28"/>
              </w:rPr>
            </w:pPr>
          </w:p>
        </w:tc>
      </w:tr>
      <w:tr w:rsidR="00902953" w:rsidTr="009A4E29">
        <w:tc>
          <w:tcPr>
            <w:tcW w:w="2066" w:type="dxa"/>
          </w:tcPr>
          <w:p w:rsidR="00902953" w:rsidRPr="002C479D" w:rsidRDefault="000C6DC0" w:rsidP="005C508D">
            <w:pPr>
              <w:rPr>
                <w:rFonts w:ascii="Arial" w:hAnsi="Arial" w:cs="Arial"/>
                <w:sz w:val="20"/>
                <w:szCs w:val="20"/>
              </w:rPr>
            </w:pPr>
            <w:proofErr w:type="spellStart"/>
            <w:r>
              <w:rPr>
                <w:rFonts w:ascii="Arial" w:hAnsi="Arial" w:cs="Arial"/>
                <w:sz w:val="20"/>
                <w:szCs w:val="20"/>
              </w:rPr>
              <w:t>Bontrager</w:t>
            </w:r>
            <w:proofErr w:type="spellEnd"/>
          </w:p>
        </w:tc>
        <w:tc>
          <w:tcPr>
            <w:tcW w:w="714" w:type="dxa"/>
          </w:tcPr>
          <w:p w:rsidR="00902953" w:rsidRPr="002C479D" w:rsidRDefault="000C6DC0" w:rsidP="005C508D">
            <w:pPr>
              <w:rPr>
                <w:rFonts w:ascii="Arial" w:hAnsi="Arial" w:cs="Arial"/>
                <w:sz w:val="20"/>
                <w:szCs w:val="20"/>
              </w:rPr>
            </w:pPr>
            <w:r>
              <w:rPr>
                <w:rFonts w:ascii="Arial" w:hAnsi="Arial" w:cs="Arial"/>
                <w:sz w:val="20"/>
                <w:szCs w:val="20"/>
              </w:rPr>
              <w:t>14</w:t>
            </w:r>
          </w:p>
        </w:tc>
        <w:tc>
          <w:tcPr>
            <w:tcW w:w="4632" w:type="dxa"/>
          </w:tcPr>
          <w:p w:rsidR="00902953" w:rsidRPr="002C479D" w:rsidRDefault="008E0037" w:rsidP="005C508D">
            <w:pPr>
              <w:rPr>
                <w:rFonts w:ascii="Arial" w:hAnsi="Arial" w:cs="Arial"/>
                <w:sz w:val="20"/>
                <w:szCs w:val="20"/>
              </w:rPr>
            </w:pPr>
            <w:r>
              <w:rPr>
                <w:rFonts w:ascii="Arial" w:hAnsi="Arial" w:cs="Arial"/>
                <w:sz w:val="20"/>
                <w:szCs w:val="20"/>
              </w:rPr>
              <w:t>Urinary System</w:t>
            </w:r>
            <w:r w:rsidR="000C6DC0">
              <w:rPr>
                <w:rFonts w:ascii="Arial" w:hAnsi="Arial" w:cs="Arial"/>
                <w:sz w:val="20"/>
                <w:szCs w:val="20"/>
              </w:rPr>
              <w:t xml:space="preserve"> </w:t>
            </w:r>
          </w:p>
        </w:tc>
        <w:tc>
          <w:tcPr>
            <w:tcW w:w="1938" w:type="dxa"/>
          </w:tcPr>
          <w:p w:rsidR="00902953" w:rsidRPr="002C479D" w:rsidRDefault="004A164F" w:rsidP="000C6DC0">
            <w:pPr>
              <w:rPr>
                <w:rFonts w:ascii="Arial" w:hAnsi="Arial" w:cs="Arial"/>
                <w:sz w:val="20"/>
                <w:szCs w:val="20"/>
              </w:rPr>
            </w:pPr>
            <w:r>
              <w:rPr>
                <w:rFonts w:ascii="Arial" w:hAnsi="Arial" w:cs="Arial"/>
                <w:sz w:val="20"/>
                <w:szCs w:val="20"/>
              </w:rPr>
              <w:t>526–533</w:t>
            </w:r>
            <w:r w:rsidR="000C6DC0">
              <w:rPr>
                <w:rFonts w:ascii="Arial" w:hAnsi="Arial" w:cs="Arial"/>
                <w:sz w:val="20"/>
                <w:szCs w:val="20"/>
              </w:rPr>
              <w:t>; 538-561</w:t>
            </w:r>
          </w:p>
        </w:tc>
      </w:tr>
      <w:tr w:rsidR="002B383A" w:rsidTr="009A4E29">
        <w:tc>
          <w:tcPr>
            <w:tcW w:w="2066" w:type="dxa"/>
          </w:tcPr>
          <w:p w:rsidR="002B383A" w:rsidRDefault="00482BA0" w:rsidP="005C508D">
            <w:pPr>
              <w:rPr>
                <w:rFonts w:ascii="Arial" w:hAnsi="Arial" w:cs="Arial"/>
                <w:sz w:val="20"/>
                <w:szCs w:val="20"/>
              </w:rPr>
            </w:pPr>
            <w:proofErr w:type="spellStart"/>
            <w:r>
              <w:rPr>
                <w:rFonts w:ascii="Arial" w:hAnsi="Arial" w:cs="Arial"/>
                <w:sz w:val="20"/>
                <w:szCs w:val="20"/>
              </w:rPr>
              <w:t>Bontrager</w:t>
            </w:r>
            <w:proofErr w:type="spellEnd"/>
          </w:p>
        </w:tc>
        <w:tc>
          <w:tcPr>
            <w:tcW w:w="714" w:type="dxa"/>
          </w:tcPr>
          <w:p w:rsidR="002B383A" w:rsidRDefault="00482BA0" w:rsidP="005C508D">
            <w:pPr>
              <w:rPr>
                <w:rFonts w:ascii="Arial" w:hAnsi="Arial" w:cs="Arial"/>
                <w:sz w:val="20"/>
                <w:szCs w:val="20"/>
              </w:rPr>
            </w:pPr>
            <w:r>
              <w:rPr>
                <w:rFonts w:ascii="Arial" w:hAnsi="Arial" w:cs="Arial"/>
                <w:sz w:val="20"/>
                <w:szCs w:val="20"/>
              </w:rPr>
              <w:t>19</w:t>
            </w:r>
          </w:p>
        </w:tc>
        <w:tc>
          <w:tcPr>
            <w:tcW w:w="4632" w:type="dxa"/>
          </w:tcPr>
          <w:p w:rsidR="002B383A" w:rsidRDefault="00482BA0" w:rsidP="005C508D">
            <w:pPr>
              <w:rPr>
                <w:rFonts w:ascii="Arial" w:hAnsi="Arial" w:cs="Arial"/>
                <w:sz w:val="20"/>
                <w:szCs w:val="20"/>
              </w:rPr>
            </w:pPr>
            <w:r>
              <w:rPr>
                <w:rFonts w:ascii="Arial" w:hAnsi="Arial" w:cs="Arial"/>
                <w:sz w:val="20"/>
                <w:szCs w:val="20"/>
              </w:rPr>
              <w:t>Special Radiographic Procedures</w:t>
            </w:r>
          </w:p>
        </w:tc>
        <w:tc>
          <w:tcPr>
            <w:tcW w:w="1938" w:type="dxa"/>
          </w:tcPr>
          <w:p w:rsidR="002B383A" w:rsidRDefault="00482BA0" w:rsidP="000C6DC0">
            <w:pPr>
              <w:rPr>
                <w:rFonts w:ascii="Arial" w:hAnsi="Arial" w:cs="Arial"/>
                <w:sz w:val="20"/>
                <w:szCs w:val="20"/>
              </w:rPr>
            </w:pPr>
            <w:r>
              <w:rPr>
                <w:rFonts w:ascii="Arial" w:hAnsi="Arial" w:cs="Arial"/>
                <w:sz w:val="20"/>
                <w:szCs w:val="20"/>
              </w:rPr>
              <w:t>715 - 734</w:t>
            </w:r>
          </w:p>
        </w:tc>
      </w:tr>
      <w:tr w:rsidR="002B383A" w:rsidTr="009A4E29">
        <w:tc>
          <w:tcPr>
            <w:tcW w:w="2066" w:type="dxa"/>
          </w:tcPr>
          <w:p w:rsidR="002B383A" w:rsidRDefault="00482BA0" w:rsidP="005C508D">
            <w:pPr>
              <w:rPr>
                <w:rFonts w:ascii="Arial" w:hAnsi="Arial" w:cs="Arial"/>
                <w:sz w:val="20"/>
                <w:szCs w:val="20"/>
              </w:rPr>
            </w:pPr>
            <w:r>
              <w:rPr>
                <w:rFonts w:ascii="Arial" w:hAnsi="Arial" w:cs="Arial"/>
                <w:sz w:val="20"/>
                <w:szCs w:val="20"/>
              </w:rPr>
              <w:t xml:space="preserve">Ehrlich &amp; </w:t>
            </w:r>
            <w:proofErr w:type="spellStart"/>
            <w:r>
              <w:rPr>
                <w:rFonts w:ascii="Arial" w:hAnsi="Arial" w:cs="Arial"/>
                <w:sz w:val="20"/>
                <w:szCs w:val="20"/>
              </w:rPr>
              <w:t>Coakes</w:t>
            </w:r>
            <w:proofErr w:type="spellEnd"/>
          </w:p>
        </w:tc>
        <w:tc>
          <w:tcPr>
            <w:tcW w:w="714" w:type="dxa"/>
          </w:tcPr>
          <w:p w:rsidR="002B383A" w:rsidRDefault="00482BA0" w:rsidP="005C508D">
            <w:pPr>
              <w:rPr>
                <w:rFonts w:ascii="Arial" w:hAnsi="Arial" w:cs="Arial"/>
                <w:sz w:val="20"/>
                <w:szCs w:val="20"/>
              </w:rPr>
            </w:pPr>
            <w:r>
              <w:rPr>
                <w:rFonts w:ascii="Arial" w:hAnsi="Arial" w:cs="Arial"/>
                <w:sz w:val="20"/>
                <w:szCs w:val="20"/>
              </w:rPr>
              <w:t>19</w:t>
            </w:r>
          </w:p>
        </w:tc>
        <w:tc>
          <w:tcPr>
            <w:tcW w:w="4632" w:type="dxa"/>
          </w:tcPr>
          <w:p w:rsidR="002B383A" w:rsidRDefault="00482BA0" w:rsidP="005C508D">
            <w:pPr>
              <w:rPr>
                <w:rFonts w:ascii="Arial" w:hAnsi="Arial" w:cs="Arial"/>
                <w:sz w:val="20"/>
                <w:szCs w:val="20"/>
              </w:rPr>
            </w:pPr>
            <w:r>
              <w:rPr>
                <w:rFonts w:ascii="Arial" w:hAnsi="Arial" w:cs="Arial"/>
                <w:sz w:val="20"/>
                <w:szCs w:val="20"/>
              </w:rPr>
              <w:t>Special Radiographic Techniques</w:t>
            </w:r>
          </w:p>
        </w:tc>
        <w:tc>
          <w:tcPr>
            <w:tcW w:w="1938" w:type="dxa"/>
          </w:tcPr>
          <w:p w:rsidR="002B383A" w:rsidRDefault="00482BA0" w:rsidP="000C6DC0">
            <w:pPr>
              <w:rPr>
                <w:rFonts w:ascii="Arial" w:hAnsi="Arial" w:cs="Arial"/>
                <w:sz w:val="20"/>
                <w:szCs w:val="20"/>
              </w:rPr>
            </w:pPr>
            <w:r>
              <w:rPr>
                <w:rFonts w:ascii="Arial" w:hAnsi="Arial" w:cs="Arial"/>
                <w:sz w:val="20"/>
                <w:szCs w:val="20"/>
              </w:rPr>
              <w:t>361 - 371</w:t>
            </w:r>
          </w:p>
        </w:tc>
      </w:tr>
      <w:tr w:rsidR="002B383A" w:rsidTr="009A4E29">
        <w:tc>
          <w:tcPr>
            <w:tcW w:w="2066" w:type="dxa"/>
          </w:tcPr>
          <w:p w:rsidR="002B383A" w:rsidRDefault="002B383A" w:rsidP="005C508D">
            <w:pPr>
              <w:jc w:val="center"/>
              <w:rPr>
                <w:rFonts w:ascii="Arial" w:hAnsi="Arial" w:cs="Arial"/>
                <w:b/>
                <w:sz w:val="28"/>
                <w:szCs w:val="28"/>
              </w:rPr>
            </w:pPr>
          </w:p>
          <w:p w:rsidR="002B383A" w:rsidRDefault="002B383A" w:rsidP="005C508D">
            <w:pPr>
              <w:rPr>
                <w:rFonts w:ascii="Arial" w:hAnsi="Arial" w:cs="Arial"/>
                <w:sz w:val="20"/>
                <w:szCs w:val="20"/>
              </w:rPr>
            </w:pPr>
            <w:r>
              <w:rPr>
                <w:rFonts w:ascii="Arial" w:hAnsi="Arial" w:cs="Arial"/>
                <w:b/>
                <w:sz w:val="28"/>
                <w:szCs w:val="28"/>
              </w:rPr>
              <w:t>Objectives</w:t>
            </w:r>
          </w:p>
        </w:tc>
        <w:tc>
          <w:tcPr>
            <w:tcW w:w="714" w:type="dxa"/>
          </w:tcPr>
          <w:p w:rsidR="002B383A" w:rsidRDefault="002B383A" w:rsidP="005C508D">
            <w:pPr>
              <w:rPr>
                <w:rFonts w:ascii="Arial" w:hAnsi="Arial" w:cs="Arial"/>
                <w:sz w:val="20"/>
                <w:szCs w:val="20"/>
              </w:rPr>
            </w:pPr>
          </w:p>
        </w:tc>
        <w:tc>
          <w:tcPr>
            <w:tcW w:w="4632" w:type="dxa"/>
          </w:tcPr>
          <w:p w:rsidR="002B383A" w:rsidRDefault="002B383A" w:rsidP="005C508D">
            <w:pPr>
              <w:rPr>
                <w:rFonts w:ascii="Arial" w:hAnsi="Arial" w:cs="Arial"/>
                <w:sz w:val="20"/>
                <w:szCs w:val="20"/>
              </w:rPr>
            </w:pPr>
          </w:p>
        </w:tc>
        <w:tc>
          <w:tcPr>
            <w:tcW w:w="1938" w:type="dxa"/>
          </w:tcPr>
          <w:p w:rsidR="002B383A" w:rsidRDefault="002B383A" w:rsidP="00770CC1">
            <w:pPr>
              <w:rPr>
                <w:rFonts w:ascii="Arial" w:hAnsi="Arial" w:cs="Arial"/>
                <w:sz w:val="20"/>
                <w:szCs w:val="20"/>
              </w:rPr>
            </w:pPr>
          </w:p>
        </w:tc>
      </w:tr>
      <w:tr w:rsidR="002B383A" w:rsidTr="009A4E29">
        <w:tc>
          <w:tcPr>
            <w:tcW w:w="9350" w:type="dxa"/>
            <w:gridSpan w:val="4"/>
          </w:tcPr>
          <w:p w:rsidR="002B383A" w:rsidRPr="002C479D" w:rsidRDefault="002B383A" w:rsidP="005C508D">
            <w:pPr>
              <w:jc w:val="center"/>
              <w:rPr>
                <w:rFonts w:ascii="Arial" w:hAnsi="Arial" w:cs="Arial"/>
                <w:b/>
                <w:sz w:val="28"/>
                <w:szCs w:val="28"/>
              </w:rPr>
            </w:pPr>
          </w:p>
        </w:tc>
      </w:tr>
    </w:tbl>
    <w:p w:rsidR="00902953" w:rsidRDefault="00902953" w:rsidP="00902953">
      <w:pPr>
        <w:pStyle w:val="ListParagraph"/>
        <w:ind w:left="0"/>
        <w:rPr>
          <w:rFonts w:ascii="Arial" w:hAnsi="Arial" w:cs="Arial"/>
          <w:sz w:val="20"/>
          <w:szCs w:val="20"/>
        </w:rPr>
      </w:pPr>
    </w:p>
    <w:p w:rsidR="008E0037" w:rsidRDefault="008E0037" w:rsidP="008E0037">
      <w:pPr>
        <w:pStyle w:val="ListParagraph"/>
        <w:numPr>
          <w:ilvl w:val="0"/>
          <w:numId w:val="18"/>
        </w:numPr>
        <w:rPr>
          <w:rFonts w:ascii="Arial" w:hAnsi="Arial" w:cs="Arial"/>
          <w:sz w:val="20"/>
          <w:szCs w:val="20"/>
        </w:rPr>
      </w:pPr>
      <w:r>
        <w:rPr>
          <w:rFonts w:ascii="Arial" w:hAnsi="Arial" w:cs="Arial"/>
          <w:sz w:val="20"/>
          <w:szCs w:val="20"/>
        </w:rPr>
        <w:t>Identify and describe the radiographic exams</w:t>
      </w:r>
      <w:r w:rsidR="00AB10A0">
        <w:rPr>
          <w:rFonts w:ascii="Arial" w:hAnsi="Arial" w:cs="Arial"/>
          <w:sz w:val="20"/>
          <w:szCs w:val="20"/>
        </w:rPr>
        <w:t>, clinical indications,</w:t>
      </w:r>
      <w:r>
        <w:rPr>
          <w:rFonts w:ascii="Arial" w:hAnsi="Arial" w:cs="Arial"/>
          <w:sz w:val="20"/>
          <w:szCs w:val="20"/>
        </w:rPr>
        <w:t xml:space="preserve"> and common pathologies for the following exams:</w:t>
      </w:r>
    </w:p>
    <w:p w:rsidR="008E0037" w:rsidRDefault="008E0037" w:rsidP="008E0037">
      <w:pPr>
        <w:pStyle w:val="ListParagraph"/>
        <w:numPr>
          <w:ilvl w:val="1"/>
          <w:numId w:val="18"/>
        </w:numPr>
        <w:rPr>
          <w:rFonts w:ascii="Arial" w:hAnsi="Arial" w:cs="Arial"/>
          <w:sz w:val="20"/>
          <w:szCs w:val="20"/>
        </w:rPr>
      </w:pPr>
      <w:r>
        <w:rPr>
          <w:rFonts w:ascii="Arial" w:hAnsi="Arial" w:cs="Arial"/>
          <w:sz w:val="20"/>
          <w:szCs w:val="20"/>
        </w:rPr>
        <w:t>Intravenous urography</w:t>
      </w:r>
    </w:p>
    <w:p w:rsidR="008E0037" w:rsidRDefault="008E0037" w:rsidP="008E0037">
      <w:pPr>
        <w:pStyle w:val="ListParagraph"/>
        <w:numPr>
          <w:ilvl w:val="1"/>
          <w:numId w:val="18"/>
        </w:numPr>
        <w:rPr>
          <w:rFonts w:ascii="Arial" w:hAnsi="Arial" w:cs="Arial"/>
          <w:sz w:val="20"/>
          <w:szCs w:val="20"/>
        </w:rPr>
      </w:pPr>
      <w:proofErr w:type="spellStart"/>
      <w:r>
        <w:rPr>
          <w:rFonts w:ascii="Arial" w:hAnsi="Arial" w:cs="Arial"/>
          <w:sz w:val="20"/>
          <w:szCs w:val="20"/>
        </w:rPr>
        <w:t>Nephrotomography</w:t>
      </w:r>
      <w:proofErr w:type="spellEnd"/>
      <w:r>
        <w:rPr>
          <w:rFonts w:ascii="Arial" w:hAnsi="Arial" w:cs="Arial"/>
          <w:sz w:val="20"/>
          <w:szCs w:val="20"/>
        </w:rPr>
        <w:t>/</w:t>
      </w:r>
      <w:proofErr w:type="spellStart"/>
      <w:r>
        <w:rPr>
          <w:rFonts w:ascii="Arial" w:hAnsi="Arial" w:cs="Arial"/>
          <w:sz w:val="20"/>
          <w:szCs w:val="20"/>
        </w:rPr>
        <w:t>Nephrograms</w:t>
      </w:r>
      <w:proofErr w:type="spellEnd"/>
    </w:p>
    <w:p w:rsidR="008E0037" w:rsidRDefault="008E0037" w:rsidP="008E0037">
      <w:pPr>
        <w:pStyle w:val="ListParagraph"/>
        <w:numPr>
          <w:ilvl w:val="1"/>
          <w:numId w:val="18"/>
        </w:numPr>
        <w:rPr>
          <w:rFonts w:ascii="Arial" w:hAnsi="Arial" w:cs="Arial"/>
          <w:sz w:val="20"/>
          <w:szCs w:val="20"/>
        </w:rPr>
      </w:pPr>
      <w:r>
        <w:rPr>
          <w:rFonts w:ascii="Arial" w:hAnsi="Arial" w:cs="Arial"/>
          <w:sz w:val="20"/>
          <w:szCs w:val="20"/>
        </w:rPr>
        <w:t>Retrograde urography</w:t>
      </w:r>
    </w:p>
    <w:p w:rsidR="008E0037" w:rsidRDefault="008E0037" w:rsidP="008E0037">
      <w:pPr>
        <w:pStyle w:val="ListParagraph"/>
        <w:numPr>
          <w:ilvl w:val="1"/>
          <w:numId w:val="18"/>
        </w:numPr>
        <w:rPr>
          <w:rFonts w:ascii="Arial" w:hAnsi="Arial" w:cs="Arial"/>
          <w:sz w:val="20"/>
          <w:szCs w:val="20"/>
        </w:rPr>
      </w:pPr>
      <w:r>
        <w:rPr>
          <w:rFonts w:ascii="Arial" w:hAnsi="Arial" w:cs="Arial"/>
          <w:sz w:val="20"/>
          <w:szCs w:val="20"/>
        </w:rPr>
        <w:t>Cystography</w:t>
      </w:r>
    </w:p>
    <w:p w:rsidR="00C219F6" w:rsidRPr="00C219F6" w:rsidRDefault="008E0037" w:rsidP="00C219F6">
      <w:pPr>
        <w:pStyle w:val="ListParagraph"/>
        <w:numPr>
          <w:ilvl w:val="1"/>
          <w:numId w:val="18"/>
        </w:numPr>
        <w:rPr>
          <w:rFonts w:ascii="Arial" w:hAnsi="Arial" w:cs="Arial"/>
          <w:sz w:val="20"/>
          <w:szCs w:val="20"/>
        </w:rPr>
      </w:pPr>
      <w:proofErr w:type="spellStart"/>
      <w:r>
        <w:rPr>
          <w:rFonts w:ascii="Arial" w:hAnsi="Arial" w:cs="Arial"/>
          <w:sz w:val="20"/>
          <w:szCs w:val="20"/>
        </w:rPr>
        <w:t>Cystourethrography</w:t>
      </w:r>
      <w:proofErr w:type="spellEnd"/>
    </w:p>
    <w:p w:rsidR="0072294C" w:rsidRPr="00C219F6" w:rsidRDefault="008E0037" w:rsidP="00C219F6">
      <w:pPr>
        <w:pStyle w:val="ListParagraph"/>
        <w:numPr>
          <w:ilvl w:val="0"/>
          <w:numId w:val="18"/>
        </w:numPr>
        <w:rPr>
          <w:rFonts w:ascii="Arial" w:hAnsi="Arial" w:cs="Arial"/>
          <w:sz w:val="20"/>
          <w:szCs w:val="20"/>
        </w:rPr>
      </w:pPr>
      <w:r w:rsidRPr="00C219F6">
        <w:rPr>
          <w:rFonts w:ascii="Arial" w:hAnsi="Arial" w:cs="Arial"/>
          <w:sz w:val="20"/>
          <w:szCs w:val="20"/>
        </w:rPr>
        <w:t xml:space="preserve">Identify the necessary projections/positions employed by the technologist to demonstrate the </w:t>
      </w:r>
      <w:r w:rsidR="00C219F6" w:rsidRPr="00C219F6">
        <w:rPr>
          <w:rFonts w:ascii="Arial" w:hAnsi="Arial" w:cs="Arial"/>
          <w:sz w:val="20"/>
          <w:szCs w:val="20"/>
        </w:rPr>
        <w:t>parts of the urinary system</w:t>
      </w:r>
    </w:p>
    <w:p w:rsidR="0072294C" w:rsidRDefault="0072294C" w:rsidP="0072294C">
      <w:pPr>
        <w:pStyle w:val="ListParagraph"/>
        <w:numPr>
          <w:ilvl w:val="0"/>
          <w:numId w:val="18"/>
        </w:numPr>
        <w:rPr>
          <w:rFonts w:ascii="Arial" w:hAnsi="Arial" w:cs="Arial"/>
          <w:sz w:val="20"/>
          <w:szCs w:val="20"/>
        </w:rPr>
      </w:pPr>
      <w:r>
        <w:rPr>
          <w:rFonts w:ascii="Arial" w:hAnsi="Arial" w:cs="Arial"/>
          <w:sz w:val="20"/>
          <w:szCs w:val="20"/>
        </w:rPr>
        <w:t>State the functions of the urinary system</w:t>
      </w:r>
    </w:p>
    <w:p w:rsidR="00A241B0" w:rsidRDefault="00A241B0" w:rsidP="00A241B0">
      <w:pPr>
        <w:pStyle w:val="ListParagraph"/>
        <w:numPr>
          <w:ilvl w:val="0"/>
          <w:numId w:val="18"/>
        </w:numPr>
        <w:rPr>
          <w:rFonts w:ascii="Arial" w:hAnsi="Arial" w:cs="Arial"/>
          <w:sz w:val="20"/>
          <w:szCs w:val="20"/>
        </w:rPr>
      </w:pPr>
      <w:r>
        <w:rPr>
          <w:rFonts w:ascii="Arial" w:hAnsi="Arial" w:cs="Arial"/>
          <w:sz w:val="20"/>
          <w:szCs w:val="20"/>
        </w:rPr>
        <w:t>Describe the patient education necessary for each exam including consent, preparation, &amp; pre- and post-examination instructions</w:t>
      </w:r>
    </w:p>
    <w:p w:rsidR="0072294C" w:rsidRDefault="0072294C" w:rsidP="0072294C">
      <w:pPr>
        <w:pStyle w:val="ListParagraph"/>
        <w:numPr>
          <w:ilvl w:val="0"/>
          <w:numId w:val="18"/>
        </w:numPr>
        <w:rPr>
          <w:rFonts w:ascii="Arial" w:hAnsi="Arial" w:cs="Arial"/>
          <w:sz w:val="20"/>
          <w:szCs w:val="20"/>
        </w:rPr>
      </w:pPr>
      <w:r>
        <w:rPr>
          <w:rFonts w:ascii="Arial" w:hAnsi="Arial" w:cs="Arial"/>
          <w:sz w:val="20"/>
          <w:szCs w:val="20"/>
        </w:rPr>
        <w:t>List and describe the routine and special views for each study</w:t>
      </w:r>
    </w:p>
    <w:p w:rsidR="0072294C" w:rsidRDefault="0072294C" w:rsidP="0072294C">
      <w:pPr>
        <w:pStyle w:val="ListParagraph"/>
        <w:numPr>
          <w:ilvl w:val="0"/>
          <w:numId w:val="18"/>
        </w:numPr>
        <w:rPr>
          <w:rFonts w:ascii="Arial" w:hAnsi="Arial" w:cs="Arial"/>
          <w:sz w:val="20"/>
          <w:szCs w:val="20"/>
        </w:rPr>
      </w:pPr>
      <w:r>
        <w:rPr>
          <w:rFonts w:ascii="Arial" w:hAnsi="Arial" w:cs="Arial"/>
          <w:sz w:val="20"/>
          <w:szCs w:val="20"/>
        </w:rPr>
        <w:t>List the common contrast media used, usual dosage, and route of administration</w:t>
      </w:r>
    </w:p>
    <w:p w:rsidR="00A241B0" w:rsidRPr="00A241B0" w:rsidRDefault="00A241B0" w:rsidP="00A241B0">
      <w:pPr>
        <w:pStyle w:val="ListParagraph"/>
        <w:numPr>
          <w:ilvl w:val="0"/>
          <w:numId w:val="18"/>
        </w:numPr>
        <w:rPr>
          <w:rFonts w:ascii="Arial" w:hAnsi="Arial" w:cs="Arial"/>
          <w:sz w:val="20"/>
          <w:szCs w:val="20"/>
        </w:rPr>
      </w:pPr>
      <w:r>
        <w:rPr>
          <w:rFonts w:ascii="Arial" w:hAnsi="Arial" w:cs="Arial"/>
          <w:sz w:val="20"/>
          <w:szCs w:val="20"/>
        </w:rPr>
        <w:t>Discuss appropriateness of contrast media to exams</w:t>
      </w:r>
    </w:p>
    <w:p w:rsidR="0072294C" w:rsidRDefault="0072294C" w:rsidP="0072294C">
      <w:pPr>
        <w:pStyle w:val="ListParagraph"/>
        <w:numPr>
          <w:ilvl w:val="0"/>
          <w:numId w:val="18"/>
        </w:numPr>
        <w:rPr>
          <w:rFonts w:ascii="Arial" w:hAnsi="Arial" w:cs="Arial"/>
          <w:sz w:val="20"/>
          <w:szCs w:val="20"/>
        </w:rPr>
      </w:pPr>
      <w:r>
        <w:rPr>
          <w:rFonts w:ascii="Arial" w:hAnsi="Arial" w:cs="Arial"/>
          <w:sz w:val="20"/>
          <w:szCs w:val="20"/>
        </w:rPr>
        <w:t>For each procedure, list and identify the structures and/or function</w:t>
      </w:r>
    </w:p>
    <w:p w:rsidR="0072294C" w:rsidRDefault="0072294C" w:rsidP="0072294C">
      <w:pPr>
        <w:pStyle w:val="ListParagraph"/>
        <w:numPr>
          <w:ilvl w:val="0"/>
          <w:numId w:val="18"/>
        </w:numPr>
        <w:rPr>
          <w:rFonts w:ascii="Arial" w:hAnsi="Arial" w:cs="Arial"/>
          <w:sz w:val="20"/>
          <w:szCs w:val="20"/>
        </w:rPr>
      </w:pPr>
      <w:r>
        <w:rPr>
          <w:rFonts w:ascii="Arial" w:hAnsi="Arial" w:cs="Arial"/>
          <w:sz w:val="20"/>
          <w:szCs w:val="20"/>
        </w:rPr>
        <w:t>Given radiographs, identify and evaluate related anatomy, centering, positioning, and overall image quality</w:t>
      </w:r>
    </w:p>
    <w:p w:rsidR="00482BA0" w:rsidRDefault="00482BA0" w:rsidP="00482BA0">
      <w:pPr>
        <w:pStyle w:val="ListParagraph"/>
        <w:numPr>
          <w:ilvl w:val="0"/>
          <w:numId w:val="18"/>
        </w:numPr>
        <w:rPr>
          <w:rFonts w:ascii="Arial" w:hAnsi="Arial" w:cs="Arial"/>
          <w:sz w:val="20"/>
          <w:szCs w:val="20"/>
        </w:rPr>
      </w:pPr>
      <w:r>
        <w:rPr>
          <w:rFonts w:ascii="Arial" w:hAnsi="Arial" w:cs="Arial"/>
          <w:sz w:val="20"/>
          <w:szCs w:val="20"/>
        </w:rPr>
        <w:t>Identify and describe the radiographic exams and common pathologies for the following exams:</w:t>
      </w:r>
    </w:p>
    <w:p w:rsidR="00482BA0" w:rsidRDefault="00482BA0" w:rsidP="00482BA0">
      <w:pPr>
        <w:pStyle w:val="ListParagraph"/>
        <w:numPr>
          <w:ilvl w:val="1"/>
          <w:numId w:val="18"/>
        </w:numPr>
        <w:rPr>
          <w:rFonts w:ascii="Arial" w:hAnsi="Arial" w:cs="Arial"/>
          <w:sz w:val="20"/>
          <w:szCs w:val="20"/>
        </w:rPr>
      </w:pPr>
      <w:r>
        <w:rPr>
          <w:rFonts w:ascii="Arial" w:hAnsi="Arial" w:cs="Arial"/>
          <w:sz w:val="20"/>
          <w:szCs w:val="20"/>
        </w:rPr>
        <w:t>Contrast arthrography (hip, knee, shoulder, wrist, TMJ)</w:t>
      </w:r>
    </w:p>
    <w:p w:rsidR="00482BA0" w:rsidRDefault="00482BA0" w:rsidP="00482BA0">
      <w:pPr>
        <w:pStyle w:val="ListParagraph"/>
        <w:numPr>
          <w:ilvl w:val="1"/>
          <w:numId w:val="18"/>
        </w:numPr>
        <w:rPr>
          <w:rFonts w:ascii="Arial" w:hAnsi="Arial" w:cs="Arial"/>
          <w:sz w:val="20"/>
          <w:szCs w:val="20"/>
        </w:rPr>
      </w:pPr>
      <w:proofErr w:type="spellStart"/>
      <w:r>
        <w:rPr>
          <w:rFonts w:ascii="Arial" w:hAnsi="Arial" w:cs="Arial"/>
          <w:sz w:val="20"/>
          <w:szCs w:val="20"/>
        </w:rPr>
        <w:t>Hysterosalpingography</w:t>
      </w:r>
      <w:proofErr w:type="spellEnd"/>
    </w:p>
    <w:p w:rsidR="00482BA0" w:rsidRDefault="00482BA0" w:rsidP="00482BA0">
      <w:pPr>
        <w:pStyle w:val="ListParagraph"/>
        <w:numPr>
          <w:ilvl w:val="1"/>
          <w:numId w:val="18"/>
        </w:numPr>
        <w:rPr>
          <w:rFonts w:ascii="Arial" w:hAnsi="Arial" w:cs="Arial"/>
          <w:sz w:val="20"/>
          <w:szCs w:val="20"/>
        </w:rPr>
      </w:pPr>
      <w:proofErr w:type="spellStart"/>
      <w:r>
        <w:rPr>
          <w:rFonts w:ascii="Arial" w:hAnsi="Arial" w:cs="Arial"/>
          <w:sz w:val="20"/>
          <w:szCs w:val="20"/>
        </w:rPr>
        <w:t>Myelography</w:t>
      </w:r>
      <w:proofErr w:type="spellEnd"/>
    </w:p>
    <w:p w:rsidR="00482BA0" w:rsidRDefault="00482BA0" w:rsidP="00482BA0">
      <w:pPr>
        <w:pStyle w:val="ListParagraph"/>
        <w:numPr>
          <w:ilvl w:val="1"/>
          <w:numId w:val="18"/>
        </w:numPr>
        <w:rPr>
          <w:rFonts w:ascii="Arial" w:hAnsi="Arial" w:cs="Arial"/>
          <w:sz w:val="20"/>
          <w:szCs w:val="20"/>
        </w:rPr>
      </w:pPr>
      <w:r>
        <w:rPr>
          <w:rFonts w:ascii="Arial" w:hAnsi="Arial" w:cs="Arial"/>
          <w:sz w:val="20"/>
          <w:szCs w:val="20"/>
        </w:rPr>
        <w:t>Postoperative (T-Tube or Delayed) Cholangiography</w:t>
      </w:r>
    </w:p>
    <w:p w:rsidR="00482BA0" w:rsidRDefault="00482BA0" w:rsidP="00482BA0">
      <w:pPr>
        <w:pStyle w:val="ListParagraph"/>
        <w:numPr>
          <w:ilvl w:val="1"/>
          <w:numId w:val="18"/>
        </w:numPr>
        <w:rPr>
          <w:rFonts w:ascii="Arial" w:hAnsi="Arial" w:cs="Arial"/>
          <w:sz w:val="20"/>
          <w:szCs w:val="20"/>
        </w:rPr>
      </w:pPr>
      <w:r>
        <w:rPr>
          <w:rFonts w:ascii="Arial" w:hAnsi="Arial" w:cs="Arial"/>
          <w:sz w:val="20"/>
          <w:szCs w:val="20"/>
        </w:rPr>
        <w:t xml:space="preserve">Endoscopic Retrograde </w:t>
      </w:r>
      <w:proofErr w:type="spellStart"/>
      <w:r>
        <w:rPr>
          <w:rFonts w:ascii="Arial" w:hAnsi="Arial" w:cs="Arial"/>
          <w:sz w:val="20"/>
          <w:szCs w:val="20"/>
        </w:rPr>
        <w:t>Cholangiographic</w:t>
      </w:r>
      <w:proofErr w:type="spellEnd"/>
      <w:r>
        <w:rPr>
          <w:rFonts w:ascii="Arial" w:hAnsi="Arial" w:cs="Arial"/>
          <w:sz w:val="20"/>
          <w:szCs w:val="20"/>
        </w:rPr>
        <w:t xml:space="preserve"> </w:t>
      </w:r>
      <w:proofErr w:type="spellStart"/>
      <w:r>
        <w:rPr>
          <w:rFonts w:ascii="Arial" w:hAnsi="Arial" w:cs="Arial"/>
          <w:sz w:val="20"/>
          <w:szCs w:val="20"/>
        </w:rPr>
        <w:t>Pancreatography</w:t>
      </w:r>
      <w:proofErr w:type="spellEnd"/>
      <w:r>
        <w:rPr>
          <w:rFonts w:ascii="Arial" w:hAnsi="Arial" w:cs="Arial"/>
          <w:sz w:val="20"/>
          <w:szCs w:val="20"/>
        </w:rPr>
        <w:t xml:space="preserve"> (ERCP)</w:t>
      </w:r>
    </w:p>
    <w:p w:rsidR="00482BA0" w:rsidRDefault="00482BA0" w:rsidP="00482BA0">
      <w:pPr>
        <w:pStyle w:val="ListParagraph"/>
        <w:numPr>
          <w:ilvl w:val="1"/>
          <w:numId w:val="18"/>
        </w:numPr>
        <w:rPr>
          <w:rFonts w:ascii="Arial" w:hAnsi="Arial" w:cs="Arial"/>
          <w:sz w:val="20"/>
          <w:szCs w:val="20"/>
        </w:rPr>
      </w:pPr>
      <w:r>
        <w:rPr>
          <w:rFonts w:ascii="Arial" w:hAnsi="Arial" w:cs="Arial"/>
          <w:sz w:val="20"/>
          <w:szCs w:val="20"/>
        </w:rPr>
        <w:t>Long Bone Measurement</w:t>
      </w:r>
    </w:p>
    <w:p w:rsidR="00482BA0" w:rsidRDefault="00482BA0" w:rsidP="00482BA0">
      <w:pPr>
        <w:pStyle w:val="ListParagraph"/>
        <w:numPr>
          <w:ilvl w:val="1"/>
          <w:numId w:val="18"/>
        </w:numPr>
        <w:rPr>
          <w:rFonts w:ascii="Arial" w:hAnsi="Arial" w:cs="Arial"/>
          <w:sz w:val="20"/>
          <w:szCs w:val="20"/>
        </w:rPr>
      </w:pPr>
      <w:r>
        <w:rPr>
          <w:rFonts w:ascii="Arial" w:hAnsi="Arial" w:cs="Arial"/>
          <w:sz w:val="20"/>
          <w:szCs w:val="20"/>
        </w:rPr>
        <w:t>Conventional tomography</w:t>
      </w:r>
    </w:p>
    <w:p w:rsidR="00482BA0" w:rsidRPr="00DB62E0" w:rsidRDefault="00482BA0" w:rsidP="00482BA0">
      <w:pPr>
        <w:pStyle w:val="ListParagraph"/>
        <w:numPr>
          <w:ilvl w:val="0"/>
          <w:numId w:val="18"/>
        </w:numPr>
        <w:rPr>
          <w:rFonts w:ascii="Arial" w:hAnsi="Arial" w:cs="Arial"/>
          <w:sz w:val="20"/>
          <w:szCs w:val="20"/>
        </w:rPr>
      </w:pPr>
      <w:r>
        <w:rPr>
          <w:rFonts w:ascii="Arial" w:hAnsi="Arial" w:cs="Arial"/>
          <w:sz w:val="20"/>
          <w:szCs w:val="20"/>
        </w:rPr>
        <w:t>Identify the necessary projections/positions employed by the technologist to demonstrate the anatomy of the female reproductive system</w:t>
      </w:r>
    </w:p>
    <w:p w:rsidR="00482BA0" w:rsidRDefault="00482BA0" w:rsidP="00482BA0">
      <w:pPr>
        <w:pStyle w:val="ListParagraph"/>
        <w:numPr>
          <w:ilvl w:val="0"/>
          <w:numId w:val="18"/>
        </w:numPr>
        <w:rPr>
          <w:rFonts w:ascii="Arial" w:hAnsi="Arial" w:cs="Arial"/>
          <w:sz w:val="20"/>
          <w:szCs w:val="20"/>
        </w:rPr>
      </w:pPr>
      <w:r>
        <w:rPr>
          <w:rFonts w:ascii="Arial" w:hAnsi="Arial" w:cs="Arial"/>
          <w:sz w:val="20"/>
          <w:szCs w:val="20"/>
        </w:rPr>
        <w:t>Describe patient preparation necessary for each exam</w:t>
      </w:r>
    </w:p>
    <w:p w:rsidR="00482BA0" w:rsidRDefault="00482BA0" w:rsidP="00482BA0">
      <w:pPr>
        <w:pStyle w:val="ListParagraph"/>
        <w:numPr>
          <w:ilvl w:val="0"/>
          <w:numId w:val="18"/>
        </w:numPr>
        <w:rPr>
          <w:rFonts w:ascii="Arial" w:hAnsi="Arial" w:cs="Arial"/>
          <w:sz w:val="20"/>
          <w:szCs w:val="20"/>
        </w:rPr>
      </w:pPr>
      <w:r>
        <w:rPr>
          <w:rFonts w:ascii="Arial" w:hAnsi="Arial" w:cs="Arial"/>
          <w:sz w:val="20"/>
          <w:szCs w:val="20"/>
        </w:rPr>
        <w:t>Describe general procedure for each exam</w:t>
      </w:r>
    </w:p>
    <w:p w:rsidR="00482BA0" w:rsidRDefault="00482BA0" w:rsidP="00482BA0">
      <w:pPr>
        <w:pStyle w:val="ListParagraph"/>
        <w:numPr>
          <w:ilvl w:val="0"/>
          <w:numId w:val="18"/>
        </w:numPr>
        <w:rPr>
          <w:rFonts w:ascii="Arial" w:hAnsi="Arial" w:cs="Arial"/>
          <w:sz w:val="20"/>
          <w:szCs w:val="20"/>
        </w:rPr>
      </w:pPr>
      <w:r>
        <w:rPr>
          <w:rFonts w:ascii="Arial" w:hAnsi="Arial" w:cs="Arial"/>
          <w:sz w:val="20"/>
          <w:szCs w:val="20"/>
        </w:rPr>
        <w:t>Describe the process for routine and special views for each exam</w:t>
      </w:r>
    </w:p>
    <w:p w:rsidR="00482BA0" w:rsidRPr="00DB62E0" w:rsidRDefault="00482BA0" w:rsidP="00482BA0">
      <w:pPr>
        <w:pStyle w:val="ListParagraph"/>
        <w:numPr>
          <w:ilvl w:val="0"/>
          <w:numId w:val="18"/>
        </w:numPr>
        <w:rPr>
          <w:rFonts w:ascii="Arial" w:hAnsi="Arial" w:cs="Arial"/>
          <w:sz w:val="20"/>
          <w:szCs w:val="20"/>
        </w:rPr>
      </w:pPr>
      <w:r>
        <w:rPr>
          <w:rFonts w:ascii="Arial" w:hAnsi="Arial" w:cs="Arial"/>
          <w:sz w:val="20"/>
          <w:szCs w:val="20"/>
        </w:rPr>
        <w:t>Discuss appropriateness of contrast media to exams</w:t>
      </w:r>
    </w:p>
    <w:p w:rsidR="00482BA0" w:rsidRDefault="00482BA0" w:rsidP="00482BA0">
      <w:pPr>
        <w:pStyle w:val="ListParagraph"/>
        <w:numPr>
          <w:ilvl w:val="0"/>
          <w:numId w:val="18"/>
        </w:numPr>
        <w:rPr>
          <w:rFonts w:ascii="Arial" w:hAnsi="Arial" w:cs="Arial"/>
          <w:sz w:val="20"/>
          <w:szCs w:val="20"/>
        </w:rPr>
      </w:pPr>
      <w:r>
        <w:rPr>
          <w:rFonts w:ascii="Arial" w:hAnsi="Arial" w:cs="Arial"/>
          <w:sz w:val="20"/>
          <w:szCs w:val="20"/>
        </w:rPr>
        <w:t>Given radiographs, evaluate positioning, centering, overall image quality, relevant anatomy, structures and/or functions</w:t>
      </w:r>
    </w:p>
    <w:p w:rsidR="00482BA0" w:rsidRPr="00DB62E0" w:rsidRDefault="00482BA0" w:rsidP="00482BA0">
      <w:pPr>
        <w:pStyle w:val="ListParagraph"/>
        <w:numPr>
          <w:ilvl w:val="0"/>
          <w:numId w:val="18"/>
        </w:numPr>
        <w:rPr>
          <w:rFonts w:ascii="Arial" w:hAnsi="Arial" w:cs="Arial"/>
          <w:sz w:val="20"/>
          <w:szCs w:val="20"/>
        </w:rPr>
      </w:pPr>
      <w:r>
        <w:rPr>
          <w:rFonts w:ascii="Arial" w:hAnsi="Arial" w:cs="Arial"/>
          <w:sz w:val="20"/>
          <w:szCs w:val="20"/>
        </w:rPr>
        <w:t>Discuss alternate procedures for exams (if any)</w:t>
      </w:r>
    </w:p>
    <w:p w:rsidR="00385D34" w:rsidRPr="00C219F6" w:rsidRDefault="00482BA0" w:rsidP="00385D34">
      <w:pPr>
        <w:pStyle w:val="ListParagraph"/>
        <w:numPr>
          <w:ilvl w:val="0"/>
          <w:numId w:val="18"/>
        </w:numPr>
        <w:rPr>
          <w:rFonts w:ascii="Arial" w:hAnsi="Arial" w:cs="Arial"/>
          <w:sz w:val="20"/>
          <w:szCs w:val="20"/>
        </w:rPr>
      </w:pPr>
      <w:r w:rsidRPr="00C219F6">
        <w:rPr>
          <w:rFonts w:ascii="Arial" w:hAnsi="Arial" w:cs="Arial"/>
          <w:sz w:val="20"/>
          <w:szCs w:val="20"/>
        </w:rPr>
        <w:t>Analyze image by applying evaluation criteria provided in textbook for each position/projection</w:t>
      </w:r>
    </w:p>
    <w:p w:rsidR="00A241B0" w:rsidRDefault="00A241B0" w:rsidP="00A241B0">
      <w:pPr>
        <w:pStyle w:val="ListParagraph"/>
        <w:rPr>
          <w:rFonts w:ascii="Arial" w:hAnsi="Arial" w:cs="Arial"/>
          <w:sz w:val="20"/>
          <w:szCs w:val="20"/>
        </w:rPr>
      </w:pPr>
    </w:p>
    <w:p w:rsidR="0072294C" w:rsidRDefault="0072294C">
      <w:pPr>
        <w:spacing w:after="200" w:line="276" w:lineRule="auto"/>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2047"/>
        <w:gridCol w:w="715"/>
        <w:gridCol w:w="4643"/>
        <w:gridCol w:w="1945"/>
      </w:tblGrid>
      <w:tr w:rsidR="005C508D" w:rsidTr="005C508D">
        <w:tc>
          <w:tcPr>
            <w:tcW w:w="2088" w:type="dxa"/>
          </w:tcPr>
          <w:p w:rsidR="005C508D" w:rsidRPr="002C479D" w:rsidRDefault="005C508D" w:rsidP="005C508D">
            <w:pPr>
              <w:jc w:val="center"/>
              <w:rPr>
                <w:rFonts w:ascii="Arial" w:hAnsi="Arial" w:cs="Arial"/>
                <w:b/>
                <w:sz w:val="20"/>
                <w:szCs w:val="20"/>
              </w:rPr>
            </w:pPr>
            <w:r w:rsidRPr="002C479D">
              <w:rPr>
                <w:rFonts w:ascii="Arial" w:hAnsi="Arial" w:cs="Arial"/>
                <w:b/>
                <w:sz w:val="20"/>
                <w:szCs w:val="20"/>
              </w:rPr>
              <w:lastRenderedPageBreak/>
              <w:t>Authors</w:t>
            </w:r>
          </w:p>
        </w:tc>
        <w:tc>
          <w:tcPr>
            <w:tcW w:w="720" w:type="dxa"/>
          </w:tcPr>
          <w:p w:rsidR="005C508D" w:rsidRPr="002C479D" w:rsidRDefault="005C508D" w:rsidP="005C508D">
            <w:pPr>
              <w:jc w:val="center"/>
              <w:rPr>
                <w:rFonts w:ascii="Arial" w:hAnsi="Arial" w:cs="Arial"/>
                <w:b/>
                <w:sz w:val="20"/>
                <w:szCs w:val="20"/>
              </w:rPr>
            </w:pPr>
            <w:proofErr w:type="spellStart"/>
            <w:r w:rsidRPr="002C479D">
              <w:rPr>
                <w:rFonts w:ascii="Arial" w:hAnsi="Arial" w:cs="Arial"/>
                <w:b/>
                <w:sz w:val="20"/>
                <w:szCs w:val="20"/>
              </w:rPr>
              <w:t>Chp</w:t>
            </w:r>
            <w:proofErr w:type="spellEnd"/>
          </w:p>
        </w:tc>
        <w:tc>
          <w:tcPr>
            <w:tcW w:w="4770" w:type="dxa"/>
          </w:tcPr>
          <w:p w:rsidR="005C508D" w:rsidRPr="002C479D" w:rsidRDefault="005C508D" w:rsidP="005C508D">
            <w:pPr>
              <w:jc w:val="center"/>
              <w:rPr>
                <w:rFonts w:ascii="Arial" w:hAnsi="Arial" w:cs="Arial"/>
                <w:b/>
                <w:sz w:val="20"/>
                <w:szCs w:val="20"/>
              </w:rPr>
            </w:pPr>
            <w:r>
              <w:rPr>
                <w:rFonts w:ascii="Arial" w:hAnsi="Arial" w:cs="Arial"/>
                <w:b/>
                <w:sz w:val="20"/>
                <w:szCs w:val="20"/>
              </w:rPr>
              <w:t>Content</w:t>
            </w:r>
          </w:p>
        </w:tc>
        <w:tc>
          <w:tcPr>
            <w:tcW w:w="1998" w:type="dxa"/>
          </w:tcPr>
          <w:p w:rsidR="005C508D" w:rsidRPr="002C479D" w:rsidRDefault="005C508D" w:rsidP="005C508D">
            <w:pPr>
              <w:jc w:val="center"/>
              <w:rPr>
                <w:rFonts w:ascii="Arial" w:hAnsi="Arial" w:cs="Arial"/>
                <w:b/>
                <w:sz w:val="20"/>
                <w:szCs w:val="20"/>
              </w:rPr>
            </w:pPr>
            <w:r w:rsidRPr="002C479D">
              <w:rPr>
                <w:rFonts w:ascii="Arial" w:hAnsi="Arial" w:cs="Arial"/>
                <w:b/>
                <w:sz w:val="20"/>
                <w:szCs w:val="20"/>
              </w:rPr>
              <w:t>Pages</w:t>
            </w:r>
          </w:p>
        </w:tc>
      </w:tr>
      <w:tr w:rsidR="005C508D" w:rsidTr="005C508D">
        <w:tc>
          <w:tcPr>
            <w:tcW w:w="9576" w:type="dxa"/>
            <w:gridSpan w:val="4"/>
            <w:shd w:val="clear" w:color="auto" w:fill="CCC0D9" w:themeFill="accent4" w:themeFillTint="66"/>
          </w:tcPr>
          <w:p w:rsidR="005C508D" w:rsidRDefault="005C508D" w:rsidP="005C508D">
            <w:pPr>
              <w:rPr>
                <w:rFonts w:ascii="Arial" w:hAnsi="Arial" w:cs="Arial"/>
                <w:sz w:val="28"/>
                <w:szCs w:val="28"/>
              </w:rPr>
            </w:pPr>
          </w:p>
        </w:tc>
      </w:tr>
      <w:tr w:rsidR="005C508D" w:rsidTr="005C508D">
        <w:tc>
          <w:tcPr>
            <w:tcW w:w="2088" w:type="dxa"/>
          </w:tcPr>
          <w:p w:rsidR="005C508D" w:rsidRDefault="005C508D" w:rsidP="005C508D">
            <w:pPr>
              <w:jc w:val="center"/>
              <w:rPr>
                <w:rFonts w:ascii="Arial" w:hAnsi="Arial" w:cs="Arial"/>
                <w:b/>
                <w:sz w:val="28"/>
                <w:szCs w:val="28"/>
              </w:rPr>
            </w:pPr>
          </w:p>
          <w:p w:rsidR="005C508D" w:rsidRPr="002C479D" w:rsidRDefault="00482BA0" w:rsidP="00AF3AD9">
            <w:pPr>
              <w:jc w:val="center"/>
              <w:rPr>
                <w:rFonts w:ascii="Arial" w:hAnsi="Arial" w:cs="Arial"/>
                <w:b/>
                <w:sz w:val="28"/>
                <w:szCs w:val="28"/>
              </w:rPr>
            </w:pPr>
            <w:r>
              <w:rPr>
                <w:rFonts w:ascii="Arial" w:hAnsi="Arial" w:cs="Arial"/>
                <w:b/>
                <w:sz w:val="28"/>
                <w:szCs w:val="28"/>
              </w:rPr>
              <w:t xml:space="preserve">Module </w:t>
            </w:r>
            <w:r w:rsidR="007B41D2">
              <w:rPr>
                <w:rFonts w:ascii="Arial" w:hAnsi="Arial" w:cs="Arial"/>
                <w:b/>
                <w:sz w:val="28"/>
                <w:szCs w:val="28"/>
              </w:rPr>
              <w:t>I</w:t>
            </w:r>
            <w:r w:rsidR="00CD61DF">
              <w:rPr>
                <w:rFonts w:ascii="Arial" w:hAnsi="Arial" w:cs="Arial"/>
                <w:b/>
                <w:sz w:val="28"/>
                <w:szCs w:val="28"/>
              </w:rPr>
              <w:t>V</w:t>
            </w:r>
          </w:p>
        </w:tc>
        <w:tc>
          <w:tcPr>
            <w:tcW w:w="720" w:type="dxa"/>
          </w:tcPr>
          <w:p w:rsidR="005C508D" w:rsidRDefault="005C508D" w:rsidP="005C508D">
            <w:pPr>
              <w:jc w:val="center"/>
              <w:rPr>
                <w:rFonts w:ascii="Arial" w:hAnsi="Arial" w:cs="Arial"/>
                <w:sz w:val="28"/>
                <w:szCs w:val="28"/>
              </w:rPr>
            </w:pPr>
          </w:p>
        </w:tc>
        <w:tc>
          <w:tcPr>
            <w:tcW w:w="4770" w:type="dxa"/>
          </w:tcPr>
          <w:p w:rsidR="005C508D" w:rsidRDefault="005C508D" w:rsidP="005C508D">
            <w:pPr>
              <w:jc w:val="center"/>
              <w:rPr>
                <w:rFonts w:ascii="Arial" w:hAnsi="Arial" w:cs="Arial"/>
                <w:b/>
                <w:sz w:val="28"/>
                <w:szCs w:val="28"/>
              </w:rPr>
            </w:pPr>
          </w:p>
          <w:p w:rsidR="005C508D" w:rsidRDefault="00AF3AD9" w:rsidP="005C508D">
            <w:pPr>
              <w:jc w:val="center"/>
              <w:rPr>
                <w:rFonts w:ascii="Arial" w:hAnsi="Arial" w:cs="Arial"/>
                <w:b/>
                <w:sz w:val="28"/>
                <w:szCs w:val="28"/>
              </w:rPr>
            </w:pPr>
            <w:r>
              <w:rPr>
                <w:rFonts w:ascii="Arial" w:hAnsi="Arial" w:cs="Arial"/>
                <w:b/>
                <w:sz w:val="28"/>
                <w:szCs w:val="28"/>
              </w:rPr>
              <w:t>Trauma, Mobile &amp; Surgical Radiography</w:t>
            </w:r>
          </w:p>
          <w:p w:rsidR="00EB6E9C" w:rsidRDefault="00EB6E9C" w:rsidP="005C508D">
            <w:pPr>
              <w:jc w:val="center"/>
              <w:rPr>
                <w:rFonts w:ascii="Arial" w:hAnsi="Arial" w:cs="Arial"/>
                <w:b/>
                <w:sz w:val="28"/>
                <w:szCs w:val="28"/>
              </w:rPr>
            </w:pPr>
            <w:r>
              <w:rPr>
                <w:rFonts w:ascii="Arial" w:hAnsi="Arial" w:cs="Arial"/>
                <w:b/>
                <w:sz w:val="28"/>
                <w:szCs w:val="28"/>
              </w:rPr>
              <w:t>Pediatric &amp; Geriatric Radiography</w:t>
            </w:r>
          </w:p>
          <w:p w:rsidR="005C508D" w:rsidRPr="002C479D" w:rsidRDefault="005C508D" w:rsidP="005C508D">
            <w:pPr>
              <w:jc w:val="center"/>
              <w:rPr>
                <w:rFonts w:ascii="Arial" w:hAnsi="Arial" w:cs="Arial"/>
                <w:b/>
                <w:sz w:val="28"/>
                <w:szCs w:val="28"/>
              </w:rPr>
            </w:pPr>
          </w:p>
        </w:tc>
        <w:tc>
          <w:tcPr>
            <w:tcW w:w="1998" w:type="dxa"/>
          </w:tcPr>
          <w:p w:rsidR="005C508D" w:rsidRDefault="005C508D" w:rsidP="005C508D">
            <w:pPr>
              <w:jc w:val="center"/>
              <w:rPr>
                <w:rFonts w:ascii="Arial" w:hAnsi="Arial" w:cs="Arial"/>
                <w:sz w:val="28"/>
                <w:szCs w:val="28"/>
              </w:rPr>
            </w:pPr>
          </w:p>
        </w:tc>
      </w:tr>
      <w:tr w:rsidR="005C508D" w:rsidTr="005C508D">
        <w:tc>
          <w:tcPr>
            <w:tcW w:w="2088" w:type="dxa"/>
          </w:tcPr>
          <w:p w:rsidR="005C508D" w:rsidRDefault="00AF3AD9" w:rsidP="005C508D">
            <w:pPr>
              <w:rPr>
                <w:rFonts w:ascii="Arial" w:hAnsi="Arial" w:cs="Arial"/>
                <w:sz w:val="20"/>
                <w:szCs w:val="20"/>
              </w:rPr>
            </w:pPr>
            <w:proofErr w:type="spellStart"/>
            <w:r>
              <w:rPr>
                <w:rFonts w:ascii="Arial" w:hAnsi="Arial" w:cs="Arial"/>
                <w:sz w:val="20"/>
                <w:szCs w:val="20"/>
              </w:rPr>
              <w:t>Bontrager</w:t>
            </w:r>
            <w:proofErr w:type="spellEnd"/>
          </w:p>
        </w:tc>
        <w:tc>
          <w:tcPr>
            <w:tcW w:w="720" w:type="dxa"/>
          </w:tcPr>
          <w:p w:rsidR="005C508D" w:rsidRDefault="00AF3AD9" w:rsidP="005C508D">
            <w:pPr>
              <w:rPr>
                <w:rFonts w:ascii="Arial" w:hAnsi="Arial" w:cs="Arial"/>
                <w:sz w:val="20"/>
                <w:szCs w:val="20"/>
              </w:rPr>
            </w:pPr>
            <w:r>
              <w:rPr>
                <w:rFonts w:ascii="Arial" w:hAnsi="Arial" w:cs="Arial"/>
                <w:sz w:val="20"/>
                <w:szCs w:val="20"/>
              </w:rPr>
              <w:t>15</w:t>
            </w:r>
          </w:p>
        </w:tc>
        <w:tc>
          <w:tcPr>
            <w:tcW w:w="4770" w:type="dxa"/>
          </w:tcPr>
          <w:p w:rsidR="005C508D" w:rsidRDefault="00AF3AD9" w:rsidP="005C508D">
            <w:pPr>
              <w:rPr>
                <w:rFonts w:ascii="Arial" w:hAnsi="Arial" w:cs="Arial"/>
                <w:sz w:val="20"/>
                <w:szCs w:val="20"/>
              </w:rPr>
            </w:pPr>
            <w:r>
              <w:rPr>
                <w:rFonts w:ascii="Arial" w:hAnsi="Arial" w:cs="Arial"/>
                <w:sz w:val="20"/>
                <w:szCs w:val="20"/>
              </w:rPr>
              <w:t>Trauma, Mobile, &amp; Surgical Radiography</w:t>
            </w:r>
          </w:p>
        </w:tc>
        <w:tc>
          <w:tcPr>
            <w:tcW w:w="1998" w:type="dxa"/>
          </w:tcPr>
          <w:p w:rsidR="005C508D" w:rsidRDefault="00AF3AD9" w:rsidP="005C508D">
            <w:pPr>
              <w:rPr>
                <w:rFonts w:ascii="Arial" w:hAnsi="Arial" w:cs="Arial"/>
                <w:sz w:val="20"/>
                <w:szCs w:val="20"/>
              </w:rPr>
            </w:pPr>
            <w:r>
              <w:rPr>
                <w:rFonts w:ascii="Arial" w:hAnsi="Arial" w:cs="Arial"/>
                <w:sz w:val="20"/>
                <w:szCs w:val="20"/>
              </w:rPr>
              <w:t>563</w:t>
            </w:r>
            <w:r w:rsidR="00D41982">
              <w:rPr>
                <w:rFonts w:ascii="Arial" w:hAnsi="Arial" w:cs="Arial"/>
                <w:sz w:val="20"/>
                <w:szCs w:val="20"/>
              </w:rPr>
              <w:t xml:space="preserve"> </w:t>
            </w:r>
            <w:r>
              <w:rPr>
                <w:rFonts w:ascii="Arial" w:hAnsi="Arial" w:cs="Arial"/>
                <w:sz w:val="20"/>
                <w:szCs w:val="20"/>
              </w:rPr>
              <w:t>-</w:t>
            </w:r>
            <w:r w:rsidR="00D41982">
              <w:rPr>
                <w:rFonts w:ascii="Arial" w:hAnsi="Arial" w:cs="Arial"/>
                <w:sz w:val="20"/>
                <w:szCs w:val="20"/>
              </w:rPr>
              <w:t xml:space="preserve"> </w:t>
            </w:r>
            <w:r>
              <w:rPr>
                <w:rFonts w:ascii="Arial" w:hAnsi="Arial" w:cs="Arial"/>
                <w:sz w:val="20"/>
                <w:szCs w:val="20"/>
              </w:rPr>
              <w:t>618</w:t>
            </w:r>
          </w:p>
        </w:tc>
      </w:tr>
      <w:tr w:rsidR="00F82463" w:rsidTr="005C508D">
        <w:tc>
          <w:tcPr>
            <w:tcW w:w="2088" w:type="dxa"/>
          </w:tcPr>
          <w:p w:rsidR="00F82463" w:rsidRDefault="00F82463" w:rsidP="005C508D">
            <w:pPr>
              <w:rPr>
                <w:rFonts w:ascii="Arial" w:hAnsi="Arial" w:cs="Arial"/>
                <w:sz w:val="20"/>
                <w:szCs w:val="20"/>
              </w:rPr>
            </w:pPr>
            <w:proofErr w:type="spellStart"/>
            <w:r>
              <w:rPr>
                <w:rFonts w:ascii="Arial" w:hAnsi="Arial" w:cs="Arial"/>
                <w:sz w:val="20"/>
                <w:szCs w:val="20"/>
              </w:rPr>
              <w:t>Bontrager</w:t>
            </w:r>
            <w:proofErr w:type="spellEnd"/>
          </w:p>
        </w:tc>
        <w:tc>
          <w:tcPr>
            <w:tcW w:w="720" w:type="dxa"/>
          </w:tcPr>
          <w:p w:rsidR="00F82463" w:rsidRDefault="00F82463" w:rsidP="005C508D">
            <w:pPr>
              <w:rPr>
                <w:rFonts w:ascii="Arial" w:hAnsi="Arial" w:cs="Arial"/>
                <w:sz w:val="20"/>
                <w:szCs w:val="20"/>
              </w:rPr>
            </w:pPr>
            <w:r>
              <w:rPr>
                <w:rFonts w:ascii="Arial" w:hAnsi="Arial" w:cs="Arial"/>
                <w:sz w:val="20"/>
                <w:szCs w:val="20"/>
              </w:rPr>
              <w:t>16</w:t>
            </w:r>
          </w:p>
        </w:tc>
        <w:tc>
          <w:tcPr>
            <w:tcW w:w="4770" w:type="dxa"/>
          </w:tcPr>
          <w:p w:rsidR="00F82463" w:rsidRDefault="00F82463" w:rsidP="005C508D">
            <w:pPr>
              <w:rPr>
                <w:rFonts w:ascii="Arial" w:hAnsi="Arial" w:cs="Arial"/>
                <w:sz w:val="20"/>
                <w:szCs w:val="20"/>
              </w:rPr>
            </w:pPr>
            <w:r>
              <w:rPr>
                <w:rFonts w:ascii="Arial" w:hAnsi="Arial" w:cs="Arial"/>
                <w:sz w:val="20"/>
                <w:szCs w:val="20"/>
              </w:rPr>
              <w:t>Pediatric Radiography</w:t>
            </w:r>
          </w:p>
        </w:tc>
        <w:tc>
          <w:tcPr>
            <w:tcW w:w="1998" w:type="dxa"/>
          </w:tcPr>
          <w:p w:rsidR="00F82463" w:rsidRDefault="00F82463" w:rsidP="005C508D">
            <w:pPr>
              <w:rPr>
                <w:rFonts w:ascii="Arial" w:hAnsi="Arial" w:cs="Arial"/>
                <w:sz w:val="20"/>
                <w:szCs w:val="20"/>
              </w:rPr>
            </w:pPr>
            <w:r>
              <w:rPr>
                <w:rFonts w:ascii="Arial" w:hAnsi="Arial" w:cs="Arial"/>
                <w:sz w:val="20"/>
                <w:szCs w:val="20"/>
              </w:rPr>
              <w:t>619</w:t>
            </w:r>
            <w:r w:rsidR="00D41982">
              <w:rPr>
                <w:rFonts w:ascii="Arial" w:hAnsi="Arial" w:cs="Arial"/>
                <w:sz w:val="20"/>
                <w:szCs w:val="20"/>
              </w:rPr>
              <w:t xml:space="preserve"> </w:t>
            </w:r>
            <w:r>
              <w:rPr>
                <w:rFonts w:ascii="Arial" w:hAnsi="Arial" w:cs="Arial"/>
                <w:sz w:val="20"/>
                <w:szCs w:val="20"/>
              </w:rPr>
              <w:t>-</w:t>
            </w:r>
            <w:r w:rsidR="00D41982">
              <w:rPr>
                <w:rFonts w:ascii="Arial" w:hAnsi="Arial" w:cs="Arial"/>
                <w:sz w:val="20"/>
                <w:szCs w:val="20"/>
              </w:rPr>
              <w:t xml:space="preserve"> </w:t>
            </w:r>
            <w:r>
              <w:rPr>
                <w:rFonts w:ascii="Arial" w:hAnsi="Arial" w:cs="Arial"/>
                <w:sz w:val="20"/>
                <w:szCs w:val="20"/>
              </w:rPr>
              <w:t>646</w:t>
            </w:r>
          </w:p>
        </w:tc>
      </w:tr>
      <w:tr w:rsidR="009B413C" w:rsidTr="005C508D">
        <w:tc>
          <w:tcPr>
            <w:tcW w:w="2088" w:type="dxa"/>
          </w:tcPr>
          <w:p w:rsidR="009B413C" w:rsidRDefault="009B413C" w:rsidP="005C508D">
            <w:pPr>
              <w:rPr>
                <w:rFonts w:ascii="Arial" w:hAnsi="Arial" w:cs="Arial"/>
                <w:sz w:val="20"/>
                <w:szCs w:val="20"/>
              </w:rPr>
            </w:pPr>
            <w:r>
              <w:rPr>
                <w:rFonts w:ascii="Arial" w:hAnsi="Arial" w:cs="Arial"/>
                <w:sz w:val="20"/>
                <w:szCs w:val="20"/>
              </w:rPr>
              <w:t xml:space="preserve">Ehrlich &amp; </w:t>
            </w:r>
            <w:proofErr w:type="spellStart"/>
            <w:r>
              <w:rPr>
                <w:rFonts w:ascii="Arial" w:hAnsi="Arial" w:cs="Arial"/>
                <w:sz w:val="20"/>
                <w:szCs w:val="20"/>
              </w:rPr>
              <w:t>Coakes</w:t>
            </w:r>
            <w:proofErr w:type="spellEnd"/>
          </w:p>
        </w:tc>
        <w:tc>
          <w:tcPr>
            <w:tcW w:w="720" w:type="dxa"/>
          </w:tcPr>
          <w:p w:rsidR="009B413C" w:rsidRDefault="009B413C" w:rsidP="005C508D">
            <w:pPr>
              <w:rPr>
                <w:rFonts w:ascii="Arial" w:hAnsi="Arial" w:cs="Arial"/>
                <w:sz w:val="20"/>
                <w:szCs w:val="20"/>
              </w:rPr>
            </w:pPr>
            <w:r>
              <w:rPr>
                <w:rFonts w:ascii="Arial" w:hAnsi="Arial" w:cs="Arial"/>
                <w:sz w:val="20"/>
                <w:szCs w:val="20"/>
              </w:rPr>
              <w:t>20</w:t>
            </w:r>
          </w:p>
        </w:tc>
        <w:tc>
          <w:tcPr>
            <w:tcW w:w="4770" w:type="dxa"/>
          </w:tcPr>
          <w:p w:rsidR="009B413C" w:rsidRDefault="009B413C" w:rsidP="005C508D">
            <w:pPr>
              <w:rPr>
                <w:rFonts w:ascii="Arial" w:hAnsi="Arial" w:cs="Arial"/>
                <w:sz w:val="20"/>
                <w:szCs w:val="20"/>
              </w:rPr>
            </w:pPr>
            <w:r>
              <w:rPr>
                <w:rFonts w:ascii="Arial" w:hAnsi="Arial" w:cs="Arial"/>
                <w:sz w:val="20"/>
                <w:szCs w:val="20"/>
              </w:rPr>
              <w:t>Bedside Radiography</w:t>
            </w:r>
          </w:p>
        </w:tc>
        <w:tc>
          <w:tcPr>
            <w:tcW w:w="1998" w:type="dxa"/>
          </w:tcPr>
          <w:p w:rsidR="009B413C" w:rsidRDefault="009B413C" w:rsidP="00770CC1">
            <w:pPr>
              <w:rPr>
                <w:rFonts w:ascii="Arial" w:hAnsi="Arial" w:cs="Arial"/>
                <w:sz w:val="20"/>
                <w:szCs w:val="20"/>
              </w:rPr>
            </w:pPr>
            <w:r>
              <w:rPr>
                <w:rFonts w:ascii="Arial" w:hAnsi="Arial" w:cs="Arial"/>
                <w:sz w:val="20"/>
                <w:szCs w:val="20"/>
              </w:rPr>
              <w:t>3</w:t>
            </w:r>
            <w:r w:rsidR="00770CC1">
              <w:rPr>
                <w:rFonts w:ascii="Arial" w:hAnsi="Arial" w:cs="Arial"/>
                <w:sz w:val="20"/>
                <w:szCs w:val="20"/>
              </w:rPr>
              <w:t>72</w:t>
            </w:r>
            <w:r w:rsidR="00D41982">
              <w:rPr>
                <w:rFonts w:ascii="Arial" w:hAnsi="Arial" w:cs="Arial"/>
                <w:sz w:val="20"/>
                <w:szCs w:val="20"/>
              </w:rPr>
              <w:t xml:space="preserve"> </w:t>
            </w:r>
            <w:r>
              <w:rPr>
                <w:rFonts w:ascii="Arial" w:hAnsi="Arial" w:cs="Arial"/>
                <w:sz w:val="20"/>
                <w:szCs w:val="20"/>
              </w:rPr>
              <w:t>-</w:t>
            </w:r>
            <w:r w:rsidR="00D41982">
              <w:rPr>
                <w:rFonts w:ascii="Arial" w:hAnsi="Arial" w:cs="Arial"/>
                <w:sz w:val="20"/>
                <w:szCs w:val="20"/>
              </w:rPr>
              <w:t xml:space="preserve"> </w:t>
            </w:r>
            <w:r w:rsidR="00770CC1">
              <w:rPr>
                <w:rFonts w:ascii="Arial" w:hAnsi="Arial" w:cs="Arial"/>
                <w:sz w:val="20"/>
                <w:szCs w:val="20"/>
              </w:rPr>
              <w:t>390</w:t>
            </w:r>
          </w:p>
        </w:tc>
      </w:tr>
      <w:tr w:rsidR="005C508D" w:rsidTr="005C508D">
        <w:tc>
          <w:tcPr>
            <w:tcW w:w="2088" w:type="dxa"/>
          </w:tcPr>
          <w:p w:rsidR="005C508D" w:rsidRDefault="006D3468" w:rsidP="005C508D">
            <w:pPr>
              <w:rPr>
                <w:rFonts w:ascii="Arial" w:hAnsi="Arial" w:cs="Arial"/>
                <w:sz w:val="20"/>
                <w:szCs w:val="20"/>
              </w:rPr>
            </w:pPr>
            <w:r>
              <w:rPr>
                <w:rFonts w:ascii="Arial" w:hAnsi="Arial" w:cs="Arial"/>
                <w:sz w:val="20"/>
                <w:szCs w:val="20"/>
              </w:rPr>
              <w:t xml:space="preserve">Ehrlich &amp; </w:t>
            </w:r>
            <w:proofErr w:type="spellStart"/>
            <w:r>
              <w:rPr>
                <w:rFonts w:ascii="Arial" w:hAnsi="Arial" w:cs="Arial"/>
                <w:sz w:val="20"/>
                <w:szCs w:val="20"/>
              </w:rPr>
              <w:t>Coakes</w:t>
            </w:r>
            <w:proofErr w:type="spellEnd"/>
          </w:p>
        </w:tc>
        <w:tc>
          <w:tcPr>
            <w:tcW w:w="720" w:type="dxa"/>
          </w:tcPr>
          <w:p w:rsidR="005C508D" w:rsidRDefault="006D3468" w:rsidP="005C508D">
            <w:pPr>
              <w:rPr>
                <w:rFonts w:ascii="Arial" w:hAnsi="Arial" w:cs="Arial"/>
                <w:sz w:val="20"/>
                <w:szCs w:val="20"/>
              </w:rPr>
            </w:pPr>
            <w:r>
              <w:rPr>
                <w:rFonts w:ascii="Arial" w:hAnsi="Arial" w:cs="Arial"/>
                <w:sz w:val="20"/>
                <w:szCs w:val="20"/>
              </w:rPr>
              <w:t>21</w:t>
            </w:r>
          </w:p>
        </w:tc>
        <w:tc>
          <w:tcPr>
            <w:tcW w:w="4770" w:type="dxa"/>
          </w:tcPr>
          <w:p w:rsidR="005C508D" w:rsidRDefault="006D3468" w:rsidP="005C508D">
            <w:pPr>
              <w:rPr>
                <w:rFonts w:ascii="Arial" w:hAnsi="Arial" w:cs="Arial"/>
                <w:sz w:val="20"/>
                <w:szCs w:val="20"/>
              </w:rPr>
            </w:pPr>
            <w:r>
              <w:rPr>
                <w:rFonts w:ascii="Arial" w:hAnsi="Arial" w:cs="Arial"/>
                <w:sz w:val="20"/>
                <w:szCs w:val="20"/>
              </w:rPr>
              <w:t>Radiography in Surgery</w:t>
            </w:r>
          </w:p>
        </w:tc>
        <w:tc>
          <w:tcPr>
            <w:tcW w:w="1998" w:type="dxa"/>
          </w:tcPr>
          <w:p w:rsidR="005C508D" w:rsidRDefault="00770CC1" w:rsidP="00770CC1">
            <w:pPr>
              <w:rPr>
                <w:rFonts w:ascii="Arial" w:hAnsi="Arial" w:cs="Arial"/>
                <w:sz w:val="20"/>
                <w:szCs w:val="20"/>
              </w:rPr>
            </w:pPr>
            <w:r>
              <w:rPr>
                <w:rFonts w:ascii="Arial" w:hAnsi="Arial" w:cs="Arial"/>
                <w:sz w:val="20"/>
                <w:szCs w:val="20"/>
              </w:rPr>
              <w:t>391</w:t>
            </w:r>
            <w:r w:rsidR="00D41982">
              <w:rPr>
                <w:rFonts w:ascii="Arial" w:hAnsi="Arial" w:cs="Arial"/>
                <w:sz w:val="20"/>
                <w:szCs w:val="20"/>
              </w:rPr>
              <w:t xml:space="preserve"> </w:t>
            </w:r>
            <w:r w:rsidR="006D3468">
              <w:rPr>
                <w:rFonts w:ascii="Arial" w:hAnsi="Arial" w:cs="Arial"/>
                <w:sz w:val="20"/>
                <w:szCs w:val="20"/>
              </w:rPr>
              <w:t>-</w:t>
            </w:r>
            <w:r w:rsidR="00D41982">
              <w:rPr>
                <w:rFonts w:ascii="Arial" w:hAnsi="Arial" w:cs="Arial"/>
                <w:sz w:val="20"/>
                <w:szCs w:val="20"/>
              </w:rPr>
              <w:t xml:space="preserve"> </w:t>
            </w:r>
            <w:r>
              <w:rPr>
                <w:rFonts w:ascii="Arial" w:hAnsi="Arial" w:cs="Arial"/>
                <w:sz w:val="20"/>
                <w:szCs w:val="20"/>
              </w:rPr>
              <w:t>397</w:t>
            </w:r>
          </w:p>
        </w:tc>
      </w:tr>
      <w:tr w:rsidR="008D6901" w:rsidTr="005C508D">
        <w:tc>
          <w:tcPr>
            <w:tcW w:w="2088" w:type="dxa"/>
          </w:tcPr>
          <w:p w:rsidR="008D6901" w:rsidRDefault="008D6901" w:rsidP="005C508D">
            <w:pPr>
              <w:rPr>
                <w:rFonts w:ascii="Arial" w:hAnsi="Arial" w:cs="Arial"/>
                <w:sz w:val="20"/>
                <w:szCs w:val="20"/>
              </w:rPr>
            </w:pPr>
          </w:p>
        </w:tc>
        <w:tc>
          <w:tcPr>
            <w:tcW w:w="720" w:type="dxa"/>
          </w:tcPr>
          <w:p w:rsidR="008D6901" w:rsidRDefault="008D6901" w:rsidP="005C508D">
            <w:pPr>
              <w:rPr>
                <w:rFonts w:ascii="Arial" w:hAnsi="Arial" w:cs="Arial"/>
                <w:sz w:val="20"/>
                <w:szCs w:val="20"/>
              </w:rPr>
            </w:pPr>
          </w:p>
        </w:tc>
        <w:tc>
          <w:tcPr>
            <w:tcW w:w="4770" w:type="dxa"/>
          </w:tcPr>
          <w:p w:rsidR="008D6901" w:rsidRDefault="008D6901" w:rsidP="005C508D">
            <w:pPr>
              <w:rPr>
                <w:rFonts w:ascii="Arial" w:hAnsi="Arial" w:cs="Arial"/>
                <w:sz w:val="20"/>
                <w:szCs w:val="20"/>
              </w:rPr>
            </w:pPr>
            <w:r>
              <w:rPr>
                <w:rFonts w:ascii="Arial" w:hAnsi="Arial" w:cs="Arial"/>
                <w:sz w:val="20"/>
                <w:szCs w:val="20"/>
              </w:rPr>
              <w:t>Geriatric Considerations</w:t>
            </w:r>
          </w:p>
        </w:tc>
        <w:tc>
          <w:tcPr>
            <w:tcW w:w="1998" w:type="dxa"/>
          </w:tcPr>
          <w:p w:rsidR="008D6901" w:rsidRDefault="008D6901" w:rsidP="00770CC1">
            <w:pPr>
              <w:rPr>
                <w:rFonts w:ascii="Arial" w:hAnsi="Arial" w:cs="Arial"/>
                <w:sz w:val="20"/>
                <w:szCs w:val="20"/>
              </w:rPr>
            </w:pPr>
            <w:r>
              <w:rPr>
                <w:rFonts w:ascii="Arial" w:hAnsi="Arial" w:cs="Arial"/>
                <w:sz w:val="20"/>
                <w:szCs w:val="20"/>
              </w:rPr>
              <w:t>No text</w:t>
            </w:r>
          </w:p>
        </w:tc>
      </w:tr>
      <w:tr w:rsidR="005C508D" w:rsidTr="005C508D">
        <w:tc>
          <w:tcPr>
            <w:tcW w:w="9576" w:type="dxa"/>
            <w:gridSpan w:val="4"/>
          </w:tcPr>
          <w:p w:rsidR="005C508D" w:rsidRDefault="005C508D" w:rsidP="005C508D">
            <w:pPr>
              <w:jc w:val="center"/>
              <w:rPr>
                <w:rFonts w:ascii="Arial" w:hAnsi="Arial" w:cs="Arial"/>
                <w:b/>
                <w:sz w:val="28"/>
                <w:szCs w:val="28"/>
              </w:rPr>
            </w:pPr>
          </w:p>
          <w:p w:rsidR="005C508D" w:rsidRPr="002C479D" w:rsidRDefault="005C508D" w:rsidP="005C508D">
            <w:pPr>
              <w:jc w:val="center"/>
              <w:rPr>
                <w:rFonts w:ascii="Arial" w:hAnsi="Arial" w:cs="Arial"/>
                <w:b/>
                <w:sz w:val="28"/>
                <w:szCs w:val="28"/>
              </w:rPr>
            </w:pPr>
            <w:r>
              <w:rPr>
                <w:rFonts w:ascii="Arial" w:hAnsi="Arial" w:cs="Arial"/>
                <w:b/>
                <w:sz w:val="28"/>
                <w:szCs w:val="28"/>
              </w:rPr>
              <w:t>Objectives</w:t>
            </w:r>
          </w:p>
        </w:tc>
      </w:tr>
    </w:tbl>
    <w:p w:rsidR="0072294C" w:rsidRDefault="0072294C" w:rsidP="005C508D">
      <w:pPr>
        <w:pStyle w:val="ListParagraph"/>
        <w:ind w:left="0"/>
        <w:rPr>
          <w:rFonts w:ascii="Arial" w:hAnsi="Arial" w:cs="Arial"/>
          <w:sz w:val="20"/>
          <w:szCs w:val="20"/>
        </w:rPr>
      </w:pPr>
    </w:p>
    <w:p w:rsidR="009B413C" w:rsidRDefault="009B413C" w:rsidP="006D3468">
      <w:pPr>
        <w:pStyle w:val="ListParagraph"/>
        <w:numPr>
          <w:ilvl w:val="0"/>
          <w:numId w:val="19"/>
        </w:numPr>
        <w:rPr>
          <w:rFonts w:ascii="Arial" w:hAnsi="Arial" w:cs="Arial"/>
          <w:sz w:val="20"/>
          <w:szCs w:val="20"/>
        </w:rPr>
      </w:pPr>
      <w:r>
        <w:rPr>
          <w:rFonts w:ascii="Arial" w:hAnsi="Arial" w:cs="Arial"/>
          <w:sz w:val="20"/>
          <w:szCs w:val="20"/>
        </w:rPr>
        <w:t>Explain the principles of mobile radiography</w:t>
      </w:r>
    </w:p>
    <w:p w:rsidR="009B413C" w:rsidRDefault="009B413C" w:rsidP="006D3468">
      <w:pPr>
        <w:pStyle w:val="ListParagraph"/>
        <w:numPr>
          <w:ilvl w:val="0"/>
          <w:numId w:val="19"/>
        </w:numPr>
        <w:rPr>
          <w:rFonts w:ascii="Arial" w:hAnsi="Arial" w:cs="Arial"/>
          <w:sz w:val="20"/>
          <w:szCs w:val="20"/>
        </w:rPr>
      </w:pPr>
      <w:r>
        <w:rPr>
          <w:rFonts w:ascii="Arial" w:hAnsi="Arial" w:cs="Arial"/>
          <w:sz w:val="20"/>
          <w:szCs w:val="20"/>
        </w:rPr>
        <w:t>Describe the basics of mobile x-ray machines</w:t>
      </w:r>
    </w:p>
    <w:p w:rsidR="009B413C" w:rsidRDefault="009B413C" w:rsidP="006D3468">
      <w:pPr>
        <w:pStyle w:val="ListParagraph"/>
        <w:numPr>
          <w:ilvl w:val="0"/>
          <w:numId w:val="19"/>
        </w:numPr>
        <w:rPr>
          <w:rFonts w:ascii="Arial" w:hAnsi="Arial" w:cs="Arial"/>
          <w:sz w:val="20"/>
          <w:szCs w:val="20"/>
        </w:rPr>
      </w:pPr>
      <w:r>
        <w:rPr>
          <w:rFonts w:ascii="Arial" w:hAnsi="Arial" w:cs="Arial"/>
          <w:sz w:val="20"/>
          <w:szCs w:val="20"/>
        </w:rPr>
        <w:t>Cite advantages and disadvantages of both types of mobile units</w:t>
      </w:r>
    </w:p>
    <w:p w:rsidR="009B413C" w:rsidRDefault="009B413C" w:rsidP="006D3468">
      <w:pPr>
        <w:pStyle w:val="ListParagraph"/>
        <w:numPr>
          <w:ilvl w:val="0"/>
          <w:numId w:val="19"/>
        </w:numPr>
        <w:rPr>
          <w:rFonts w:ascii="Arial" w:hAnsi="Arial" w:cs="Arial"/>
          <w:sz w:val="20"/>
          <w:szCs w:val="20"/>
        </w:rPr>
      </w:pPr>
      <w:r>
        <w:rPr>
          <w:rFonts w:ascii="Arial" w:hAnsi="Arial" w:cs="Arial"/>
          <w:sz w:val="20"/>
          <w:szCs w:val="20"/>
        </w:rPr>
        <w:t>Explain and demonstrate proper patient positioning for mobile projections presented</w:t>
      </w:r>
    </w:p>
    <w:p w:rsidR="009B413C" w:rsidRDefault="009B413C" w:rsidP="006D3468">
      <w:pPr>
        <w:pStyle w:val="ListParagraph"/>
        <w:numPr>
          <w:ilvl w:val="0"/>
          <w:numId w:val="19"/>
        </w:numPr>
        <w:rPr>
          <w:rFonts w:ascii="Arial" w:hAnsi="Arial" w:cs="Arial"/>
          <w:sz w:val="20"/>
          <w:szCs w:val="20"/>
        </w:rPr>
      </w:pPr>
      <w:r>
        <w:rPr>
          <w:rFonts w:ascii="Arial" w:hAnsi="Arial" w:cs="Arial"/>
          <w:sz w:val="20"/>
          <w:szCs w:val="20"/>
        </w:rPr>
        <w:t>Explain and demonstrate the proper central ray and image receptor relations for the mobile projections presented</w:t>
      </w:r>
    </w:p>
    <w:p w:rsidR="009B413C" w:rsidRDefault="009B413C" w:rsidP="009B413C">
      <w:pPr>
        <w:pStyle w:val="ListParagraph"/>
        <w:numPr>
          <w:ilvl w:val="0"/>
          <w:numId w:val="19"/>
        </w:numPr>
        <w:rPr>
          <w:rFonts w:ascii="Arial" w:hAnsi="Arial" w:cs="Arial"/>
          <w:sz w:val="20"/>
          <w:szCs w:val="20"/>
        </w:rPr>
      </w:pPr>
      <w:r>
        <w:rPr>
          <w:rFonts w:ascii="Arial" w:hAnsi="Arial" w:cs="Arial"/>
          <w:sz w:val="20"/>
          <w:szCs w:val="20"/>
        </w:rPr>
        <w:t>Analyze radiographs of essential projections by applying evaluation criteria provided in the textbook for each position/projection</w:t>
      </w:r>
    </w:p>
    <w:p w:rsidR="009B413C" w:rsidRDefault="009B413C" w:rsidP="009B413C">
      <w:pPr>
        <w:pStyle w:val="ListParagraph"/>
        <w:numPr>
          <w:ilvl w:val="0"/>
          <w:numId w:val="19"/>
        </w:numPr>
        <w:rPr>
          <w:rFonts w:ascii="Arial" w:hAnsi="Arial" w:cs="Arial"/>
          <w:sz w:val="20"/>
          <w:szCs w:val="20"/>
        </w:rPr>
      </w:pPr>
      <w:r>
        <w:rPr>
          <w:rFonts w:ascii="Arial" w:hAnsi="Arial" w:cs="Arial"/>
          <w:sz w:val="20"/>
          <w:szCs w:val="20"/>
        </w:rPr>
        <w:t>Discuss exposure patterns and radiation protection surrounding the c-arm</w:t>
      </w:r>
    </w:p>
    <w:p w:rsidR="009B413C" w:rsidRDefault="009B413C" w:rsidP="009B413C">
      <w:pPr>
        <w:pStyle w:val="ListParagraph"/>
        <w:numPr>
          <w:ilvl w:val="0"/>
          <w:numId w:val="19"/>
        </w:numPr>
        <w:rPr>
          <w:rFonts w:ascii="Arial" w:hAnsi="Arial" w:cs="Arial"/>
          <w:sz w:val="20"/>
          <w:szCs w:val="20"/>
        </w:rPr>
      </w:pPr>
      <w:r>
        <w:rPr>
          <w:rFonts w:ascii="Arial" w:hAnsi="Arial" w:cs="Arial"/>
          <w:sz w:val="20"/>
          <w:szCs w:val="20"/>
        </w:rPr>
        <w:t>Discuss maneuverability of the c-arm</w:t>
      </w:r>
    </w:p>
    <w:p w:rsidR="009B413C" w:rsidRDefault="009B413C" w:rsidP="009B413C">
      <w:pPr>
        <w:pStyle w:val="ListParagraph"/>
        <w:numPr>
          <w:ilvl w:val="0"/>
          <w:numId w:val="19"/>
        </w:numPr>
        <w:rPr>
          <w:rFonts w:ascii="Arial" w:hAnsi="Arial" w:cs="Arial"/>
          <w:sz w:val="20"/>
          <w:szCs w:val="20"/>
        </w:rPr>
      </w:pPr>
      <w:r>
        <w:rPr>
          <w:rFonts w:ascii="Arial" w:hAnsi="Arial" w:cs="Arial"/>
          <w:sz w:val="20"/>
          <w:szCs w:val="20"/>
        </w:rPr>
        <w:t>Discuss skeletal trauma and fracture terminology for projections given</w:t>
      </w:r>
    </w:p>
    <w:p w:rsidR="005F6BDF" w:rsidRPr="009B413C" w:rsidRDefault="005F6BDF" w:rsidP="009B413C">
      <w:pPr>
        <w:pStyle w:val="ListParagraph"/>
        <w:numPr>
          <w:ilvl w:val="0"/>
          <w:numId w:val="19"/>
        </w:numPr>
        <w:rPr>
          <w:rFonts w:ascii="Arial" w:hAnsi="Arial" w:cs="Arial"/>
          <w:sz w:val="20"/>
          <w:szCs w:val="20"/>
        </w:rPr>
      </w:pPr>
      <w:r>
        <w:rPr>
          <w:rFonts w:ascii="Arial" w:hAnsi="Arial" w:cs="Arial"/>
          <w:sz w:val="20"/>
          <w:szCs w:val="20"/>
        </w:rPr>
        <w:t>Discuss adaptations to common exams in trauma situations</w:t>
      </w:r>
    </w:p>
    <w:p w:rsidR="006D3468" w:rsidRDefault="006D3468" w:rsidP="006D3468">
      <w:pPr>
        <w:pStyle w:val="ListParagraph"/>
        <w:numPr>
          <w:ilvl w:val="0"/>
          <w:numId w:val="19"/>
        </w:numPr>
        <w:rPr>
          <w:rFonts w:ascii="Arial" w:hAnsi="Arial" w:cs="Arial"/>
          <w:sz w:val="20"/>
          <w:szCs w:val="20"/>
        </w:rPr>
      </w:pPr>
      <w:r>
        <w:rPr>
          <w:rFonts w:ascii="Arial" w:hAnsi="Arial" w:cs="Arial"/>
          <w:sz w:val="20"/>
          <w:szCs w:val="20"/>
        </w:rPr>
        <w:t>Define the members of the surgical team and their roles</w:t>
      </w:r>
    </w:p>
    <w:p w:rsidR="006D3468" w:rsidRDefault="006D3468" w:rsidP="006D3468">
      <w:pPr>
        <w:pStyle w:val="ListParagraph"/>
        <w:numPr>
          <w:ilvl w:val="0"/>
          <w:numId w:val="19"/>
        </w:numPr>
        <w:rPr>
          <w:rFonts w:ascii="Arial" w:hAnsi="Arial" w:cs="Arial"/>
          <w:sz w:val="20"/>
          <w:szCs w:val="20"/>
        </w:rPr>
      </w:pPr>
      <w:r>
        <w:rPr>
          <w:rFonts w:ascii="Arial" w:hAnsi="Arial" w:cs="Arial"/>
          <w:sz w:val="20"/>
          <w:szCs w:val="20"/>
        </w:rPr>
        <w:t>Explain proper surgical attire</w:t>
      </w:r>
    </w:p>
    <w:p w:rsidR="006D3468" w:rsidRDefault="006D3468" w:rsidP="006D3468">
      <w:pPr>
        <w:pStyle w:val="ListParagraph"/>
        <w:numPr>
          <w:ilvl w:val="0"/>
          <w:numId w:val="19"/>
        </w:numPr>
        <w:rPr>
          <w:rFonts w:ascii="Arial" w:hAnsi="Arial" w:cs="Arial"/>
          <w:sz w:val="20"/>
          <w:szCs w:val="20"/>
        </w:rPr>
      </w:pPr>
      <w:r>
        <w:rPr>
          <w:rFonts w:ascii="Arial" w:hAnsi="Arial" w:cs="Arial"/>
          <w:sz w:val="20"/>
          <w:szCs w:val="20"/>
        </w:rPr>
        <w:t>Discuss methods used to maintain the sterile field during surgical radiographic examinations</w:t>
      </w:r>
    </w:p>
    <w:p w:rsidR="006D3468" w:rsidRDefault="006D3468" w:rsidP="006D3468">
      <w:pPr>
        <w:pStyle w:val="ListParagraph"/>
        <w:numPr>
          <w:ilvl w:val="0"/>
          <w:numId w:val="19"/>
        </w:numPr>
        <w:rPr>
          <w:rFonts w:ascii="Arial" w:hAnsi="Arial" w:cs="Arial"/>
          <w:sz w:val="20"/>
          <w:szCs w:val="20"/>
        </w:rPr>
      </w:pPr>
      <w:r>
        <w:rPr>
          <w:rFonts w:ascii="Arial" w:hAnsi="Arial" w:cs="Arial"/>
          <w:sz w:val="20"/>
          <w:szCs w:val="20"/>
        </w:rPr>
        <w:t>Describe the orientation of the c-arm in relation to the patient for the most common fluoroscopic procedures in the operating room (OR)</w:t>
      </w:r>
    </w:p>
    <w:p w:rsidR="00090341" w:rsidRDefault="00090341" w:rsidP="006D3468">
      <w:pPr>
        <w:pStyle w:val="ListParagraph"/>
        <w:numPr>
          <w:ilvl w:val="0"/>
          <w:numId w:val="19"/>
        </w:numPr>
        <w:rPr>
          <w:rFonts w:ascii="Arial" w:hAnsi="Arial" w:cs="Arial"/>
          <w:sz w:val="20"/>
          <w:szCs w:val="20"/>
        </w:rPr>
      </w:pPr>
      <w:r>
        <w:rPr>
          <w:rFonts w:ascii="Arial" w:hAnsi="Arial" w:cs="Arial"/>
          <w:sz w:val="20"/>
          <w:szCs w:val="20"/>
        </w:rPr>
        <w:t>Discuss common surgical radiographic procedures</w:t>
      </w:r>
    </w:p>
    <w:p w:rsidR="006D3468" w:rsidRDefault="006D3468" w:rsidP="006D3468">
      <w:pPr>
        <w:pStyle w:val="ListParagraph"/>
        <w:numPr>
          <w:ilvl w:val="0"/>
          <w:numId w:val="19"/>
        </w:numPr>
        <w:rPr>
          <w:rFonts w:ascii="Arial" w:hAnsi="Arial" w:cs="Arial"/>
          <w:sz w:val="20"/>
          <w:szCs w:val="20"/>
        </w:rPr>
      </w:pPr>
      <w:r>
        <w:rPr>
          <w:rFonts w:ascii="Arial" w:hAnsi="Arial" w:cs="Arial"/>
          <w:sz w:val="20"/>
          <w:szCs w:val="20"/>
        </w:rPr>
        <w:t>Cite structures shown in each c-arm procedure</w:t>
      </w:r>
    </w:p>
    <w:p w:rsidR="006D3468" w:rsidRDefault="006D3468" w:rsidP="006D3468">
      <w:pPr>
        <w:pStyle w:val="ListParagraph"/>
        <w:numPr>
          <w:ilvl w:val="0"/>
          <w:numId w:val="19"/>
        </w:numPr>
        <w:rPr>
          <w:rFonts w:ascii="Arial" w:hAnsi="Arial" w:cs="Arial"/>
          <w:sz w:val="20"/>
          <w:szCs w:val="20"/>
        </w:rPr>
      </w:pPr>
      <w:r>
        <w:rPr>
          <w:rFonts w:ascii="Arial" w:hAnsi="Arial" w:cs="Arial"/>
          <w:sz w:val="20"/>
          <w:szCs w:val="20"/>
        </w:rPr>
        <w:t>Describe the proper central ray and image receptor relationships for the most common mobile procedures in the OR</w:t>
      </w:r>
    </w:p>
    <w:p w:rsidR="006D3468" w:rsidRDefault="006D3468" w:rsidP="006D3468">
      <w:pPr>
        <w:pStyle w:val="ListParagraph"/>
        <w:numPr>
          <w:ilvl w:val="0"/>
          <w:numId w:val="19"/>
        </w:numPr>
        <w:rPr>
          <w:rFonts w:ascii="Arial" w:hAnsi="Arial" w:cs="Arial"/>
          <w:sz w:val="20"/>
          <w:szCs w:val="20"/>
        </w:rPr>
      </w:pPr>
      <w:r>
        <w:rPr>
          <w:rFonts w:ascii="Arial" w:hAnsi="Arial" w:cs="Arial"/>
          <w:sz w:val="20"/>
          <w:szCs w:val="20"/>
        </w:rPr>
        <w:t>Analyze image by applying evaluation criteria provided in textbook for each position/projection</w:t>
      </w:r>
    </w:p>
    <w:p w:rsidR="004B0B73" w:rsidRDefault="004B0B73" w:rsidP="006D3468">
      <w:pPr>
        <w:pStyle w:val="ListParagraph"/>
        <w:numPr>
          <w:ilvl w:val="0"/>
          <w:numId w:val="19"/>
        </w:numPr>
        <w:rPr>
          <w:rFonts w:ascii="Arial" w:hAnsi="Arial" w:cs="Arial"/>
          <w:sz w:val="20"/>
          <w:szCs w:val="20"/>
        </w:rPr>
      </w:pPr>
      <w:r>
        <w:rPr>
          <w:rFonts w:ascii="Arial" w:hAnsi="Arial" w:cs="Arial"/>
          <w:sz w:val="20"/>
          <w:szCs w:val="20"/>
        </w:rPr>
        <w:t>Discuss the radiographer’s role in suspected cases of child abuse</w:t>
      </w:r>
    </w:p>
    <w:p w:rsidR="004B0B73" w:rsidRDefault="004B0B73" w:rsidP="006D3468">
      <w:pPr>
        <w:pStyle w:val="ListParagraph"/>
        <w:numPr>
          <w:ilvl w:val="0"/>
          <w:numId w:val="19"/>
        </w:numPr>
        <w:rPr>
          <w:rFonts w:ascii="Arial" w:hAnsi="Arial" w:cs="Arial"/>
          <w:sz w:val="20"/>
          <w:szCs w:val="20"/>
        </w:rPr>
      </w:pPr>
      <w:r>
        <w:rPr>
          <w:rFonts w:ascii="Arial" w:hAnsi="Arial" w:cs="Arial"/>
          <w:sz w:val="20"/>
          <w:szCs w:val="20"/>
        </w:rPr>
        <w:t>Demonstrate proper immobilization techniques for pediatric procedures</w:t>
      </w:r>
    </w:p>
    <w:p w:rsidR="004B0B73" w:rsidRDefault="004B0B73" w:rsidP="006D3468">
      <w:pPr>
        <w:pStyle w:val="ListParagraph"/>
        <w:numPr>
          <w:ilvl w:val="0"/>
          <w:numId w:val="19"/>
        </w:numPr>
        <w:rPr>
          <w:rFonts w:ascii="Arial" w:hAnsi="Arial" w:cs="Arial"/>
          <w:sz w:val="20"/>
          <w:szCs w:val="20"/>
        </w:rPr>
      </w:pPr>
      <w:r>
        <w:rPr>
          <w:rFonts w:ascii="Arial" w:hAnsi="Arial" w:cs="Arial"/>
          <w:sz w:val="20"/>
          <w:szCs w:val="20"/>
        </w:rPr>
        <w:t>Discuss common pediatric trauma pathologies</w:t>
      </w:r>
    </w:p>
    <w:p w:rsidR="004B0B73" w:rsidRDefault="004B0B73" w:rsidP="004B0B73">
      <w:pPr>
        <w:pStyle w:val="ListParagraph"/>
        <w:numPr>
          <w:ilvl w:val="0"/>
          <w:numId w:val="19"/>
        </w:numPr>
        <w:rPr>
          <w:rFonts w:ascii="Arial" w:hAnsi="Arial" w:cs="Arial"/>
          <w:sz w:val="20"/>
          <w:szCs w:val="20"/>
        </w:rPr>
      </w:pPr>
      <w:r>
        <w:rPr>
          <w:rFonts w:ascii="Arial" w:hAnsi="Arial" w:cs="Arial"/>
          <w:sz w:val="20"/>
          <w:szCs w:val="20"/>
        </w:rPr>
        <w:t>Discuss adaptations that may be necessary for exams on pediatric or geriatric patients</w:t>
      </w:r>
    </w:p>
    <w:p w:rsidR="004B0B73" w:rsidRDefault="004B0B73" w:rsidP="004B0B73">
      <w:pPr>
        <w:pStyle w:val="ListParagraph"/>
        <w:numPr>
          <w:ilvl w:val="0"/>
          <w:numId w:val="19"/>
        </w:numPr>
        <w:rPr>
          <w:rFonts w:ascii="Arial" w:hAnsi="Arial" w:cs="Arial"/>
          <w:sz w:val="20"/>
          <w:szCs w:val="20"/>
        </w:rPr>
      </w:pPr>
      <w:r>
        <w:rPr>
          <w:rFonts w:ascii="Arial" w:hAnsi="Arial" w:cs="Arial"/>
          <w:sz w:val="20"/>
          <w:szCs w:val="20"/>
        </w:rPr>
        <w:t>Discuss appropriate positioning accommodations for geriatric patients</w:t>
      </w:r>
    </w:p>
    <w:p w:rsidR="004B0B73" w:rsidRDefault="004B0B73" w:rsidP="004B0B73">
      <w:pPr>
        <w:pStyle w:val="ListParagraph"/>
        <w:rPr>
          <w:rFonts w:ascii="Arial" w:hAnsi="Arial" w:cs="Arial"/>
          <w:sz w:val="20"/>
          <w:szCs w:val="20"/>
        </w:rPr>
      </w:pPr>
    </w:p>
    <w:p w:rsidR="006D3468" w:rsidRDefault="006D3468">
      <w:pPr>
        <w:spacing w:after="200" w:line="276" w:lineRule="auto"/>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2047"/>
        <w:gridCol w:w="715"/>
        <w:gridCol w:w="4645"/>
        <w:gridCol w:w="1943"/>
      </w:tblGrid>
      <w:tr w:rsidR="006B235B" w:rsidTr="007B41D2">
        <w:tc>
          <w:tcPr>
            <w:tcW w:w="2047" w:type="dxa"/>
          </w:tcPr>
          <w:p w:rsidR="006B235B" w:rsidRPr="002C479D" w:rsidRDefault="006B235B" w:rsidP="00485089">
            <w:pPr>
              <w:jc w:val="center"/>
              <w:rPr>
                <w:rFonts w:ascii="Arial" w:hAnsi="Arial" w:cs="Arial"/>
                <w:b/>
                <w:sz w:val="20"/>
                <w:szCs w:val="20"/>
              </w:rPr>
            </w:pPr>
            <w:r w:rsidRPr="002C479D">
              <w:rPr>
                <w:rFonts w:ascii="Arial" w:hAnsi="Arial" w:cs="Arial"/>
                <w:b/>
                <w:sz w:val="20"/>
                <w:szCs w:val="20"/>
              </w:rPr>
              <w:lastRenderedPageBreak/>
              <w:t>Authors</w:t>
            </w:r>
          </w:p>
        </w:tc>
        <w:tc>
          <w:tcPr>
            <w:tcW w:w="715" w:type="dxa"/>
          </w:tcPr>
          <w:p w:rsidR="006B235B" w:rsidRPr="002C479D" w:rsidRDefault="006B235B" w:rsidP="00485089">
            <w:pPr>
              <w:jc w:val="center"/>
              <w:rPr>
                <w:rFonts w:ascii="Arial" w:hAnsi="Arial" w:cs="Arial"/>
                <w:b/>
                <w:sz w:val="20"/>
                <w:szCs w:val="20"/>
              </w:rPr>
            </w:pPr>
            <w:proofErr w:type="spellStart"/>
            <w:r w:rsidRPr="002C479D">
              <w:rPr>
                <w:rFonts w:ascii="Arial" w:hAnsi="Arial" w:cs="Arial"/>
                <w:b/>
                <w:sz w:val="20"/>
                <w:szCs w:val="20"/>
              </w:rPr>
              <w:t>Chp</w:t>
            </w:r>
            <w:proofErr w:type="spellEnd"/>
          </w:p>
        </w:tc>
        <w:tc>
          <w:tcPr>
            <w:tcW w:w="4645" w:type="dxa"/>
          </w:tcPr>
          <w:p w:rsidR="006B235B" w:rsidRPr="002C479D" w:rsidRDefault="006B235B" w:rsidP="00485089">
            <w:pPr>
              <w:jc w:val="center"/>
              <w:rPr>
                <w:rFonts w:ascii="Arial" w:hAnsi="Arial" w:cs="Arial"/>
                <w:b/>
                <w:sz w:val="20"/>
                <w:szCs w:val="20"/>
              </w:rPr>
            </w:pPr>
            <w:r>
              <w:rPr>
                <w:rFonts w:ascii="Arial" w:hAnsi="Arial" w:cs="Arial"/>
                <w:b/>
                <w:sz w:val="20"/>
                <w:szCs w:val="20"/>
              </w:rPr>
              <w:t>Content</w:t>
            </w:r>
          </w:p>
        </w:tc>
        <w:tc>
          <w:tcPr>
            <w:tcW w:w="1943" w:type="dxa"/>
          </w:tcPr>
          <w:p w:rsidR="006B235B" w:rsidRPr="002C479D" w:rsidRDefault="006B235B" w:rsidP="00485089">
            <w:pPr>
              <w:jc w:val="center"/>
              <w:rPr>
                <w:rFonts w:ascii="Arial" w:hAnsi="Arial" w:cs="Arial"/>
                <w:b/>
                <w:sz w:val="20"/>
                <w:szCs w:val="20"/>
              </w:rPr>
            </w:pPr>
            <w:r w:rsidRPr="002C479D">
              <w:rPr>
                <w:rFonts w:ascii="Arial" w:hAnsi="Arial" w:cs="Arial"/>
                <w:b/>
                <w:sz w:val="20"/>
                <w:szCs w:val="20"/>
              </w:rPr>
              <w:t>Pages</w:t>
            </w:r>
          </w:p>
        </w:tc>
      </w:tr>
      <w:tr w:rsidR="006B235B" w:rsidTr="007B41D2">
        <w:tc>
          <w:tcPr>
            <w:tcW w:w="9350" w:type="dxa"/>
            <w:gridSpan w:val="4"/>
            <w:shd w:val="clear" w:color="auto" w:fill="CCC0D9" w:themeFill="accent4" w:themeFillTint="66"/>
          </w:tcPr>
          <w:p w:rsidR="006B235B" w:rsidRDefault="006B235B" w:rsidP="00485089">
            <w:pPr>
              <w:rPr>
                <w:rFonts w:ascii="Arial" w:hAnsi="Arial" w:cs="Arial"/>
                <w:sz w:val="28"/>
                <w:szCs w:val="28"/>
              </w:rPr>
            </w:pPr>
          </w:p>
        </w:tc>
      </w:tr>
      <w:tr w:rsidR="006B235B" w:rsidTr="007B41D2">
        <w:tc>
          <w:tcPr>
            <w:tcW w:w="2047" w:type="dxa"/>
          </w:tcPr>
          <w:p w:rsidR="006B235B" w:rsidRDefault="006B235B" w:rsidP="00485089">
            <w:pPr>
              <w:jc w:val="center"/>
              <w:rPr>
                <w:rFonts w:ascii="Arial" w:hAnsi="Arial" w:cs="Arial"/>
                <w:b/>
                <w:sz w:val="28"/>
                <w:szCs w:val="28"/>
              </w:rPr>
            </w:pPr>
          </w:p>
          <w:p w:rsidR="006B235B" w:rsidRPr="002C479D" w:rsidRDefault="0078382E" w:rsidP="007B41D2">
            <w:pPr>
              <w:jc w:val="center"/>
              <w:rPr>
                <w:rFonts w:ascii="Arial" w:hAnsi="Arial" w:cs="Arial"/>
                <w:b/>
                <w:sz w:val="28"/>
                <w:szCs w:val="28"/>
              </w:rPr>
            </w:pPr>
            <w:r>
              <w:rPr>
                <w:rFonts w:ascii="Arial" w:hAnsi="Arial" w:cs="Arial"/>
                <w:b/>
                <w:sz w:val="28"/>
                <w:szCs w:val="28"/>
              </w:rPr>
              <w:t>Module V</w:t>
            </w:r>
          </w:p>
        </w:tc>
        <w:tc>
          <w:tcPr>
            <w:tcW w:w="715" w:type="dxa"/>
          </w:tcPr>
          <w:p w:rsidR="006B235B" w:rsidRDefault="006B235B" w:rsidP="00485089">
            <w:pPr>
              <w:jc w:val="center"/>
              <w:rPr>
                <w:rFonts w:ascii="Arial" w:hAnsi="Arial" w:cs="Arial"/>
                <w:sz w:val="28"/>
                <w:szCs w:val="28"/>
              </w:rPr>
            </w:pPr>
          </w:p>
        </w:tc>
        <w:tc>
          <w:tcPr>
            <w:tcW w:w="4645" w:type="dxa"/>
          </w:tcPr>
          <w:p w:rsidR="006B235B" w:rsidRDefault="006B235B" w:rsidP="00485089">
            <w:pPr>
              <w:jc w:val="center"/>
              <w:rPr>
                <w:rFonts w:ascii="Arial" w:hAnsi="Arial" w:cs="Arial"/>
                <w:b/>
                <w:sz w:val="28"/>
                <w:szCs w:val="28"/>
              </w:rPr>
            </w:pPr>
          </w:p>
          <w:p w:rsidR="006B235B" w:rsidRDefault="0078382E" w:rsidP="00485089">
            <w:pPr>
              <w:jc w:val="center"/>
              <w:rPr>
                <w:rFonts w:ascii="Arial" w:hAnsi="Arial" w:cs="Arial"/>
                <w:b/>
                <w:sz w:val="28"/>
                <w:szCs w:val="28"/>
              </w:rPr>
            </w:pPr>
            <w:r>
              <w:rPr>
                <w:rFonts w:ascii="Arial" w:hAnsi="Arial" w:cs="Arial"/>
                <w:b/>
                <w:sz w:val="28"/>
                <w:szCs w:val="28"/>
              </w:rPr>
              <w:t>Angiography &amp; Interventional Radiography</w:t>
            </w:r>
          </w:p>
          <w:p w:rsidR="006B235B" w:rsidRPr="002C479D" w:rsidRDefault="006B235B" w:rsidP="00485089">
            <w:pPr>
              <w:jc w:val="center"/>
              <w:rPr>
                <w:rFonts w:ascii="Arial" w:hAnsi="Arial" w:cs="Arial"/>
                <w:b/>
                <w:sz w:val="28"/>
                <w:szCs w:val="28"/>
              </w:rPr>
            </w:pPr>
          </w:p>
        </w:tc>
        <w:tc>
          <w:tcPr>
            <w:tcW w:w="1943" w:type="dxa"/>
          </w:tcPr>
          <w:p w:rsidR="006B235B" w:rsidRDefault="006B235B" w:rsidP="00485089">
            <w:pPr>
              <w:jc w:val="center"/>
              <w:rPr>
                <w:rFonts w:ascii="Arial" w:hAnsi="Arial" w:cs="Arial"/>
                <w:sz w:val="28"/>
                <w:szCs w:val="28"/>
              </w:rPr>
            </w:pPr>
          </w:p>
        </w:tc>
      </w:tr>
      <w:tr w:rsidR="006B235B" w:rsidTr="007B41D2">
        <w:tc>
          <w:tcPr>
            <w:tcW w:w="2047" w:type="dxa"/>
          </w:tcPr>
          <w:p w:rsidR="006B235B" w:rsidRPr="002C479D" w:rsidRDefault="0078382E" w:rsidP="00485089">
            <w:pPr>
              <w:rPr>
                <w:rFonts w:ascii="Arial" w:hAnsi="Arial" w:cs="Arial"/>
                <w:sz w:val="20"/>
                <w:szCs w:val="20"/>
              </w:rPr>
            </w:pPr>
            <w:r>
              <w:rPr>
                <w:rFonts w:ascii="Arial" w:hAnsi="Arial" w:cs="Arial"/>
                <w:sz w:val="20"/>
                <w:szCs w:val="20"/>
              </w:rPr>
              <w:t xml:space="preserve">Ehrlich &amp; </w:t>
            </w:r>
            <w:proofErr w:type="spellStart"/>
            <w:r>
              <w:rPr>
                <w:rFonts w:ascii="Arial" w:hAnsi="Arial" w:cs="Arial"/>
                <w:sz w:val="20"/>
                <w:szCs w:val="20"/>
              </w:rPr>
              <w:t>Coakes</w:t>
            </w:r>
            <w:proofErr w:type="spellEnd"/>
          </w:p>
        </w:tc>
        <w:tc>
          <w:tcPr>
            <w:tcW w:w="715" w:type="dxa"/>
          </w:tcPr>
          <w:p w:rsidR="006B235B" w:rsidRPr="002C479D" w:rsidRDefault="0078382E" w:rsidP="00485089">
            <w:pPr>
              <w:rPr>
                <w:rFonts w:ascii="Arial" w:hAnsi="Arial" w:cs="Arial"/>
                <w:sz w:val="20"/>
                <w:szCs w:val="20"/>
              </w:rPr>
            </w:pPr>
            <w:r>
              <w:rPr>
                <w:rFonts w:ascii="Arial" w:hAnsi="Arial" w:cs="Arial"/>
                <w:sz w:val="20"/>
                <w:szCs w:val="20"/>
              </w:rPr>
              <w:t>22</w:t>
            </w:r>
          </w:p>
        </w:tc>
        <w:tc>
          <w:tcPr>
            <w:tcW w:w="4645" w:type="dxa"/>
          </w:tcPr>
          <w:p w:rsidR="006B235B" w:rsidRPr="002C479D" w:rsidRDefault="0078382E" w:rsidP="00485089">
            <w:pPr>
              <w:rPr>
                <w:rFonts w:ascii="Arial" w:hAnsi="Arial" w:cs="Arial"/>
                <w:sz w:val="20"/>
                <w:szCs w:val="20"/>
              </w:rPr>
            </w:pPr>
            <w:r>
              <w:rPr>
                <w:rFonts w:ascii="Arial" w:hAnsi="Arial" w:cs="Arial"/>
                <w:sz w:val="20"/>
                <w:szCs w:val="20"/>
              </w:rPr>
              <w:t>Special Imaging Modalities</w:t>
            </w:r>
          </w:p>
        </w:tc>
        <w:tc>
          <w:tcPr>
            <w:tcW w:w="1943" w:type="dxa"/>
          </w:tcPr>
          <w:p w:rsidR="006B235B" w:rsidRPr="002C479D" w:rsidRDefault="001360EB" w:rsidP="001360EB">
            <w:pPr>
              <w:rPr>
                <w:rFonts w:ascii="Arial" w:hAnsi="Arial" w:cs="Arial"/>
                <w:sz w:val="20"/>
                <w:szCs w:val="20"/>
              </w:rPr>
            </w:pPr>
            <w:r>
              <w:rPr>
                <w:rFonts w:ascii="Arial" w:hAnsi="Arial" w:cs="Arial"/>
                <w:sz w:val="20"/>
                <w:szCs w:val="20"/>
              </w:rPr>
              <w:t>397</w:t>
            </w:r>
            <w:r w:rsidR="00D41982">
              <w:rPr>
                <w:rFonts w:ascii="Arial" w:hAnsi="Arial" w:cs="Arial"/>
                <w:sz w:val="20"/>
                <w:szCs w:val="20"/>
              </w:rPr>
              <w:t xml:space="preserve"> </w:t>
            </w:r>
            <w:r w:rsidR="0078382E">
              <w:rPr>
                <w:rFonts w:ascii="Arial" w:hAnsi="Arial" w:cs="Arial"/>
                <w:sz w:val="20"/>
                <w:szCs w:val="20"/>
              </w:rPr>
              <w:t>-</w:t>
            </w:r>
            <w:r w:rsidR="00D41982">
              <w:rPr>
                <w:rFonts w:ascii="Arial" w:hAnsi="Arial" w:cs="Arial"/>
                <w:sz w:val="20"/>
                <w:szCs w:val="20"/>
              </w:rPr>
              <w:t xml:space="preserve"> </w:t>
            </w:r>
            <w:r w:rsidR="0078382E">
              <w:rPr>
                <w:rFonts w:ascii="Arial" w:hAnsi="Arial" w:cs="Arial"/>
                <w:sz w:val="20"/>
                <w:szCs w:val="20"/>
              </w:rPr>
              <w:t>4</w:t>
            </w:r>
            <w:r>
              <w:rPr>
                <w:rFonts w:ascii="Arial" w:hAnsi="Arial" w:cs="Arial"/>
                <w:sz w:val="20"/>
                <w:szCs w:val="20"/>
              </w:rPr>
              <w:t>08</w:t>
            </w:r>
          </w:p>
        </w:tc>
      </w:tr>
      <w:tr w:rsidR="006B235B" w:rsidTr="007B41D2">
        <w:tc>
          <w:tcPr>
            <w:tcW w:w="2047" w:type="dxa"/>
          </w:tcPr>
          <w:p w:rsidR="006B235B" w:rsidRPr="002C479D" w:rsidRDefault="0078382E" w:rsidP="00485089">
            <w:pPr>
              <w:rPr>
                <w:rFonts w:ascii="Arial" w:hAnsi="Arial" w:cs="Arial"/>
                <w:sz w:val="20"/>
                <w:szCs w:val="20"/>
              </w:rPr>
            </w:pPr>
            <w:proofErr w:type="spellStart"/>
            <w:r>
              <w:rPr>
                <w:rFonts w:ascii="Arial" w:hAnsi="Arial" w:cs="Arial"/>
                <w:sz w:val="20"/>
                <w:szCs w:val="20"/>
              </w:rPr>
              <w:t>Bontrager</w:t>
            </w:r>
            <w:proofErr w:type="spellEnd"/>
          </w:p>
        </w:tc>
        <w:tc>
          <w:tcPr>
            <w:tcW w:w="715" w:type="dxa"/>
          </w:tcPr>
          <w:p w:rsidR="006B235B" w:rsidRPr="002C479D" w:rsidRDefault="0078382E" w:rsidP="00485089">
            <w:pPr>
              <w:rPr>
                <w:rFonts w:ascii="Arial" w:hAnsi="Arial" w:cs="Arial"/>
                <w:sz w:val="20"/>
                <w:szCs w:val="20"/>
              </w:rPr>
            </w:pPr>
            <w:r>
              <w:rPr>
                <w:rFonts w:ascii="Arial" w:hAnsi="Arial" w:cs="Arial"/>
                <w:sz w:val="20"/>
                <w:szCs w:val="20"/>
              </w:rPr>
              <w:t>17</w:t>
            </w:r>
          </w:p>
        </w:tc>
        <w:tc>
          <w:tcPr>
            <w:tcW w:w="4645" w:type="dxa"/>
          </w:tcPr>
          <w:p w:rsidR="006B235B" w:rsidRPr="002C479D" w:rsidRDefault="0078382E" w:rsidP="00485089">
            <w:pPr>
              <w:rPr>
                <w:rFonts w:ascii="Arial" w:hAnsi="Arial" w:cs="Arial"/>
                <w:sz w:val="20"/>
                <w:szCs w:val="20"/>
              </w:rPr>
            </w:pPr>
            <w:r>
              <w:rPr>
                <w:rFonts w:ascii="Arial" w:hAnsi="Arial" w:cs="Arial"/>
                <w:sz w:val="20"/>
                <w:szCs w:val="20"/>
              </w:rPr>
              <w:t>Angiography &amp; Interventional Procedures</w:t>
            </w:r>
          </w:p>
        </w:tc>
        <w:tc>
          <w:tcPr>
            <w:tcW w:w="1943" w:type="dxa"/>
          </w:tcPr>
          <w:p w:rsidR="006B235B" w:rsidRPr="002C479D" w:rsidRDefault="0078382E" w:rsidP="00485089">
            <w:pPr>
              <w:rPr>
                <w:rFonts w:ascii="Arial" w:hAnsi="Arial" w:cs="Arial"/>
                <w:sz w:val="20"/>
                <w:szCs w:val="20"/>
              </w:rPr>
            </w:pPr>
            <w:r>
              <w:rPr>
                <w:rFonts w:ascii="Arial" w:hAnsi="Arial" w:cs="Arial"/>
                <w:sz w:val="20"/>
                <w:szCs w:val="20"/>
              </w:rPr>
              <w:t>654</w:t>
            </w:r>
            <w:r w:rsidR="00D41982">
              <w:rPr>
                <w:rFonts w:ascii="Arial" w:hAnsi="Arial" w:cs="Arial"/>
                <w:sz w:val="20"/>
                <w:szCs w:val="20"/>
              </w:rPr>
              <w:t xml:space="preserve"> </w:t>
            </w:r>
            <w:r>
              <w:rPr>
                <w:rFonts w:ascii="Arial" w:hAnsi="Arial" w:cs="Arial"/>
                <w:sz w:val="20"/>
                <w:szCs w:val="20"/>
              </w:rPr>
              <w:t>-</w:t>
            </w:r>
            <w:r w:rsidR="00D41982">
              <w:rPr>
                <w:rFonts w:ascii="Arial" w:hAnsi="Arial" w:cs="Arial"/>
                <w:sz w:val="20"/>
                <w:szCs w:val="20"/>
              </w:rPr>
              <w:t xml:space="preserve"> </w:t>
            </w:r>
            <w:r>
              <w:rPr>
                <w:rFonts w:ascii="Arial" w:hAnsi="Arial" w:cs="Arial"/>
                <w:sz w:val="20"/>
                <w:szCs w:val="20"/>
              </w:rPr>
              <w:t>685</w:t>
            </w:r>
          </w:p>
        </w:tc>
      </w:tr>
      <w:tr w:rsidR="00CB7308" w:rsidTr="007B41D2">
        <w:tc>
          <w:tcPr>
            <w:tcW w:w="2047" w:type="dxa"/>
          </w:tcPr>
          <w:p w:rsidR="00CB7308" w:rsidRDefault="00CB7308" w:rsidP="00485089">
            <w:pPr>
              <w:jc w:val="center"/>
              <w:rPr>
                <w:rFonts w:ascii="Arial" w:hAnsi="Arial" w:cs="Arial"/>
                <w:b/>
                <w:sz w:val="28"/>
                <w:szCs w:val="28"/>
              </w:rPr>
            </w:pPr>
          </w:p>
          <w:p w:rsidR="00CB7308" w:rsidRDefault="00CB7308" w:rsidP="00485089">
            <w:pPr>
              <w:rPr>
                <w:rFonts w:ascii="Arial" w:hAnsi="Arial" w:cs="Arial"/>
                <w:sz w:val="20"/>
                <w:szCs w:val="20"/>
              </w:rPr>
            </w:pPr>
          </w:p>
        </w:tc>
        <w:tc>
          <w:tcPr>
            <w:tcW w:w="715" w:type="dxa"/>
          </w:tcPr>
          <w:p w:rsidR="00CB7308" w:rsidRDefault="00CB7308" w:rsidP="00485089">
            <w:pPr>
              <w:rPr>
                <w:rFonts w:ascii="Arial" w:hAnsi="Arial" w:cs="Arial"/>
                <w:sz w:val="20"/>
                <w:szCs w:val="20"/>
              </w:rPr>
            </w:pPr>
          </w:p>
        </w:tc>
        <w:tc>
          <w:tcPr>
            <w:tcW w:w="4645" w:type="dxa"/>
          </w:tcPr>
          <w:p w:rsidR="00CB7308" w:rsidRDefault="00CB7308" w:rsidP="00485089">
            <w:pPr>
              <w:rPr>
                <w:rFonts w:ascii="Arial" w:hAnsi="Arial" w:cs="Arial"/>
                <w:sz w:val="20"/>
                <w:szCs w:val="20"/>
              </w:rPr>
            </w:pPr>
          </w:p>
        </w:tc>
        <w:tc>
          <w:tcPr>
            <w:tcW w:w="1943" w:type="dxa"/>
          </w:tcPr>
          <w:p w:rsidR="00CB7308" w:rsidRDefault="00CB7308" w:rsidP="00485089">
            <w:pPr>
              <w:rPr>
                <w:rFonts w:ascii="Arial" w:hAnsi="Arial" w:cs="Arial"/>
                <w:sz w:val="20"/>
                <w:szCs w:val="20"/>
              </w:rPr>
            </w:pPr>
          </w:p>
        </w:tc>
      </w:tr>
      <w:tr w:rsidR="00CB7308" w:rsidTr="007B41D2">
        <w:tc>
          <w:tcPr>
            <w:tcW w:w="9350" w:type="dxa"/>
            <w:gridSpan w:val="4"/>
          </w:tcPr>
          <w:p w:rsidR="00CB7308" w:rsidRPr="002C479D" w:rsidRDefault="0078382E" w:rsidP="00485089">
            <w:pPr>
              <w:jc w:val="center"/>
              <w:rPr>
                <w:rFonts w:ascii="Arial" w:hAnsi="Arial" w:cs="Arial"/>
                <w:b/>
                <w:sz w:val="28"/>
                <w:szCs w:val="28"/>
              </w:rPr>
            </w:pPr>
            <w:r>
              <w:rPr>
                <w:rFonts w:ascii="Arial" w:hAnsi="Arial" w:cs="Arial"/>
                <w:b/>
                <w:sz w:val="28"/>
                <w:szCs w:val="28"/>
              </w:rPr>
              <w:t>Objectives</w:t>
            </w:r>
          </w:p>
        </w:tc>
      </w:tr>
    </w:tbl>
    <w:p w:rsidR="006A422C" w:rsidRDefault="006A422C" w:rsidP="006B235B">
      <w:pPr>
        <w:pStyle w:val="ListParagraph"/>
        <w:ind w:left="0"/>
        <w:rPr>
          <w:rFonts w:ascii="Arial" w:hAnsi="Arial" w:cs="Arial"/>
          <w:sz w:val="20"/>
          <w:szCs w:val="20"/>
        </w:rPr>
      </w:pPr>
    </w:p>
    <w:p w:rsidR="006B235B" w:rsidRDefault="007A7FCE" w:rsidP="006B235B">
      <w:pPr>
        <w:pStyle w:val="ListParagraph"/>
        <w:numPr>
          <w:ilvl w:val="0"/>
          <w:numId w:val="21"/>
        </w:numPr>
        <w:rPr>
          <w:rFonts w:ascii="Arial" w:hAnsi="Arial" w:cs="Arial"/>
          <w:sz w:val="20"/>
          <w:szCs w:val="20"/>
        </w:rPr>
      </w:pPr>
      <w:r>
        <w:rPr>
          <w:rFonts w:ascii="Arial" w:hAnsi="Arial" w:cs="Arial"/>
          <w:sz w:val="20"/>
          <w:szCs w:val="20"/>
        </w:rPr>
        <w:t>List and describe the duties of the:</w:t>
      </w:r>
    </w:p>
    <w:p w:rsidR="007A7FCE" w:rsidRDefault="007A7FCE" w:rsidP="007A7FCE">
      <w:pPr>
        <w:pStyle w:val="ListParagraph"/>
        <w:numPr>
          <w:ilvl w:val="1"/>
          <w:numId w:val="21"/>
        </w:numPr>
        <w:rPr>
          <w:rFonts w:ascii="Arial" w:hAnsi="Arial" w:cs="Arial"/>
          <w:sz w:val="20"/>
          <w:szCs w:val="20"/>
        </w:rPr>
      </w:pPr>
      <w:r>
        <w:rPr>
          <w:rFonts w:ascii="Arial" w:hAnsi="Arial" w:cs="Arial"/>
          <w:sz w:val="20"/>
          <w:szCs w:val="20"/>
        </w:rPr>
        <w:t>Physician</w:t>
      </w:r>
    </w:p>
    <w:p w:rsidR="007A7FCE" w:rsidRDefault="007A7FCE" w:rsidP="007A7FCE">
      <w:pPr>
        <w:pStyle w:val="ListParagraph"/>
        <w:numPr>
          <w:ilvl w:val="1"/>
          <w:numId w:val="21"/>
        </w:numPr>
        <w:rPr>
          <w:rFonts w:ascii="Arial" w:hAnsi="Arial" w:cs="Arial"/>
          <w:sz w:val="20"/>
          <w:szCs w:val="20"/>
        </w:rPr>
      </w:pPr>
      <w:r>
        <w:rPr>
          <w:rFonts w:ascii="Arial" w:hAnsi="Arial" w:cs="Arial"/>
          <w:sz w:val="20"/>
          <w:szCs w:val="20"/>
        </w:rPr>
        <w:t>Nurse</w:t>
      </w:r>
    </w:p>
    <w:p w:rsidR="007A7FCE" w:rsidRDefault="007A7FCE" w:rsidP="007A7FCE">
      <w:pPr>
        <w:pStyle w:val="ListParagraph"/>
        <w:numPr>
          <w:ilvl w:val="1"/>
          <w:numId w:val="21"/>
        </w:numPr>
        <w:rPr>
          <w:rFonts w:ascii="Arial" w:hAnsi="Arial" w:cs="Arial"/>
          <w:sz w:val="20"/>
          <w:szCs w:val="20"/>
        </w:rPr>
      </w:pPr>
      <w:r>
        <w:rPr>
          <w:rFonts w:ascii="Arial" w:hAnsi="Arial" w:cs="Arial"/>
          <w:sz w:val="20"/>
          <w:szCs w:val="20"/>
        </w:rPr>
        <w:t>Interventional radiologic technologist</w:t>
      </w:r>
    </w:p>
    <w:p w:rsidR="007A7FCE" w:rsidRDefault="007A7FCE" w:rsidP="007A7FCE">
      <w:pPr>
        <w:pStyle w:val="ListParagraph"/>
        <w:numPr>
          <w:ilvl w:val="0"/>
          <w:numId w:val="21"/>
        </w:numPr>
        <w:rPr>
          <w:rFonts w:ascii="Arial" w:hAnsi="Arial" w:cs="Arial"/>
          <w:sz w:val="20"/>
          <w:szCs w:val="20"/>
        </w:rPr>
      </w:pPr>
      <w:r>
        <w:rPr>
          <w:rFonts w:ascii="Arial" w:hAnsi="Arial" w:cs="Arial"/>
          <w:sz w:val="20"/>
          <w:szCs w:val="20"/>
        </w:rPr>
        <w:t>Recognize the anatomy of the heart and vascular system on diagrams and images</w:t>
      </w:r>
    </w:p>
    <w:p w:rsidR="00C5487F" w:rsidRDefault="00C5487F" w:rsidP="007A7FCE">
      <w:pPr>
        <w:pStyle w:val="ListParagraph"/>
        <w:numPr>
          <w:ilvl w:val="0"/>
          <w:numId w:val="21"/>
        </w:numPr>
        <w:rPr>
          <w:rFonts w:ascii="Arial" w:hAnsi="Arial" w:cs="Arial"/>
          <w:sz w:val="20"/>
          <w:szCs w:val="20"/>
        </w:rPr>
      </w:pPr>
      <w:r>
        <w:rPr>
          <w:rFonts w:ascii="Arial" w:hAnsi="Arial" w:cs="Arial"/>
          <w:sz w:val="20"/>
          <w:szCs w:val="20"/>
        </w:rPr>
        <w:t>Discuss alternative modalities and/or procedures</w:t>
      </w:r>
    </w:p>
    <w:p w:rsidR="00C5487F" w:rsidRDefault="00C5487F" w:rsidP="007A7FCE">
      <w:pPr>
        <w:pStyle w:val="ListParagraph"/>
        <w:numPr>
          <w:ilvl w:val="0"/>
          <w:numId w:val="21"/>
        </w:numPr>
        <w:rPr>
          <w:rFonts w:ascii="Arial" w:hAnsi="Arial" w:cs="Arial"/>
          <w:sz w:val="20"/>
          <w:szCs w:val="20"/>
        </w:rPr>
      </w:pPr>
      <w:r>
        <w:rPr>
          <w:rFonts w:ascii="Arial" w:hAnsi="Arial" w:cs="Arial"/>
          <w:sz w:val="20"/>
          <w:szCs w:val="20"/>
        </w:rPr>
        <w:t>Discuss and describe the following examinations:</w:t>
      </w:r>
    </w:p>
    <w:p w:rsidR="00C5487F" w:rsidRDefault="00C5487F" w:rsidP="00C5487F">
      <w:pPr>
        <w:pStyle w:val="ListParagraph"/>
        <w:numPr>
          <w:ilvl w:val="1"/>
          <w:numId w:val="21"/>
        </w:numPr>
        <w:rPr>
          <w:rFonts w:ascii="Arial" w:hAnsi="Arial" w:cs="Arial"/>
          <w:sz w:val="20"/>
          <w:szCs w:val="20"/>
        </w:rPr>
      </w:pPr>
      <w:r>
        <w:rPr>
          <w:rFonts w:ascii="Arial" w:hAnsi="Arial" w:cs="Arial"/>
          <w:sz w:val="20"/>
          <w:szCs w:val="20"/>
        </w:rPr>
        <w:t>Cerebral angiography</w:t>
      </w:r>
    </w:p>
    <w:p w:rsidR="00C5487F" w:rsidRDefault="00C5487F" w:rsidP="00C5487F">
      <w:pPr>
        <w:pStyle w:val="ListParagraph"/>
        <w:numPr>
          <w:ilvl w:val="1"/>
          <w:numId w:val="21"/>
        </w:numPr>
        <w:rPr>
          <w:rFonts w:ascii="Arial" w:hAnsi="Arial" w:cs="Arial"/>
          <w:sz w:val="20"/>
          <w:szCs w:val="20"/>
        </w:rPr>
      </w:pPr>
      <w:r>
        <w:rPr>
          <w:rFonts w:ascii="Arial" w:hAnsi="Arial" w:cs="Arial"/>
          <w:sz w:val="20"/>
          <w:szCs w:val="20"/>
        </w:rPr>
        <w:t>Thoracic angiography</w:t>
      </w:r>
    </w:p>
    <w:p w:rsidR="00C5487F" w:rsidRDefault="00C5487F" w:rsidP="00C5487F">
      <w:pPr>
        <w:pStyle w:val="ListParagraph"/>
        <w:numPr>
          <w:ilvl w:val="1"/>
          <w:numId w:val="21"/>
        </w:numPr>
        <w:rPr>
          <w:rFonts w:ascii="Arial" w:hAnsi="Arial" w:cs="Arial"/>
          <w:sz w:val="20"/>
          <w:szCs w:val="20"/>
        </w:rPr>
      </w:pPr>
      <w:r>
        <w:rPr>
          <w:rFonts w:ascii="Arial" w:hAnsi="Arial" w:cs="Arial"/>
          <w:sz w:val="20"/>
          <w:szCs w:val="20"/>
        </w:rPr>
        <w:t>Angiocardiography</w:t>
      </w:r>
    </w:p>
    <w:p w:rsidR="00C5487F" w:rsidRDefault="00C5487F" w:rsidP="00C5487F">
      <w:pPr>
        <w:pStyle w:val="ListParagraph"/>
        <w:numPr>
          <w:ilvl w:val="1"/>
          <w:numId w:val="21"/>
        </w:numPr>
        <w:rPr>
          <w:rFonts w:ascii="Arial" w:hAnsi="Arial" w:cs="Arial"/>
          <w:sz w:val="20"/>
          <w:szCs w:val="20"/>
        </w:rPr>
      </w:pPr>
      <w:r>
        <w:rPr>
          <w:rFonts w:ascii="Arial" w:hAnsi="Arial" w:cs="Arial"/>
          <w:sz w:val="20"/>
          <w:szCs w:val="20"/>
        </w:rPr>
        <w:t>Abdominal angiography</w:t>
      </w:r>
    </w:p>
    <w:p w:rsidR="00C5487F" w:rsidRDefault="00C5487F" w:rsidP="00C5487F">
      <w:pPr>
        <w:pStyle w:val="ListParagraph"/>
        <w:numPr>
          <w:ilvl w:val="1"/>
          <w:numId w:val="21"/>
        </w:numPr>
        <w:rPr>
          <w:rFonts w:ascii="Arial" w:hAnsi="Arial" w:cs="Arial"/>
          <w:sz w:val="20"/>
          <w:szCs w:val="20"/>
        </w:rPr>
      </w:pPr>
      <w:r>
        <w:rPr>
          <w:rFonts w:ascii="Arial" w:hAnsi="Arial" w:cs="Arial"/>
          <w:sz w:val="20"/>
          <w:szCs w:val="20"/>
        </w:rPr>
        <w:t>Peripheral angiography</w:t>
      </w:r>
    </w:p>
    <w:p w:rsidR="00C5487F" w:rsidRDefault="00C5487F" w:rsidP="00C5487F">
      <w:pPr>
        <w:pStyle w:val="ListParagraph"/>
        <w:numPr>
          <w:ilvl w:val="1"/>
          <w:numId w:val="21"/>
        </w:numPr>
        <w:rPr>
          <w:rFonts w:ascii="Arial" w:hAnsi="Arial" w:cs="Arial"/>
          <w:sz w:val="20"/>
          <w:szCs w:val="20"/>
        </w:rPr>
      </w:pPr>
      <w:r>
        <w:rPr>
          <w:rFonts w:ascii="Arial" w:hAnsi="Arial" w:cs="Arial"/>
          <w:sz w:val="20"/>
          <w:szCs w:val="20"/>
        </w:rPr>
        <w:t>Interventional imaging procedures</w:t>
      </w:r>
    </w:p>
    <w:p w:rsidR="00A63DE8" w:rsidRDefault="00A63DE8" w:rsidP="00A63DE8">
      <w:pPr>
        <w:pStyle w:val="ListParagraph"/>
        <w:numPr>
          <w:ilvl w:val="2"/>
          <w:numId w:val="21"/>
        </w:numPr>
        <w:rPr>
          <w:rFonts w:ascii="Arial" w:hAnsi="Arial" w:cs="Arial"/>
          <w:sz w:val="20"/>
          <w:szCs w:val="20"/>
        </w:rPr>
      </w:pPr>
      <w:r>
        <w:rPr>
          <w:rFonts w:ascii="Arial" w:hAnsi="Arial" w:cs="Arial"/>
          <w:sz w:val="20"/>
          <w:szCs w:val="20"/>
        </w:rPr>
        <w:t>Vascular interventional angiography</w:t>
      </w:r>
    </w:p>
    <w:p w:rsidR="00A63DE8" w:rsidRDefault="00A63DE8" w:rsidP="00A63DE8">
      <w:pPr>
        <w:pStyle w:val="ListParagraph"/>
        <w:numPr>
          <w:ilvl w:val="2"/>
          <w:numId w:val="21"/>
        </w:numPr>
        <w:rPr>
          <w:rFonts w:ascii="Arial" w:hAnsi="Arial" w:cs="Arial"/>
          <w:sz w:val="20"/>
          <w:szCs w:val="20"/>
        </w:rPr>
      </w:pPr>
      <w:r>
        <w:rPr>
          <w:rFonts w:ascii="Arial" w:hAnsi="Arial" w:cs="Arial"/>
          <w:sz w:val="20"/>
          <w:szCs w:val="20"/>
        </w:rPr>
        <w:t>Non-vascular interventional procedures</w:t>
      </w:r>
    </w:p>
    <w:p w:rsidR="00C5487F" w:rsidRDefault="00C5487F" w:rsidP="00C5487F">
      <w:pPr>
        <w:pStyle w:val="ListParagraph"/>
        <w:numPr>
          <w:ilvl w:val="0"/>
          <w:numId w:val="21"/>
        </w:numPr>
        <w:rPr>
          <w:rFonts w:ascii="Arial" w:hAnsi="Arial" w:cs="Arial"/>
          <w:sz w:val="20"/>
          <w:szCs w:val="20"/>
        </w:rPr>
      </w:pPr>
      <w:r>
        <w:rPr>
          <w:rFonts w:ascii="Arial" w:hAnsi="Arial" w:cs="Arial"/>
          <w:sz w:val="20"/>
          <w:szCs w:val="20"/>
        </w:rPr>
        <w:t>Delineate indications and contraindications for various angiographic procedures</w:t>
      </w:r>
    </w:p>
    <w:p w:rsidR="00C5487F" w:rsidRDefault="00C5487F" w:rsidP="00C5487F">
      <w:pPr>
        <w:pStyle w:val="ListParagraph"/>
        <w:numPr>
          <w:ilvl w:val="0"/>
          <w:numId w:val="21"/>
        </w:numPr>
        <w:rPr>
          <w:rFonts w:ascii="Arial" w:hAnsi="Arial" w:cs="Arial"/>
          <w:sz w:val="20"/>
          <w:szCs w:val="20"/>
        </w:rPr>
      </w:pPr>
      <w:r>
        <w:rPr>
          <w:rFonts w:ascii="Arial" w:hAnsi="Arial" w:cs="Arial"/>
          <w:sz w:val="20"/>
          <w:szCs w:val="20"/>
        </w:rPr>
        <w:t>Explain patient care techniques unique to angiographic and interventional procedures</w:t>
      </w:r>
    </w:p>
    <w:p w:rsidR="00C5487F" w:rsidRDefault="00C5487F" w:rsidP="00C5487F">
      <w:pPr>
        <w:pStyle w:val="ListParagraph"/>
        <w:numPr>
          <w:ilvl w:val="0"/>
          <w:numId w:val="21"/>
        </w:numPr>
        <w:rPr>
          <w:rFonts w:ascii="Arial" w:hAnsi="Arial" w:cs="Arial"/>
          <w:sz w:val="20"/>
          <w:szCs w:val="20"/>
        </w:rPr>
      </w:pPr>
      <w:r>
        <w:rPr>
          <w:rFonts w:ascii="Arial" w:hAnsi="Arial" w:cs="Arial"/>
          <w:sz w:val="20"/>
          <w:szCs w:val="20"/>
        </w:rPr>
        <w:t>Describe cardiac catheterization procedures including indications, contraindication</w:t>
      </w:r>
      <w:r w:rsidR="000E2D92">
        <w:rPr>
          <w:rFonts w:ascii="Arial" w:hAnsi="Arial" w:cs="Arial"/>
          <w:sz w:val="20"/>
          <w:szCs w:val="20"/>
        </w:rPr>
        <w:t>s</w:t>
      </w:r>
      <w:r>
        <w:rPr>
          <w:rFonts w:ascii="Arial" w:hAnsi="Arial" w:cs="Arial"/>
          <w:sz w:val="20"/>
          <w:szCs w:val="20"/>
        </w:rPr>
        <w:t>, and patient monitoring</w:t>
      </w:r>
    </w:p>
    <w:p w:rsidR="00C5487F" w:rsidRDefault="00C5487F" w:rsidP="00C5487F">
      <w:pPr>
        <w:pStyle w:val="ListParagraph"/>
        <w:numPr>
          <w:ilvl w:val="0"/>
          <w:numId w:val="21"/>
        </w:numPr>
        <w:rPr>
          <w:rFonts w:ascii="Arial" w:hAnsi="Arial" w:cs="Arial"/>
          <w:sz w:val="20"/>
          <w:szCs w:val="20"/>
        </w:rPr>
      </w:pPr>
      <w:r>
        <w:rPr>
          <w:rFonts w:ascii="Arial" w:hAnsi="Arial" w:cs="Arial"/>
          <w:sz w:val="20"/>
          <w:szCs w:val="20"/>
        </w:rPr>
        <w:t xml:space="preserve">Describe the </w:t>
      </w:r>
      <w:proofErr w:type="spellStart"/>
      <w:r>
        <w:rPr>
          <w:rFonts w:ascii="Arial" w:hAnsi="Arial" w:cs="Arial"/>
          <w:sz w:val="20"/>
          <w:szCs w:val="20"/>
        </w:rPr>
        <w:t>Seldinger</w:t>
      </w:r>
      <w:proofErr w:type="spellEnd"/>
      <w:r>
        <w:rPr>
          <w:rFonts w:ascii="Arial" w:hAnsi="Arial" w:cs="Arial"/>
          <w:sz w:val="20"/>
          <w:szCs w:val="20"/>
        </w:rPr>
        <w:t xml:space="preserve"> technique and state its purpose</w:t>
      </w:r>
    </w:p>
    <w:p w:rsidR="00C5487F" w:rsidRDefault="00C5487F" w:rsidP="00C5487F">
      <w:pPr>
        <w:pStyle w:val="ListParagraph"/>
        <w:numPr>
          <w:ilvl w:val="0"/>
          <w:numId w:val="21"/>
        </w:numPr>
        <w:rPr>
          <w:rFonts w:ascii="Arial" w:hAnsi="Arial" w:cs="Arial"/>
          <w:sz w:val="20"/>
          <w:szCs w:val="20"/>
        </w:rPr>
      </w:pPr>
      <w:r>
        <w:rPr>
          <w:rFonts w:ascii="Arial" w:hAnsi="Arial" w:cs="Arial"/>
          <w:sz w:val="20"/>
          <w:szCs w:val="20"/>
        </w:rPr>
        <w:t>Identify various image post-processing functions</w:t>
      </w:r>
    </w:p>
    <w:p w:rsidR="00C5487F" w:rsidRDefault="00C5487F" w:rsidP="00C5487F">
      <w:pPr>
        <w:pStyle w:val="ListParagraph"/>
        <w:numPr>
          <w:ilvl w:val="0"/>
          <w:numId w:val="21"/>
        </w:numPr>
        <w:rPr>
          <w:rFonts w:ascii="Arial" w:hAnsi="Arial" w:cs="Arial"/>
          <w:sz w:val="20"/>
          <w:szCs w:val="20"/>
        </w:rPr>
      </w:pPr>
      <w:r>
        <w:rPr>
          <w:rFonts w:ascii="Arial" w:hAnsi="Arial" w:cs="Arial"/>
          <w:sz w:val="20"/>
          <w:szCs w:val="20"/>
        </w:rPr>
        <w:t>Describe structure and function of c-arm assembly</w:t>
      </w:r>
    </w:p>
    <w:p w:rsidR="00C5487F" w:rsidRDefault="00C5487F" w:rsidP="00C5487F">
      <w:pPr>
        <w:pStyle w:val="ListParagraph"/>
        <w:numPr>
          <w:ilvl w:val="0"/>
          <w:numId w:val="21"/>
        </w:numPr>
        <w:rPr>
          <w:rFonts w:ascii="Arial" w:hAnsi="Arial" w:cs="Arial"/>
          <w:sz w:val="20"/>
          <w:szCs w:val="20"/>
        </w:rPr>
      </w:pPr>
      <w:r>
        <w:rPr>
          <w:rFonts w:ascii="Arial" w:hAnsi="Arial" w:cs="Arial"/>
          <w:sz w:val="20"/>
          <w:szCs w:val="20"/>
        </w:rPr>
        <w:t>Describe structure and function of angiographic table</w:t>
      </w:r>
    </w:p>
    <w:p w:rsidR="006F6545" w:rsidRDefault="00C5487F" w:rsidP="00C5487F">
      <w:pPr>
        <w:pStyle w:val="ListParagraph"/>
        <w:numPr>
          <w:ilvl w:val="0"/>
          <w:numId w:val="21"/>
        </w:numPr>
        <w:rPr>
          <w:rFonts w:ascii="Arial" w:hAnsi="Arial" w:cs="Arial"/>
          <w:sz w:val="20"/>
          <w:szCs w:val="20"/>
        </w:rPr>
      </w:pPr>
      <w:r>
        <w:rPr>
          <w:rFonts w:ascii="Arial" w:hAnsi="Arial" w:cs="Arial"/>
          <w:sz w:val="20"/>
          <w:szCs w:val="20"/>
        </w:rPr>
        <w:t>Describe structure and operation of contrast medium injection devices</w:t>
      </w:r>
    </w:p>
    <w:p w:rsidR="00C5487F" w:rsidRPr="00C2684E" w:rsidRDefault="00C5487F" w:rsidP="00482BA0">
      <w:pPr>
        <w:spacing w:after="200" w:line="276" w:lineRule="auto"/>
        <w:rPr>
          <w:rFonts w:ascii="Arial" w:hAnsi="Arial" w:cs="Arial"/>
          <w:sz w:val="20"/>
          <w:szCs w:val="20"/>
        </w:rPr>
      </w:pPr>
    </w:p>
    <w:sectPr w:rsidR="00C5487F" w:rsidRPr="00C2684E" w:rsidSect="00A7031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00E" w:rsidRDefault="007D500E" w:rsidP="00D33D1D">
      <w:r>
        <w:separator/>
      </w:r>
    </w:p>
  </w:endnote>
  <w:endnote w:type="continuationSeparator" w:id="0">
    <w:p w:rsidR="007D500E" w:rsidRDefault="007D500E" w:rsidP="00D3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00E" w:rsidRDefault="007D500E" w:rsidP="00D33D1D">
      <w:r>
        <w:separator/>
      </w:r>
    </w:p>
  </w:footnote>
  <w:footnote w:type="continuationSeparator" w:id="0">
    <w:p w:rsidR="007D500E" w:rsidRDefault="007D500E" w:rsidP="00D3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9C" w:rsidRPr="00D33D1D" w:rsidRDefault="00F7129C">
    <w:pPr>
      <w:pStyle w:val="Header"/>
      <w:rPr>
        <w:rFonts w:ascii="Arial" w:hAnsi="Arial" w:cs="Arial"/>
        <w:b/>
        <w:i/>
        <w:sz w:val="20"/>
        <w:szCs w:val="20"/>
      </w:rPr>
    </w:pPr>
    <w:r w:rsidRPr="00D33D1D">
      <w:rPr>
        <w:rFonts w:ascii="Arial" w:hAnsi="Arial" w:cs="Arial"/>
        <w:b/>
        <w:i/>
        <w:sz w:val="20"/>
        <w:szCs w:val="20"/>
      </w:rPr>
      <w:t>RADS 3</w:t>
    </w:r>
    <w:r>
      <w:rPr>
        <w:rFonts w:ascii="Arial" w:hAnsi="Arial" w:cs="Arial"/>
        <w:b/>
        <w:i/>
        <w:sz w:val="20"/>
        <w:szCs w:val="20"/>
      </w:rPr>
      <w:t>06</w:t>
    </w:r>
    <w:r w:rsidRPr="00D33D1D">
      <w:rPr>
        <w:rFonts w:ascii="Arial" w:hAnsi="Arial" w:cs="Arial"/>
        <w:b/>
        <w:i/>
        <w:sz w:val="20"/>
        <w:szCs w:val="20"/>
      </w:rPr>
      <w:t xml:space="preserve">3 Radiographic Procedures </w:t>
    </w:r>
    <w:r>
      <w:rPr>
        <w:rFonts w:ascii="Arial" w:hAnsi="Arial" w:cs="Arial"/>
        <w:b/>
        <w:i/>
        <w:sz w:val="20"/>
        <w:szCs w:val="20"/>
      </w:rPr>
      <w:t xml:space="preserve">III </w:t>
    </w:r>
    <w:r w:rsidRPr="00D33D1D">
      <w:rPr>
        <w:rFonts w:ascii="Arial" w:hAnsi="Arial" w:cs="Arial"/>
        <w:b/>
        <w:i/>
        <w:sz w:val="20"/>
        <w:szCs w:val="20"/>
      </w:rPr>
      <w:t>Spring 201</w:t>
    </w:r>
    <w:r>
      <w:rPr>
        <w:rFonts w:ascii="Arial" w:hAnsi="Arial" w:cs="Arial"/>
        <w:b/>
        <w:i/>
        <w:sz w:val="20"/>
        <w:szCs w:val="20"/>
      </w:rPr>
      <w:t xml:space="preserve">9                                                           </w:t>
    </w:r>
    <w:r>
      <w:rPr>
        <w:rFonts w:ascii="Arial" w:hAnsi="Arial" w:cs="Arial"/>
        <w:b/>
        <w:i/>
        <w:sz w:val="20"/>
        <w:szCs w:val="20"/>
      </w:rPr>
      <w:fldChar w:fldCharType="begin"/>
    </w:r>
    <w:r>
      <w:rPr>
        <w:rFonts w:ascii="Arial" w:hAnsi="Arial" w:cs="Arial"/>
        <w:b/>
        <w:i/>
        <w:sz w:val="20"/>
        <w:szCs w:val="20"/>
      </w:rPr>
      <w:instrText xml:space="preserve"> PAGE  \* Arabic  \* MERGEFORMAT </w:instrText>
    </w:r>
    <w:r>
      <w:rPr>
        <w:rFonts w:ascii="Arial" w:hAnsi="Arial" w:cs="Arial"/>
        <w:b/>
        <w:i/>
        <w:sz w:val="20"/>
        <w:szCs w:val="20"/>
      </w:rPr>
      <w:fldChar w:fldCharType="separate"/>
    </w:r>
    <w:r w:rsidR="00AC10BB">
      <w:rPr>
        <w:rFonts w:ascii="Arial" w:hAnsi="Arial" w:cs="Arial"/>
        <w:b/>
        <w:i/>
        <w:noProof/>
        <w:sz w:val="20"/>
        <w:szCs w:val="20"/>
      </w:rPr>
      <w:t>11</w:t>
    </w:r>
    <w:r>
      <w:rPr>
        <w:rFonts w:ascii="Arial" w:hAnsi="Arial" w:cs="Arial"/>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6A59"/>
    <w:multiLevelType w:val="hybridMultilevel"/>
    <w:tmpl w:val="72C2F2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261DF2"/>
    <w:multiLevelType w:val="hybridMultilevel"/>
    <w:tmpl w:val="26CCB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264A1"/>
    <w:multiLevelType w:val="hybridMultilevel"/>
    <w:tmpl w:val="67907F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D904E7"/>
    <w:multiLevelType w:val="hybridMultilevel"/>
    <w:tmpl w:val="A91AE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D1B58"/>
    <w:multiLevelType w:val="hybridMultilevel"/>
    <w:tmpl w:val="8234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64471"/>
    <w:multiLevelType w:val="hybridMultilevel"/>
    <w:tmpl w:val="E940B90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1ED0595D"/>
    <w:multiLevelType w:val="hybridMultilevel"/>
    <w:tmpl w:val="0FD8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D5924"/>
    <w:multiLevelType w:val="hybridMultilevel"/>
    <w:tmpl w:val="07FA78DE"/>
    <w:lvl w:ilvl="0" w:tplc="EF366A8C">
      <w:start w:val="1"/>
      <w:numFmt w:val="decimal"/>
      <w:lvlText w:val="%1."/>
      <w:lvlJc w:val="left"/>
      <w:pPr>
        <w:tabs>
          <w:tab w:val="num" w:pos="720"/>
        </w:tabs>
        <w:ind w:left="720" w:hanging="360"/>
      </w:pPr>
      <w:rPr>
        <w:rFonts w:hint="default"/>
        <w:sz w:val="20"/>
      </w:rPr>
    </w:lvl>
    <w:lvl w:ilvl="1" w:tplc="8F72AD5A">
      <w:start w:val="1"/>
      <w:numFmt w:val="bullet"/>
      <w:lvlText w:val="•"/>
      <w:lvlJc w:val="left"/>
      <w:pPr>
        <w:tabs>
          <w:tab w:val="num" w:pos="1440"/>
        </w:tabs>
        <w:ind w:left="1440" w:hanging="360"/>
      </w:pPr>
      <w:rPr>
        <w:rFonts w:ascii="Times New Roman" w:hAnsi="Times New Roman" w:hint="default"/>
      </w:rPr>
    </w:lvl>
    <w:lvl w:ilvl="2" w:tplc="EB385AEC" w:tentative="1">
      <w:start w:val="1"/>
      <w:numFmt w:val="bullet"/>
      <w:lvlText w:val="•"/>
      <w:lvlJc w:val="left"/>
      <w:pPr>
        <w:tabs>
          <w:tab w:val="num" w:pos="2160"/>
        </w:tabs>
        <w:ind w:left="2160" w:hanging="360"/>
      </w:pPr>
      <w:rPr>
        <w:rFonts w:ascii="Times New Roman" w:hAnsi="Times New Roman" w:hint="default"/>
      </w:rPr>
    </w:lvl>
    <w:lvl w:ilvl="3" w:tplc="A4D2B424" w:tentative="1">
      <w:start w:val="1"/>
      <w:numFmt w:val="bullet"/>
      <w:lvlText w:val="•"/>
      <w:lvlJc w:val="left"/>
      <w:pPr>
        <w:tabs>
          <w:tab w:val="num" w:pos="2880"/>
        </w:tabs>
        <w:ind w:left="2880" w:hanging="360"/>
      </w:pPr>
      <w:rPr>
        <w:rFonts w:ascii="Times New Roman" w:hAnsi="Times New Roman" w:hint="default"/>
      </w:rPr>
    </w:lvl>
    <w:lvl w:ilvl="4" w:tplc="57A0F212" w:tentative="1">
      <w:start w:val="1"/>
      <w:numFmt w:val="bullet"/>
      <w:lvlText w:val="•"/>
      <w:lvlJc w:val="left"/>
      <w:pPr>
        <w:tabs>
          <w:tab w:val="num" w:pos="3600"/>
        </w:tabs>
        <w:ind w:left="3600" w:hanging="360"/>
      </w:pPr>
      <w:rPr>
        <w:rFonts w:ascii="Times New Roman" w:hAnsi="Times New Roman" w:hint="default"/>
      </w:rPr>
    </w:lvl>
    <w:lvl w:ilvl="5" w:tplc="323A5932" w:tentative="1">
      <w:start w:val="1"/>
      <w:numFmt w:val="bullet"/>
      <w:lvlText w:val="•"/>
      <w:lvlJc w:val="left"/>
      <w:pPr>
        <w:tabs>
          <w:tab w:val="num" w:pos="4320"/>
        </w:tabs>
        <w:ind w:left="4320" w:hanging="360"/>
      </w:pPr>
      <w:rPr>
        <w:rFonts w:ascii="Times New Roman" w:hAnsi="Times New Roman" w:hint="default"/>
      </w:rPr>
    </w:lvl>
    <w:lvl w:ilvl="6" w:tplc="3E363162" w:tentative="1">
      <w:start w:val="1"/>
      <w:numFmt w:val="bullet"/>
      <w:lvlText w:val="•"/>
      <w:lvlJc w:val="left"/>
      <w:pPr>
        <w:tabs>
          <w:tab w:val="num" w:pos="5040"/>
        </w:tabs>
        <w:ind w:left="5040" w:hanging="360"/>
      </w:pPr>
      <w:rPr>
        <w:rFonts w:ascii="Times New Roman" w:hAnsi="Times New Roman" w:hint="default"/>
      </w:rPr>
    </w:lvl>
    <w:lvl w:ilvl="7" w:tplc="F0E07E36" w:tentative="1">
      <w:start w:val="1"/>
      <w:numFmt w:val="bullet"/>
      <w:lvlText w:val="•"/>
      <w:lvlJc w:val="left"/>
      <w:pPr>
        <w:tabs>
          <w:tab w:val="num" w:pos="5760"/>
        </w:tabs>
        <w:ind w:left="5760" w:hanging="360"/>
      </w:pPr>
      <w:rPr>
        <w:rFonts w:ascii="Times New Roman" w:hAnsi="Times New Roman" w:hint="default"/>
      </w:rPr>
    </w:lvl>
    <w:lvl w:ilvl="8" w:tplc="728CF8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FD73AB5"/>
    <w:multiLevelType w:val="hybridMultilevel"/>
    <w:tmpl w:val="EA1CE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E28C3"/>
    <w:multiLevelType w:val="hybridMultilevel"/>
    <w:tmpl w:val="FF42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076A8"/>
    <w:multiLevelType w:val="hybridMultilevel"/>
    <w:tmpl w:val="70805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76CFF"/>
    <w:multiLevelType w:val="hybridMultilevel"/>
    <w:tmpl w:val="A96622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351818"/>
    <w:multiLevelType w:val="hybridMultilevel"/>
    <w:tmpl w:val="FA264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D0C2F"/>
    <w:multiLevelType w:val="hybridMultilevel"/>
    <w:tmpl w:val="52C6E428"/>
    <w:lvl w:ilvl="0" w:tplc="04090001">
      <w:start w:val="1"/>
      <w:numFmt w:val="bullet"/>
      <w:pStyle w:val="Level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875558"/>
    <w:multiLevelType w:val="hybridMultilevel"/>
    <w:tmpl w:val="8BFCB396"/>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D27F0"/>
    <w:multiLevelType w:val="hybridMultilevel"/>
    <w:tmpl w:val="A4B65AC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15:restartNumberingAfterBreak="0">
    <w:nsid w:val="4360699F"/>
    <w:multiLevelType w:val="hybridMultilevel"/>
    <w:tmpl w:val="A91AE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D73E1"/>
    <w:multiLevelType w:val="hybridMultilevel"/>
    <w:tmpl w:val="B34037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3C45735"/>
    <w:multiLevelType w:val="hybridMultilevel"/>
    <w:tmpl w:val="B30A3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831F0"/>
    <w:multiLevelType w:val="hybridMultilevel"/>
    <w:tmpl w:val="16041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C6F2E"/>
    <w:multiLevelType w:val="hybridMultilevel"/>
    <w:tmpl w:val="F1A4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B37B5"/>
    <w:multiLevelType w:val="hybridMultilevel"/>
    <w:tmpl w:val="CF6E65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453CFF"/>
    <w:multiLevelType w:val="hybridMultilevel"/>
    <w:tmpl w:val="9580C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B05A0F"/>
    <w:multiLevelType w:val="hybridMultilevel"/>
    <w:tmpl w:val="64DE331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E6D6EA5"/>
    <w:multiLevelType w:val="hybridMultilevel"/>
    <w:tmpl w:val="F97462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13"/>
  </w:num>
  <w:num w:numId="3">
    <w:abstractNumId w:val="2"/>
  </w:num>
  <w:num w:numId="4">
    <w:abstractNumId w:val="11"/>
  </w:num>
  <w:num w:numId="5">
    <w:abstractNumId w:val="5"/>
  </w:num>
  <w:num w:numId="6">
    <w:abstractNumId w:val="24"/>
  </w:num>
  <w:num w:numId="7">
    <w:abstractNumId w:val="23"/>
  </w:num>
  <w:num w:numId="8">
    <w:abstractNumId w:val="17"/>
  </w:num>
  <w:num w:numId="9">
    <w:abstractNumId w:val="15"/>
  </w:num>
  <w:num w:numId="10">
    <w:abstractNumId w:val="20"/>
  </w:num>
  <w:num w:numId="11">
    <w:abstractNumId w:val="9"/>
  </w:num>
  <w:num w:numId="12">
    <w:abstractNumId w:val="4"/>
  </w:num>
  <w:num w:numId="13">
    <w:abstractNumId w:val="6"/>
  </w:num>
  <w:num w:numId="14">
    <w:abstractNumId w:val="18"/>
  </w:num>
  <w:num w:numId="15">
    <w:abstractNumId w:val="22"/>
  </w:num>
  <w:num w:numId="16">
    <w:abstractNumId w:val="10"/>
  </w:num>
  <w:num w:numId="17">
    <w:abstractNumId w:val="21"/>
  </w:num>
  <w:num w:numId="18">
    <w:abstractNumId w:val="1"/>
  </w:num>
  <w:num w:numId="19">
    <w:abstractNumId w:val="16"/>
  </w:num>
  <w:num w:numId="20">
    <w:abstractNumId w:val="8"/>
  </w:num>
  <w:num w:numId="21">
    <w:abstractNumId w:val="14"/>
  </w:num>
  <w:num w:numId="22">
    <w:abstractNumId w:val="3"/>
  </w:num>
  <w:num w:numId="23">
    <w:abstractNumId w:val="19"/>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1D"/>
    <w:rsid w:val="00027753"/>
    <w:rsid w:val="000815D1"/>
    <w:rsid w:val="00090341"/>
    <w:rsid w:val="000905A6"/>
    <w:rsid w:val="000A276E"/>
    <w:rsid w:val="000B23DE"/>
    <w:rsid w:val="000C450E"/>
    <w:rsid w:val="000C6DC0"/>
    <w:rsid w:val="000D25B6"/>
    <w:rsid w:val="000D622E"/>
    <w:rsid w:val="000E2D92"/>
    <w:rsid w:val="000E6AB2"/>
    <w:rsid w:val="000F6765"/>
    <w:rsid w:val="000F7011"/>
    <w:rsid w:val="001123AC"/>
    <w:rsid w:val="00121CBB"/>
    <w:rsid w:val="001360EB"/>
    <w:rsid w:val="00166BF9"/>
    <w:rsid w:val="00170F5C"/>
    <w:rsid w:val="001A3600"/>
    <w:rsid w:val="001B3DD9"/>
    <w:rsid w:val="001C1780"/>
    <w:rsid w:val="001C3AC5"/>
    <w:rsid w:val="001D29C2"/>
    <w:rsid w:val="001F0819"/>
    <w:rsid w:val="001F317A"/>
    <w:rsid w:val="001F3E42"/>
    <w:rsid w:val="002170B5"/>
    <w:rsid w:val="00224647"/>
    <w:rsid w:val="0023056C"/>
    <w:rsid w:val="002B2AD3"/>
    <w:rsid w:val="002B383A"/>
    <w:rsid w:val="002C479D"/>
    <w:rsid w:val="002F0CEE"/>
    <w:rsid w:val="002F6292"/>
    <w:rsid w:val="0033138A"/>
    <w:rsid w:val="00352C29"/>
    <w:rsid w:val="00377E5D"/>
    <w:rsid w:val="00380804"/>
    <w:rsid w:val="0038140B"/>
    <w:rsid w:val="00385D34"/>
    <w:rsid w:val="0039078C"/>
    <w:rsid w:val="003B225A"/>
    <w:rsid w:val="003B336E"/>
    <w:rsid w:val="003E7ED5"/>
    <w:rsid w:val="00403EC5"/>
    <w:rsid w:val="00404637"/>
    <w:rsid w:val="00405CB3"/>
    <w:rsid w:val="004338DD"/>
    <w:rsid w:val="004545BC"/>
    <w:rsid w:val="00462258"/>
    <w:rsid w:val="00464FEF"/>
    <w:rsid w:val="004732A2"/>
    <w:rsid w:val="004738FB"/>
    <w:rsid w:val="00482BA0"/>
    <w:rsid w:val="004844E0"/>
    <w:rsid w:val="00485089"/>
    <w:rsid w:val="004A164F"/>
    <w:rsid w:val="004A2863"/>
    <w:rsid w:val="004B0B73"/>
    <w:rsid w:val="004B4A41"/>
    <w:rsid w:val="004B4D93"/>
    <w:rsid w:val="004E42AC"/>
    <w:rsid w:val="00500229"/>
    <w:rsid w:val="00507A18"/>
    <w:rsid w:val="005207BD"/>
    <w:rsid w:val="00526D3B"/>
    <w:rsid w:val="005379E0"/>
    <w:rsid w:val="00546689"/>
    <w:rsid w:val="005509B5"/>
    <w:rsid w:val="0055166D"/>
    <w:rsid w:val="0055444B"/>
    <w:rsid w:val="0055445A"/>
    <w:rsid w:val="00562B25"/>
    <w:rsid w:val="00570454"/>
    <w:rsid w:val="00594B53"/>
    <w:rsid w:val="00596895"/>
    <w:rsid w:val="005A32DD"/>
    <w:rsid w:val="005B0168"/>
    <w:rsid w:val="005C508D"/>
    <w:rsid w:val="005F0935"/>
    <w:rsid w:val="005F0D02"/>
    <w:rsid w:val="005F6BDF"/>
    <w:rsid w:val="00604778"/>
    <w:rsid w:val="00605FF5"/>
    <w:rsid w:val="00616A68"/>
    <w:rsid w:val="006211E7"/>
    <w:rsid w:val="00630D44"/>
    <w:rsid w:val="00634496"/>
    <w:rsid w:val="00634D05"/>
    <w:rsid w:val="006634E9"/>
    <w:rsid w:val="00665C41"/>
    <w:rsid w:val="00666E2C"/>
    <w:rsid w:val="00690A77"/>
    <w:rsid w:val="006A422C"/>
    <w:rsid w:val="006B235B"/>
    <w:rsid w:val="006D3468"/>
    <w:rsid w:val="006E18F6"/>
    <w:rsid w:val="006F0102"/>
    <w:rsid w:val="006F6545"/>
    <w:rsid w:val="00706101"/>
    <w:rsid w:val="0072294C"/>
    <w:rsid w:val="00770CC1"/>
    <w:rsid w:val="0078382E"/>
    <w:rsid w:val="007A524B"/>
    <w:rsid w:val="007A7FCE"/>
    <w:rsid w:val="007B41D2"/>
    <w:rsid w:val="007C22B0"/>
    <w:rsid w:val="007D1B8A"/>
    <w:rsid w:val="007D500E"/>
    <w:rsid w:val="007F7B64"/>
    <w:rsid w:val="00803466"/>
    <w:rsid w:val="0084154F"/>
    <w:rsid w:val="00842FF8"/>
    <w:rsid w:val="008467F2"/>
    <w:rsid w:val="00851A1A"/>
    <w:rsid w:val="00854903"/>
    <w:rsid w:val="00890F92"/>
    <w:rsid w:val="008A5387"/>
    <w:rsid w:val="008A7FA3"/>
    <w:rsid w:val="008B0DED"/>
    <w:rsid w:val="008B2BE1"/>
    <w:rsid w:val="008D00E6"/>
    <w:rsid w:val="008D47F7"/>
    <w:rsid w:val="008D6901"/>
    <w:rsid w:val="008E0037"/>
    <w:rsid w:val="008E2CD1"/>
    <w:rsid w:val="00902953"/>
    <w:rsid w:val="009077B2"/>
    <w:rsid w:val="00920002"/>
    <w:rsid w:val="00924B8B"/>
    <w:rsid w:val="009312CF"/>
    <w:rsid w:val="00937B5F"/>
    <w:rsid w:val="00940530"/>
    <w:rsid w:val="00946EDD"/>
    <w:rsid w:val="00947CFB"/>
    <w:rsid w:val="00952A74"/>
    <w:rsid w:val="00962CC5"/>
    <w:rsid w:val="00966E87"/>
    <w:rsid w:val="009A4E29"/>
    <w:rsid w:val="009B413C"/>
    <w:rsid w:val="009C15B1"/>
    <w:rsid w:val="009D3DC0"/>
    <w:rsid w:val="009F0498"/>
    <w:rsid w:val="009F65D6"/>
    <w:rsid w:val="00A14AB3"/>
    <w:rsid w:val="00A22FAB"/>
    <w:rsid w:val="00A241B0"/>
    <w:rsid w:val="00A47163"/>
    <w:rsid w:val="00A50A9F"/>
    <w:rsid w:val="00A55F8C"/>
    <w:rsid w:val="00A62DF1"/>
    <w:rsid w:val="00A63DE8"/>
    <w:rsid w:val="00A70311"/>
    <w:rsid w:val="00A76219"/>
    <w:rsid w:val="00A778BC"/>
    <w:rsid w:val="00A853B2"/>
    <w:rsid w:val="00A85E54"/>
    <w:rsid w:val="00AA1AB1"/>
    <w:rsid w:val="00AA20FE"/>
    <w:rsid w:val="00AB0CE5"/>
    <w:rsid w:val="00AB10A0"/>
    <w:rsid w:val="00AC10BB"/>
    <w:rsid w:val="00AD1F6D"/>
    <w:rsid w:val="00AF3AD9"/>
    <w:rsid w:val="00B03CFB"/>
    <w:rsid w:val="00B07189"/>
    <w:rsid w:val="00B15DC4"/>
    <w:rsid w:val="00B2708B"/>
    <w:rsid w:val="00B647E8"/>
    <w:rsid w:val="00B85B3F"/>
    <w:rsid w:val="00BE2A81"/>
    <w:rsid w:val="00BE5297"/>
    <w:rsid w:val="00C15178"/>
    <w:rsid w:val="00C215F8"/>
    <w:rsid w:val="00C219F6"/>
    <w:rsid w:val="00C22709"/>
    <w:rsid w:val="00C2605A"/>
    <w:rsid w:val="00C2684E"/>
    <w:rsid w:val="00C5487F"/>
    <w:rsid w:val="00C70EA9"/>
    <w:rsid w:val="00C85B8F"/>
    <w:rsid w:val="00CA79D1"/>
    <w:rsid w:val="00CB7308"/>
    <w:rsid w:val="00CD61DF"/>
    <w:rsid w:val="00CD7C75"/>
    <w:rsid w:val="00CE00EB"/>
    <w:rsid w:val="00CE2632"/>
    <w:rsid w:val="00D11C6B"/>
    <w:rsid w:val="00D14232"/>
    <w:rsid w:val="00D30486"/>
    <w:rsid w:val="00D33D1D"/>
    <w:rsid w:val="00D41982"/>
    <w:rsid w:val="00D860B1"/>
    <w:rsid w:val="00D9018A"/>
    <w:rsid w:val="00DA3CB6"/>
    <w:rsid w:val="00DA4771"/>
    <w:rsid w:val="00DB14EF"/>
    <w:rsid w:val="00DB1AB5"/>
    <w:rsid w:val="00DB495F"/>
    <w:rsid w:val="00DB62E0"/>
    <w:rsid w:val="00DB7946"/>
    <w:rsid w:val="00DC156D"/>
    <w:rsid w:val="00DC23F9"/>
    <w:rsid w:val="00DC71B0"/>
    <w:rsid w:val="00E03909"/>
    <w:rsid w:val="00E17A77"/>
    <w:rsid w:val="00E233E8"/>
    <w:rsid w:val="00E2364C"/>
    <w:rsid w:val="00E3290F"/>
    <w:rsid w:val="00E41988"/>
    <w:rsid w:val="00E607BE"/>
    <w:rsid w:val="00E766A1"/>
    <w:rsid w:val="00E96F87"/>
    <w:rsid w:val="00EB695F"/>
    <w:rsid w:val="00EB6E9C"/>
    <w:rsid w:val="00EC3594"/>
    <w:rsid w:val="00EF0366"/>
    <w:rsid w:val="00EF72E7"/>
    <w:rsid w:val="00F06C3C"/>
    <w:rsid w:val="00F41083"/>
    <w:rsid w:val="00F4514E"/>
    <w:rsid w:val="00F47B63"/>
    <w:rsid w:val="00F567BC"/>
    <w:rsid w:val="00F7129C"/>
    <w:rsid w:val="00F82463"/>
    <w:rsid w:val="00F9469F"/>
    <w:rsid w:val="00F9717E"/>
    <w:rsid w:val="00FA1D36"/>
    <w:rsid w:val="00FB3CAC"/>
    <w:rsid w:val="00FB63D2"/>
    <w:rsid w:val="00FC5333"/>
    <w:rsid w:val="00FC5704"/>
    <w:rsid w:val="00FC7704"/>
    <w:rsid w:val="00FE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21AC662"/>
  <w15:docId w15:val="{E201C65C-57B1-4336-A553-E51432BC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D1D"/>
    <w:rPr>
      <w:rFonts w:ascii="Tahoma" w:hAnsi="Tahoma" w:cs="Tahoma"/>
      <w:sz w:val="16"/>
      <w:szCs w:val="16"/>
    </w:rPr>
  </w:style>
  <w:style w:type="character" w:customStyle="1" w:styleId="BalloonTextChar">
    <w:name w:val="Balloon Text Char"/>
    <w:basedOn w:val="DefaultParagraphFont"/>
    <w:link w:val="BalloonText"/>
    <w:uiPriority w:val="99"/>
    <w:semiHidden/>
    <w:rsid w:val="00D33D1D"/>
    <w:rPr>
      <w:rFonts w:ascii="Tahoma" w:eastAsia="Times New Roman" w:hAnsi="Tahoma" w:cs="Tahoma"/>
      <w:sz w:val="16"/>
      <w:szCs w:val="16"/>
    </w:rPr>
  </w:style>
  <w:style w:type="character" w:styleId="Hyperlink">
    <w:name w:val="Hyperlink"/>
    <w:rsid w:val="00D33D1D"/>
    <w:rPr>
      <w:color w:val="0000FF"/>
      <w:u w:val="single"/>
    </w:rPr>
  </w:style>
  <w:style w:type="paragraph" w:customStyle="1" w:styleId="Level1">
    <w:name w:val="Level 1"/>
    <w:basedOn w:val="Normal"/>
    <w:rsid w:val="00D33D1D"/>
    <w:pPr>
      <w:widowControl w:val="0"/>
      <w:numPr>
        <w:numId w:val="2"/>
      </w:numPr>
      <w:autoSpaceDE w:val="0"/>
      <w:autoSpaceDN w:val="0"/>
      <w:adjustRightInd w:val="0"/>
      <w:ind w:left="1440" w:hanging="720"/>
      <w:outlineLvl w:val="0"/>
    </w:pPr>
    <w:rPr>
      <w:rFonts w:ascii="Courier" w:hAnsi="Courier"/>
    </w:rPr>
  </w:style>
  <w:style w:type="paragraph" w:styleId="Header">
    <w:name w:val="header"/>
    <w:basedOn w:val="Normal"/>
    <w:link w:val="HeaderChar"/>
    <w:uiPriority w:val="99"/>
    <w:unhideWhenUsed/>
    <w:rsid w:val="00D33D1D"/>
    <w:pPr>
      <w:tabs>
        <w:tab w:val="center" w:pos="4680"/>
        <w:tab w:val="right" w:pos="9360"/>
      </w:tabs>
    </w:pPr>
  </w:style>
  <w:style w:type="character" w:customStyle="1" w:styleId="HeaderChar">
    <w:name w:val="Header Char"/>
    <w:basedOn w:val="DefaultParagraphFont"/>
    <w:link w:val="Header"/>
    <w:uiPriority w:val="99"/>
    <w:rsid w:val="00D33D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3D1D"/>
    <w:pPr>
      <w:tabs>
        <w:tab w:val="center" w:pos="4680"/>
        <w:tab w:val="right" w:pos="9360"/>
      </w:tabs>
    </w:pPr>
  </w:style>
  <w:style w:type="character" w:customStyle="1" w:styleId="FooterChar">
    <w:name w:val="Footer Char"/>
    <w:basedOn w:val="DefaultParagraphFont"/>
    <w:link w:val="Footer"/>
    <w:uiPriority w:val="99"/>
    <w:rsid w:val="00D33D1D"/>
    <w:rPr>
      <w:rFonts w:ascii="Times New Roman" w:eastAsia="Times New Roman" w:hAnsi="Times New Roman" w:cs="Times New Roman"/>
      <w:sz w:val="24"/>
      <w:szCs w:val="24"/>
    </w:rPr>
  </w:style>
  <w:style w:type="table" w:styleId="TableGrid">
    <w:name w:val="Table Grid"/>
    <w:basedOn w:val="TableNormal"/>
    <w:uiPriority w:val="59"/>
    <w:rsid w:val="006E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wsu.edu/student-life/disability/" TargetMode="External"/><Relationship Id="rId5" Type="http://schemas.openxmlformats.org/officeDocument/2006/relationships/webSettings" Target="webSettings.xml"/><Relationship Id="rId10" Type="http://schemas.openxmlformats.org/officeDocument/2006/relationships/hyperlink" Target="mailto:debra.wynne@msutexas.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91F762F-F878-44B2-BAB1-B431569F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debra.wynne</dc:creator>
  <cp:lastModifiedBy>Wynne, Debra</cp:lastModifiedBy>
  <cp:revision>22</cp:revision>
  <cp:lastPrinted>2018-12-07T20:38:00Z</cp:lastPrinted>
  <dcterms:created xsi:type="dcterms:W3CDTF">2018-09-12T19:48:00Z</dcterms:created>
  <dcterms:modified xsi:type="dcterms:W3CDTF">2018-12-10T21:20:00Z</dcterms:modified>
</cp:coreProperties>
</file>