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D7C818" w14:textId="15B132A8" w:rsidR="00480FDF" w:rsidRPr="0048696C" w:rsidRDefault="00480FDF" w:rsidP="00480FDF">
      <w:pPr>
        <w:spacing w:after="0"/>
        <w:rPr>
          <w:rFonts w:ascii="Calibri Light" w:hAnsi="Calibri Light"/>
          <w:sz w:val="36"/>
          <w:szCs w:val="36"/>
        </w:rPr>
      </w:pPr>
      <w:r w:rsidRPr="0048696C">
        <w:rPr>
          <w:rFonts w:ascii="Calibri Light" w:hAnsi="Calibri Light"/>
          <w:sz w:val="36"/>
          <w:szCs w:val="36"/>
        </w:rPr>
        <w:t>CHEM114</w:t>
      </w:r>
      <w:r w:rsidR="009A51C3">
        <w:rPr>
          <w:rFonts w:ascii="Calibri Light" w:hAnsi="Calibri Light"/>
          <w:sz w:val="36"/>
          <w:szCs w:val="36"/>
        </w:rPr>
        <w:t>1</w:t>
      </w:r>
      <w:r w:rsidRPr="0048696C">
        <w:rPr>
          <w:rFonts w:ascii="Calibri Light" w:hAnsi="Calibri Light"/>
          <w:sz w:val="36"/>
          <w:szCs w:val="36"/>
        </w:rPr>
        <w:t>-201</w:t>
      </w:r>
      <w:r w:rsidR="009A51C3">
        <w:rPr>
          <w:rFonts w:ascii="Calibri Light" w:hAnsi="Calibri Light"/>
          <w:sz w:val="36"/>
          <w:szCs w:val="36"/>
        </w:rPr>
        <w:t>/202</w:t>
      </w:r>
      <w:r w:rsidRPr="0048696C">
        <w:rPr>
          <w:rFonts w:ascii="Calibri Light" w:hAnsi="Calibri Light"/>
          <w:sz w:val="36"/>
          <w:szCs w:val="36"/>
        </w:rPr>
        <w:t>: General Chemistry 1</w:t>
      </w:r>
      <w:r w:rsidR="009A51C3">
        <w:rPr>
          <w:rFonts w:ascii="Calibri Light" w:hAnsi="Calibri Light"/>
          <w:sz w:val="36"/>
          <w:szCs w:val="36"/>
        </w:rPr>
        <w:t xml:space="preserve"> Laboratory</w:t>
      </w:r>
    </w:p>
    <w:p w14:paraId="202438D5" w14:textId="3E863666" w:rsidR="00480FDF" w:rsidRPr="009A5419" w:rsidRDefault="00480FDF" w:rsidP="00480FDF">
      <w:pPr>
        <w:spacing w:after="0"/>
        <w:rPr>
          <w:rFonts w:ascii="Calibri Light" w:hAnsi="Calibri Light"/>
        </w:rPr>
      </w:pPr>
      <w:r w:rsidRPr="009A5419">
        <w:rPr>
          <w:rFonts w:ascii="Calibri Light" w:hAnsi="Calibri Light"/>
        </w:rPr>
        <w:t>Spring 202</w:t>
      </w:r>
      <w:r w:rsidR="009A51C3">
        <w:rPr>
          <w:rFonts w:ascii="Calibri Light" w:hAnsi="Calibri Light"/>
        </w:rPr>
        <w:t>1</w:t>
      </w:r>
    </w:p>
    <w:p w14:paraId="02C87BA9" w14:textId="77777777" w:rsidR="009A51C3" w:rsidRDefault="009A51C3" w:rsidP="00480FDF">
      <w:pPr>
        <w:spacing w:after="0"/>
        <w:rPr>
          <w:rFonts w:ascii="Calibri Light" w:hAnsi="Calibri Light"/>
        </w:rPr>
      </w:pPr>
      <w:r>
        <w:rPr>
          <w:rFonts w:ascii="Calibri Light" w:hAnsi="Calibri Light"/>
          <w:b/>
        </w:rPr>
        <w:t>Meeting Times:</w:t>
      </w:r>
      <w:r w:rsidR="00480FDF" w:rsidRPr="009A5419">
        <w:rPr>
          <w:rFonts w:ascii="Calibri Light" w:hAnsi="Calibri Light"/>
        </w:rPr>
        <w:t xml:space="preserve"> </w:t>
      </w:r>
      <w:r>
        <w:rPr>
          <w:rFonts w:ascii="Calibri Light" w:hAnsi="Calibri Light"/>
        </w:rPr>
        <w:tab/>
        <w:t>CHEM1141-201 M 1:00 – 3:05 pm</w:t>
      </w:r>
    </w:p>
    <w:p w14:paraId="28A4FD73" w14:textId="730B7ABA" w:rsidR="00480FDF" w:rsidRPr="009A5419" w:rsidRDefault="009A51C3" w:rsidP="009A51C3">
      <w:pPr>
        <w:spacing w:after="0"/>
        <w:ind w:left="720" w:firstLine="720"/>
        <w:rPr>
          <w:rFonts w:ascii="Calibri Light" w:hAnsi="Calibri Light"/>
        </w:rPr>
      </w:pPr>
      <w:r>
        <w:rPr>
          <w:rFonts w:ascii="Calibri Light" w:hAnsi="Calibri Light"/>
        </w:rPr>
        <w:t>CHEM1141-202 M 3:10 – 5:10 pm</w:t>
      </w:r>
    </w:p>
    <w:p w14:paraId="5C9BF5D9" w14:textId="77777777" w:rsidR="00480FDF" w:rsidRPr="009A5419" w:rsidRDefault="00480FDF" w:rsidP="00480FDF">
      <w:pPr>
        <w:spacing w:after="0"/>
        <w:rPr>
          <w:rFonts w:ascii="Calibri Light" w:hAnsi="Calibri Light"/>
        </w:rPr>
      </w:pPr>
    </w:p>
    <w:p w14:paraId="66337433" w14:textId="77777777" w:rsidR="00480FDF" w:rsidRPr="0048696C" w:rsidRDefault="00480FDF" w:rsidP="00480FDF">
      <w:pPr>
        <w:spacing w:after="0"/>
        <w:rPr>
          <w:rFonts w:ascii="Calibri Light" w:hAnsi="Calibri Light"/>
          <w:b/>
        </w:rPr>
      </w:pPr>
      <w:r w:rsidRPr="0048696C">
        <w:rPr>
          <w:rFonts w:ascii="Calibri Light" w:hAnsi="Calibri Light"/>
          <w:b/>
        </w:rPr>
        <w:t>Contact Information</w:t>
      </w:r>
    </w:p>
    <w:p w14:paraId="5EFDB7B8" w14:textId="77777777" w:rsidR="00480FDF" w:rsidRPr="009A5419" w:rsidRDefault="00480FDF" w:rsidP="00480FDF">
      <w:pPr>
        <w:spacing w:after="0"/>
        <w:rPr>
          <w:rFonts w:ascii="Calibri Light" w:hAnsi="Calibri Light"/>
        </w:rPr>
      </w:pPr>
      <w:r w:rsidRPr="0048696C">
        <w:rPr>
          <w:rFonts w:ascii="Calibri Light" w:hAnsi="Calibri Light"/>
          <w:b/>
        </w:rPr>
        <w:t>Instructor:</w:t>
      </w:r>
      <w:r w:rsidRPr="009A5419">
        <w:rPr>
          <w:rFonts w:ascii="Calibri Light" w:hAnsi="Calibri Light"/>
        </w:rPr>
        <w:t xml:space="preserve"> Elizabeth A. Machunis-Masuoka, PhD, MA</w:t>
      </w:r>
    </w:p>
    <w:p w14:paraId="467DFCF6" w14:textId="77777777" w:rsidR="00480FDF" w:rsidRPr="009A5419" w:rsidRDefault="00480FDF" w:rsidP="00480FDF">
      <w:pPr>
        <w:spacing w:after="0"/>
        <w:rPr>
          <w:rFonts w:ascii="Calibri Light" w:hAnsi="Calibri Light"/>
        </w:rPr>
      </w:pPr>
      <w:r w:rsidRPr="0048696C">
        <w:rPr>
          <w:rFonts w:ascii="Calibri Light" w:hAnsi="Calibri Light"/>
          <w:b/>
        </w:rPr>
        <w:t>Office:</w:t>
      </w:r>
      <w:r w:rsidRPr="009A5419">
        <w:rPr>
          <w:rFonts w:ascii="Calibri Light" w:hAnsi="Calibri Light"/>
        </w:rPr>
        <w:t xml:space="preserve"> BO307D</w:t>
      </w:r>
    </w:p>
    <w:p w14:paraId="6A5E5184" w14:textId="77777777" w:rsidR="00480FDF" w:rsidRPr="009A5419" w:rsidRDefault="00480FDF" w:rsidP="00480FDF">
      <w:pPr>
        <w:spacing w:after="0"/>
        <w:rPr>
          <w:rFonts w:ascii="Calibri Light" w:hAnsi="Calibri Light"/>
        </w:rPr>
      </w:pPr>
      <w:r w:rsidRPr="0048696C">
        <w:rPr>
          <w:rFonts w:ascii="Calibri Light" w:hAnsi="Calibri Light"/>
          <w:b/>
        </w:rPr>
        <w:t xml:space="preserve">Office Hours </w:t>
      </w:r>
      <w:r>
        <w:rPr>
          <w:rFonts w:ascii="Calibri Light" w:hAnsi="Calibri Light"/>
          <w:b/>
        </w:rPr>
        <w:t>b</w:t>
      </w:r>
      <w:r w:rsidRPr="0048696C">
        <w:rPr>
          <w:rFonts w:ascii="Calibri Light" w:hAnsi="Calibri Light"/>
          <w:b/>
        </w:rPr>
        <w:t xml:space="preserve">y Appointment </w:t>
      </w:r>
      <w:r w:rsidRPr="009A51C3">
        <w:rPr>
          <w:rFonts w:ascii="Calibri Light" w:hAnsi="Calibri Light"/>
          <w:b/>
          <w:u w:val="single"/>
        </w:rPr>
        <w:t>Only</w:t>
      </w:r>
      <w:r>
        <w:rPr>
          <w:rFonts w:ascii="Calibri Light" w:hAnsi="Calibri Light"/>
          <w:b/>
        </w:rPr>
        <w:t>:</w:t>
      </w:r>
      <w:r w:rsidRPr="009A5419">
        <w:rPr>
          <w:rFonts w:ascii="Calibri Light" w:hAnsi="Calibri Light"/>
        </w:rPr>
        <w:t xml:space="preserve"> M 9:00 – 10:00 am; T 10:00 – 12:00 am; W 10:00 am – 12:00 pm</w:t>
      </w:r>
    </w:p>
    <w:p w14:paraId="3F6A213A" w14:textId="77777777" w:rsidR="00480FDF" w:rsidRPr="009A5419" w:rsidRDefault="00480FDF" w:rsidP="00480FDF">
      <w:pPr>
        <w:spacing w:after="0"/>
        <w:rPr>
          <w:rFonts w:ascii="Calibri Light" w:hAnsi="Calibri Light"/>
        </w:rPr>
      </w:pPr>
      <w:r w:rsidRPr="0048696C">
        <w:rPr>
          <w:rFonts w:ascii="Calibri Light" w:hAnsi="Calibri Light"/>
          <w:b/>
        </w:rPr>
        <w:t>Office phone:</w:t>
      </w:r>
      <w:r w:rsidRPr="009A5419">
        <w:rPr>
          <w:rFonts w:ascii="Calibri Light" w:hAnsi="Calibri Light"/>
        </w:rPr>
        <w:t xml:space="preserve"> (940) 397-4071 </w:t>
      </w:r>
    </w:p>
    <w:p w14:paraId="6589739A" w14:textId="1A7014C7" w:rsidR="00480FDF" w:rsidRPr="009A5419" w:rsidRDefault="00480FDF" w:rsidP="00480FDF">
      <w:pPr>
        <w:spacing w:after="0"/>
        <w:rPr>
          <w:rFonts w:ascii="Calibri Light" w:hAnsi="Calibri Light"/>
        </w:rPr>
      </w:pPr>
      <w:r w:rsidRPr="0048696C">
        <w:rPr>
          <w:rFonts w:ascii="Calibri Light" w:hAnsi="Calibri Light"/>
          <w:b/>
        </w:rPr>
        <w:t>E-mail:</w:t>
      </w:r>
      <w:r w:rsidRPr="009A5419">
        <w:rPr>
          <w:rFonts w:ascii="Calibri Light" w:hAnsi="Calibri Light"/>
        </w:rPr>
        <w:t xml:space="preserve"> </w:t>
      </w:r>
      <w:hyperlink r:id="rId5" w:history="1">
        <w:r w:rsidRPr="0079550D">
          <w:rPr>
            <w:rStyle w:val="Hyperlink"/>
            <w:rFonts w:ascii="Calibri Light" w:hAnsi="Calibri Light" w:cstheme="minorBidi"/>
          </w:rPr>
          <w:t>elizabeth.masuoka@msutexas.edu</w:t>
        </w:r>
      </w:hyperlink>
      <w:r w:rsidR="009A51C3">
        <w:rPr>
          <w:rStyle w:val="Hyperlink"/>
          <w:rFonts w:ascii="Calibri Light" w:hAnsi="Calibri Light" w:cstheme="minorBidi"/>
        </w:rPr>
        <w:t xml:space="preserve"> </w:t>
      </w:r>
      <w:r w:rsidRPr="009A5419">
        <w:rPr>
          <w:rFonts w:ascii="Calibri Light" w:hAnsi="Calibri Light"/>
        </w:rPr>
        <w:t>(preferred means of contact)</w:t>
      </w:r>
    </w:p>
    <w:p w14:paraId="6524CA5D" w14:textId="77777777" w:rsidR="00480FDF" w:rsidRPr="009A5419" w:rsidRDefault="00480FDF" w:rsidP="00480FDF">
      <w:pPr>
        <w:spacing w:after="0"/>
        <w:rPr>
          <w:rFonts w:ascii="Calibri Light" w:hAnsi="Calibri Light"/>
        </w:rPr>
      </w:pPr>
      <w:r w:rsidRPr="00F7505D">
        <w:rPr>
          <w:rFonts w:ascii="Calibri Light" w:hAnsi="Calibri Light"/>
          <w:b/>
        </w:rPr>
        <w:t xml:space="preserve">Twitch: </w:t>
      </w:r>
      <w:proofErr w:type="spellStart"/>
      <w:r w:rsidRPr="009A5419">
        <w:rPr>
          <w:rFonts w:ascii="Calibri Light" w:hAnsi="Calibri Light"/>
        </w:rPr>
        <w:t>ChemistryJujitsu</w:t>
      </w:r>
      <w:proofErr w:type="spellEnd"/>
    </w:p>
    <w:p w14:paraId="72C40C8E" w14:textId="77777777" w:rsidR="008E36E7" w:rsidRPr="00B70852" w:rsidRDefault="008E36E7" w:rsidP="00B70852">
      <w:pPr>
        <w:spacing w:after="0"/>
        <w:rPr>
          <w:rFonts w:ascii="Calibri Light" w:hAnsi="Calibri Light" w:cs="Calibri Light"/>
        </w:rPr>
      </w:pPr>
    </w:p>
    <w:p w14:paraId="66228FA1" w14:textId="77777777" w:rsidR="008E36E7" w:rsidRPr="009A51C3" w:rsidRDefault="001A7968" w:rsidP="00B70852">
      <w:pPr>
        <w:spacing w:after="0"/>
        <w:rPr>
          <w:rStyle w:val="Strong"/>
          <w:rFonts w:ascii="Calibri Light" w:hAnsi="Calibri Light" w:cs="Calibri Light"/>
          <w:color w:val="auto"/>
        </w:rPr>
      </w:pPr>
      <w:r w:rsidRPr="009A51C3">
        <w:rPr>
          <w:rStyle w:val="Strong"/>
          <w:rFonts w:ascii="Calibri Light" w:hAnsi="Calibri Light" w:cs="Calibri Light"/>
          <w:color w:val="auto"/>
        </w:rPr>
        <w:t>Required Materials:</w:t>
      </w:r>
    </w:p>
    <w:p w14:paraId="259FF780" w14:textId="77777777" w:rsidR="00EA1643" w:rsidRPr="00EA1643" w:rsidRDefault="00EA1643" w:rsidP="00EA1643">
      <w:pPr>
        <w:pStyle w:val="ListParagraph"/>
        <w:numPr>
          <w:ilvl w:val="0"/>
          <w:numId w:val="2"/>
        </w:numPr>
        <w:spacing w:after="0"/>
        <w:rPr>
          <w:rFonts w:ascii="Calibri Light" w:hAnsi="Calibri Light" w:cs="Calibri Light"/>
        </w:rPr>
      </w:pPr>
      <w:r w:rsidRPr="00EA1643">
        <w:rPr>
          <w:rFonts w:ascii="Calibri Light" w:hAnsi="Calibri Light" w:cs="Calibri Light"/>
          <w:b/>
          <w:bCs/>
          <w:i/>
          <w:iCs/>
        </w:rPr>
        <w:t>Laboratory Manual for General Chemistry 1141</w:t>
      </w:r>
      <w:r w:rsidRPr="00EA1643">
        <w:rPr>
          <w:rFonts w:ascii="Calibri Light" w:hAnsi="Calibri Light" w:cs="Calibri Light"/>
        </w:rPr>
        <w:t>, Fulton, Quashnock, et al. (must be new; you may NOT recycle books from past students)</w:t>
      </w:r>
    </w:p>
    <w:p w14:paraId="1E82D6C2" w14:textId="77777777" w:rsidR="00EA1643" w:rsidRDefault="00EA1643" w:rsidP="00EA1643">
      <w:pPr>
        <w:pStyle w:val="ListParagraph"/>
        <w:numPr>
          <w:ilvl w:val="0"/>
          <w:numId w:val="2"/>
        </w:numPr>
        <w:spacing w:after="0" w:line="259" w:lineRule="auto"/>
        <w:rPr>
          <w:rFonts w:ascii="Calibri Light" w:hAnsi="Calibri Light"/>
        </w:rPr>
      </w:pPr>
      <w:r w:rsidRPr="000240B4">
        <w:rPr>
          <w:rFonts w:ascii="Calibri Light" w:hAnsi="Calibri Light"/>
          <w:b/>
          <w:bCs/>
        </w:rPr>
        <w:t>Scientific Calculator</w:t>
      </w:r>
      <w:r w:rsidRPr="000240B4">
        <w:rPr>
          <w:rFonts w:ascii="Calibri Light" w:hAnsi="Calibri Light"/>
        </w:rPr>
        <w:t xml:space="preserve">: bring your calculator </w:t>
      </w:r>
      <w:r w:rsidRPr="002075DE">
        <w:rPr>
          <w:rFonts w:ascii="Calibri Light" w:hAnsi="Calibri Light"/>
          <w:b/>
          <w:bCs/>
          <w:u w:val="single"/>
        </w:rPr>
        <w:t>every</w:t>
      </w:r>
      <w:r w:rsidRPr="000240B4">
        <w:rPr>
          <w:rFonts w:ascii="Calibri Light" w:hAnsi="Calibri Light"/>
        </w:rPr>
        <w:t xml:space="preserve"> day.</w:t>
      </w:r>
    </w:p>
    <w:p w14:paraId="1C7586CD" w14:textId="77777777" w:rsidR="00EA1643" w:rsidRDefault="00EA1643" w:rsidP="00EA1643">
      <w:pPr>
        <w:pStyle w:val="ListParagraph"/>
        <w:numPr>
          <w:ilvl w:val="0"/>
          <w:numId w:val="2"/>
        </w:numPr>
        <w:spacing w:after="0" w:line="259" w:lineRule="auto"/>
        <w:rPr>
          <w:rFonts w:ascii="Calibri Light" w:hAnsi="Calibri Light"/>
        </w:rPr>
      </w:pPr>
      <w:r w:rsidRPr="000240B4">
        <w:rPr>
          <w:rFonts w:ascii="Calibri Light" w:hAnsi="Calibri Light"/>
          <w:b/>
          <w:bCs/>
        </w:rPr>
        <w:t>Reliable Internet</w:t>
      </w:r>
      <w:r w:rsidRPr="000240B4">
        <w:rPr>
          <w:rFonts w:ascii="Calibri Light" w:hAnsi="Calibri Light"/>
        </w:rPr>
        <w:t xml:space="preserve"> and access to a personal </w:t>
      </w:r>
      <w:r w:rsidRPr="000240B4">
        <w:rPr>
          <w:rFonts w:ascii="Calibri Light" w:hAnsi="Calibri Light"/>
          <w:b/>
          <w:bCs/>
        </w:rPr>
        <w:t>computer</w:t>
      </w:r>
      <w:r w:rsidRPr="000240B4">
        <w:rPr>
          <w:rFonts w:ascii="Calibri Light" w:hAnsi="Calibri Light"/>
        </w:rPr>
        <w:t xml:space="preserve"> (your own or a lab). You must be able to livestream lectures as well as play pre-recorded lectures. You should have a webcam.</w:t>
      </w:r>
    </w:p>
    <w:p w14:paraId="63C13465" w14:textId="06A0A8DA" w:rsidR="00EA1643" w:rsidRDefault="00EA1643" w:rsidP="00EA1643">
      <w:pPr>
        <w:pStyle w:val="ListParagraph"/>
        <w:numPr>
          <w:ilvl w:val="0"/>
          <w:numId w:val="2"/>
        </w:numPr>
        <w:spacing w:after="0" w:line="259" w:lineRule="auto"/>
        <w:rPr>
          <w:rFonts w:ascii="Calibri Light" w:hAnsi="Calibri Light"/>
        </w:rPr>
      </w:pPr>
      <w:r w:rsidRPr="000240B4">
        <w:rPr>
          <w:rFonts w:ascii="Calibri Light" w:hAnsi="Calibri Light"/>
        </w:rPr>
        <w:t xml:space="preserve">Access to </w:t>
      </w:r>
      <w:r w:rsidRPr="000240B4">
        <w:rPr>
          <w:rFonts w:ascii="Calibri Light" w:hAnsi="Calibri Light"/>
          <w:b/>
          <w:bCs/>
        </w:rPr>
        <w:t>D2L</w:t>
      </w:r>
      <w:r w:rsidRPr="000240B4">
        <w:rPr>
          <w:rFonts w:ascii="Calibri Light" w:hAnsi="Calibri Light"/>
        </w:rPr>
        <w:t xml:space="preserve"> and all materials—including lectures—that are there. You will need to access lecture recordings, online tutorials, and extra reading assignments.</w:t>
      </w:r>
    </w:p>
    <w:p w14:paraId="0604034D" w14:textId="188EF231" w:rsidR="00EA1643" w:rsidRDefault="00EA1643" w:rsidP="00EA1643">
      <w:pPr>
        <w:pStyle w:val="ListParagraph"/>
        <w:numPr>
          <w:ilvl w:val="0"/>
          <w:numId w:val="2"/>
        </w:numPr>
        <w:spacing w:after="0" w:line="259" w:lineRule="auto"/>
        <w:rPr>
          <w:rFonts w:ascii="Calibri Light" w:hAnsi="Calibri Light"/>
        </w:rPr>
      </w:pPr>
      <w:r w:rsidRPr="000240B4">
        <w:rPr>
          <w:rFonts w:ascii="Calibri Light" w:hAnsi="Calibri Light"/>
          <w:b/>
          <w:bCs/>
        </w:rPr>
        <w:t>Scanning Capability</w:t>
      </w:r>
      <w:r w:rsidRPr="000240B4">
        <w:rPr>
          <w:rFonts w:ascii="Calibri Light" w:hAnsi="Calibri Light"/>
        </w:rPr>
        <w:t xml:space="preserve">: either download a free scanner app for your phone or have scanning technology. You will need to upload </w:t>
      </w:r>
      <w:r>
        <w:rPr>
          <w:rFonts w:ascii="Calibri Light" w:hAnsi="Calibri Light"/>
        </w:rPr>
        <w:t>some work to Dropbox in D2L</w:t>
      </w:r>
      <w:r w:rsidRPr="000240B4">
        <w:rPr>
          <w:rFonts w:ascii="Calibri Light" w:hAnsi="Calibri Light"/>
        </w:rPr>
        <w:t>.</w:t>
      </w:r>
    </w:p>
    <w:p w14:paraId="62FF5712" w14:textId="77777777" w:rsidR="00EA1643" w:rsidRDefault="00EA1643" w:rsidP="00EA1643">
      <w:pPr>
        <w:pStyle w:val="ListParagraph"/>
        <w:numPr>
          <w:ilvl w:val="0"/>
          <w:numId w:val="2"/>
        </w:numPr>
        <w:spacing w:after="0" w:line="259" w:lineRule="auto"/>
        <w:rPr>
          <w:rFonts w:ascii="Calibri Light" w:hAnsi="Calibri Light"/>
        </w:rPr>
      </w:pPr>
      <w:r w:rsidRPr="000240B4">
        <w:rPr>
          <w:rFonts w:ascii="Calibri Light" w:hAnsi="Calibri Light"/>
          <w:b/>
          <w:bCs/>
        </w:rPr>
        <w:t>Printing Capability</w:t>
      </w:r>
      <w:r>
        <w:rPr>
          <w:rFonts w:ascii="Calibri Light" w:hAnsi="Calibri Light"/>
        </w:rPr>
        <w:t>: if you do not own a printer, there are printers on campus. When you are told to print assignments and turn them in, it is expected that you follow directions.</w:t>
      </w:r>
    </w:p>
    <w:p w14:paraId="66143C57" w14:textId="157C9830" w:rsidR="00EA1643" w:rsidRDefault="00EA1643" w:rsidP="00EA1643">
      <w:pPr>
        <w:pStyle w:val="ListParagraph"/>
        <w:numPr>
          <w:ilvl w:val="0"/>
          <w:numId w:val="2"/>
        </w:numPr>
        <w:spacing w:after="0" w:line="259" w:lineRule="auto"/>
        <w:rPr>
          <w:rFonts w:ascii="Calibri Light" w:hAnsi="Calibri Light"/>
        </w:rPr>
      </w:pPr>
      <w:r w:rsidRPr="000240B4">
        <w:rPr>
          <w:rFonts w:ascii="Calibri Light" w:hAnsi="Calibri Light"/>
          <w:b/>
          <w:bCs/>
        </w:rPr>
        <w:t>Stapler</w:t>
      </w:r>
      <w:r>
        <w:rPr>
          <w:rFonts w:ascii="Calibri Light" w:hAnsi="Calibri Light"/>
        </w:rPr>
        <w:t>: there is no excuse for not turning in stapled work.</w:t>
      </w:r>
    </w:p>
    <w:p w14:paraId="67E7393C" w14:textId="13CACA41" w:rsidR="00EA1643" w:rsidRPr="00EA1643" w:rsidRDefault="00EA1643" w:rsidP="00EA1643">
      <w:pPr>
        <w:pStyle w:val="ListParagraph"/>
        <w:numPr>
          <w:ilvl w:val="0"/>
          <w:numId w:val="2"/>
        </w:numPr>
        <w:spacing w:after="0" w:line="259" w:lineRule="auto"/>
        <w:rPr>
          <w:rFonts w:ascii="Calibri Light" w:hAnsi="Calibri Light"/>
        </w:rPr>
      </w:pPr>
      <w:r>
        <w:rPr>
          <w:rFonts w:ascii="Calibri Light" w:hAnsi="Calibri Light"/>
          <w:b/>
          <w:bCs/>
        </w:rPr>
        <w:t>Goggles and a face mask</w:t>
      </w:r>
      <w:r w:rsidRPr="00EA1643">
        <w:rPr>
          <w:rFonts w:ascii="Calibri Light" w:hAnsi="Calibri Light"/>
        </w:rPr>
        <w:t>:</w:t>
      </w:r>
      <w:r>
        <w:rPr>
          <w:rFonts w:ascii="Calibri Light" w:hAnsi="Calibri Light"/>
        </w:rPr>
        <w:t xml:space="preserve"> these are your responsibility to provide. We will provide gloves.</w:t>
      </w:r>
    </w:p>
    <w:p w14:paraId="41AACBC8" w14:textId="77777777" w:rsidR="008E36E7" w:rsidRPr="00B70852" w:rsidRDefault="008E36E7" w:rsidP="00B70852">
      <w:pPr>
        <w:spacing w:after="0"/>
        <w:rPr>
          <w:rFonts w:ascii="Calibri Light" w:hAnsi="Calibri Light" w:cs="Calibri Light"/>
        </w:rPr>
      </w:pPr>
    </w:p>
    <w:p w14:paraId="50589EC2" w14:textId="77777777" w:rsidR="008E36E7" w:rsidRPr="009A51C3" w:rsidRDefault="001A7968" w:rsidP="00B70852">
      <w:pPr>
        <w:spacing w:after="0"/>
        <w:rPr>
          <w:rStyle w:val="Strong"/>
          <w:rFonts w:ascii="Calibri Light" w:hAnsi="Calibri Light" w:cs="Calibri Light"/>
          <w:color w:val="auto"/>
        </w:rPr>
      </w:pPr>
      <w:r w:rsidRPr="009A51C3">
        <w:rPr>
          <w:rStyle w:val="Strong"/>
          <w:rFonts w:ascii="Calibri Light" w:hAnsi="Calibri Light" w:cs="Calibri Light"/>
          <w:color w:val="auto"/>
        </w:rPr>
        <w:t>Prerequisites:</w:t>
      </w:r>
    </w:p>
    <w:p w14:paraId="72CF4FEA" w14:textId="77777777" w:rsidR="008E36E7" w:rsidRPr="00B70852" w:rsidRDefault="009246CB" w:rsidP="00B70852">
      <w:pPr>
        <w:spacing w:after="0"/>
        <w:rPr>
          <w:rFonts w:ascii="Calibri Light" w:hAnsi="Calibri Light" w:cs="Calibri Light"/>
        </w:rPr>
      </w:pPr>
      <w:r w:rsidRPr="00B70852">
        <w:rPr>
          <w:rFonts w:ascii="Calibri Light" w:hAnsi="Calibri Light" w:cs="Calibri Light"/>
        </w:rPr>
        <w:t>Concurrent enrollment in CHEM1143 (if you drop CHEM1143 you MUST drop CHEM1141)</w:t>
      </w:r>
    </w:p>
    <w:p w14:paraId="1639C33D" w14:textId="77777777" w:rsidR="008E36E7" w:rsidRPr="00B70852" w:rsidRDefault="008E36E7" w:rsidP="00B70852">
      <w:pPr>
        <w:spacing w:after="0"/>
        <w:rPr>
          <w:rFonts w:ascii="Calibri Light" w:hAnsi="Calibri Light" w:cs="Calibri Light"/>
        </w:rPr>
      </w:pPr>
    </w:p>
    <w:p w14:paraId="4103BF1F" w14:textId="77777777" w:rsidR="00EF687D" w:rsidRPr="009A51C3" w:rsidRDefault="008E36E7" w:rsidP="00B70852">
      <w:pPr>
        <w:spacing w:after="0"/>
        <w:rPr>
          <w:rStyle w:val="Strong"/>
          <w:rFonts w:ascii="Calibri Light" w:hAnsi="Calibri Light" w:cs="Calibri Light"/>
          <w:color w:val="auto"/>
        </w:rPr>
      </w:pPr>
      <w:r w:rsidRPr="009A51C3">
        <w:rPr>
          <w:rStyle w:val="Strong"/>
          <w:rFonts w:ascii="Calibri Light" w:hAnsi="Calibri Light" w:cs="Calibri Light"/>
          <w:color w:val="auto"/>
        </w:rPr>
        <w:t>General Education Statement:</w:t>
      </w:r>
    </w:p>
    <w:p w14:paraId="47C7D86F" w14:textId="77777777" w:rsidR="008E36E7" w:rsidRPr="00B70852" w:rsidRDefault="008E36E7" w:rsidP="00B70852">
      <w:pPr>
        <w:spacing w:after="0"/>
        <w:rPr>
          <w:rFonts w:ascii="Calibri Light" w:hAnsi="Calibri Light" w:cs="Calibri Light"/>
        </w:rPr>
      </w:pPr>
      <w:r w:rsidRPr="00B70852">
        <w:rPr>
          <w:rFonts w:ascii="Calibri Light" w:hAnsi="Calibri Light" w:cs="Calibri Light"/>
        </w:rPr>
        <w:t>Each student must show competency in all areas of the General Chemistry laboratory: collecting and manipulating data, calculations, understanding</w:t>
      </w:r>
      <w:r w:rsidR="00863E00" w:rsidRPr="00B70852">
        <w:rPr>
          <w:rFonts w:ascii="Calibri Light" w:hAnsi="Calibri Light" w:cs="Calibri Light"/>
        </w:rPr>
        <w:t xml:space="preserve"> </w:t>
      </w:r>
      <w:r w:rsidRPr="00B70852">
        <w:rPr>
          <w:rFonts w:ascii="Calibri Light" w:hAnsi="Calibri Light" w:cs="Calibri Light"/>
        </w:rPr>
        <w:t>the equipment used and sources of error, an</w:t>
      </w:r>
      <w:r w:rsidR="00A0679E" w:rsidRPr="00B70852">
        <w:rPr>
          <w:rFonts w:ascii="Calibri Light" w:hAnsi="Calibri Light" w:cs="Calibri Light"/>
        </w:rPr>
        <w:t>d concepts/topics covered in each</w:t>
      </w:r>
      <w:r w:rsidRPr="00B70852">
        <w:rPr>
          <w:rFonts w:ascii="Calibri Light" w:hAnsi="Calibri Light" w:cs="Calibri Light"/>
        </w:rPr>
        <w:t xml:space="preserve"> experiment.  Data sheets and </w:t>
      </w:r>
      <w:proofErr w:type="spellStart"/>
      <w:r w:rsidRPr="00B70852">
        <w:rPr>
          <w:rFonts w:ascii="Calibri Light" w:hAnsi="Calibri Light" w:cs="Calibri Light"/>
        </w:rPr>
        <w:t>prelabs</w:t>
      </w:r>
      <w:proofErr w:type="spellEnd"/>
      <w:r w:rsidRPr="00B70852">
        <w:rPr>
          <w:rFonts w:ascii="Calibri Light" w:hAnsi="Calibri Light" w:cs="Calibri Light"/>
        </w:rPr>
        <w:t xml:space="preserve"> are due weekly in addition to a quiz over the</w:t>
      </w:r>
      <w:r w:rsidR="00863E00" w:rsidRPr="00B70852">
        <w:rPr>
          <w:rFonts w:ascii="Calibri Light" w:hAnsi="Calibri Light" w:cs="Calibri Light"/>
        </w:rPr>
        <w:t xml:space="preserve"> </w:t>
      </w:r>
      <w:r w:rsidRPr="00B70852">
        <w:rPr>
          <w:rFonts w:ascii="Calibri Light" w:hAnsi="Calibri Light" w:cs="Calibri Light"/>
        </w:rPr>
        <w:t xml:space="preserve">material. </w:t>
      </w:r>
      <w:r w:rsidR="00EF687D" w:rsidRPr="00B70852">
        <w:rPr>
          <w:rFonts w:ascii="Calibri Light" w:hAnsi="Calibri Light" w:cs="Calibri Light"/>
        </w:rPr>
        <w:t>A midterm and final will also be given.</w:t>
      </w:r>
    </w:p>
    <w:p w14:paraId="58C701CD" w14:textId="77777777" w:rsidR="008E36E7" w:rsidRPr="00B70852" w:rsidRDefault="008E36E7" w:rsidP="00B70852">
      <w:pPr>
        <w:spacing w:after="0"/>
        <w:rPr>
          <w:rFonts w:ascii="Calibri Light" w:hAnsi="Calibri Light" w:cs="Calibri Light"/>
        </w:rPr>
      </w:pPr>
    </w:p>
    <w:p w14:paraId="5196735A" w14:textId="77777777" w:rsidR="009A51C3" w:rsidRPr="0048696C" w:rsidRDefault="009A51C3" w:rsidP="009A51C3">
      <w:pPr>
        <w:spacing w:after="0"/>
        <w:rPr>
          <w:rFonts w:ascii="Calibri Light" w:hAnsi="Calibri Light"/>
          <w:b/>
        </w:rPr>
      </w:pPr>
      <w:r w:rsidRPr="0048696C">
        <w:rPr>
          <w:rFonts w:ascii="Calibri Light" w:hAnsi="Calibri Light"/>
          <w:b/>
        </w:rPr>
        <w:t>SARS-CoV-2/Influenza Statement</w:t>
      </w:r>
    </w:p>
    <w:p w14:paraId="13D41CA3" w14:textId="77777777" w:rsidR="009A51C3" w:rsidRPr="009A5419" w:rsidRDefault="009A51C3" w:rsidP="009A51C3">
      <w:pPr>
        <w:spacing w:after="0"/>
        <w:rPr>
          <w:rFonts w:ascii="Calibri Light" w:hAnsi="Calibri Light"/>
        </w:rPr>
      </w:pPr>
      <w:r w:rsidRPr="009A5419">
        <w:rPr>
          <w:rFonts w:ascii="Calibri Light" w:hAnsi="Calibri Light"/>
        </w:rPr>
        <w:t xml:space="preserve">SARS-CoV-2 is a real infectious agent that should not be taken lightly. SARS-CoV-2 can and does sometimes kill those it infects. Symptoms for SARS-CoV-2 include (but are not limited to) fever greater than or equal to 100.0 °F, cough, shortness of breath or difficulty breathing, sore throat, loss of taste or smell, chills, muscle pain, and headache. Many of these symptoms overlap with those of influenza. Many people do not show symptoms, yet they are infectious. If you have a fever, you should NOT be coming to class. If you are demonstrably ill, you should NOT be coming to class. For your own safety and the safety </w:t>
      </w:r>
      <w:r w:rsidRPr="009A5419">
        <w:rPr>
          <w:rFonts w:ascii="Calibri Light" w:hAnsi="Calibri Light"/>
        </w:rPr>
        <w:lastRenderedPageBreak/>
        <w:t>of those around you, MSU is requiring daily self-checks for health, mask-wearing, and other forms of sanitation. You should adhere to all university requirements.</w:t>
      </w:r>
    </w:p>
    <w:p w14:paraId="4B5B63FE" w14:textId="77777777" w:rsidR="009A51C3" w:rsidRPr="009A5419" w:rsidRDefault="009A51C3" w:rsidP="009A51C3">
      <w:pPr>
        <w:spacing w:before="120" w:after="0"/>
        <w:rPr>
          <w:rFonts w:ascii="Calibri Light" w:hAnsi="Calibri Light"/>
        </w:rPr>
      </w:pPr>
      <w:r w:rsidRPr="009A5419">
        <w:rPr>
          <w:rFonts w:ascii="Calibri Light" w:hAnsi="Calibri Light"/>
        </w:rPr>
        <w:t xml:space="preserve">All members of the MSU Texas community should undergo daily health screening assessments, which include checking temperature. </w:t>
      </w:r>
      <w:r w:rsidRPr="00F7505D">
        <w:rPr>
          <w:rFonts w:ascii="Calibri Light" w:hAnsi="Calibri Light"/>
          <w:b/>
        </w:rPr>
        <w:t>For my class, all students are REQUIRED to download and use one of the two Covid-19 self-checkers listed below</w:t>
      </w:r>
      <w:r w:rsidRPr="009A5419">
        <w:rPr>
          <w:rFonts w:ascii="Calibri Light" w:hAnsi="Calibri Light"/>
        </w:rPr>
        <w:t>:</w:t>
      </w:r>
    </w:p>
    <w:p w14:paraId="0C17EBC1" w14:textId="77777777" w:rsidR="009A51C3" w:rsidRDefault="009A51C3" w:rsidP="009A51C3">
      <w:pPr>
        <w:pStyle w:val="ListParagraph"/>
        <w:numPr>
          <w:ilvl w:val="0"/>
          <w:numId w:val="1"/>
        </w:numPr>
        <w:spacing w:after="0" w:line="259" w:lineRule="auto"/>
        <w:rPr>
          <w:rFonts w:ascii="Calibri Light" w:hAnsi="Calibri Light"/>
        </w:rPr>
      </w:pPr>
      <w:r w:rsidRPr="00F7505D">
        <w:rPr>
          <w:rFonts w:ascii="Calibri Light" w:hAnsi="Calibri Light"/>
        </w:rPr>
        <w:t xml:space="preserve">The </w:t>
      </w:r>
      <w:r w:rsidRPr="00F7505D">
        <w:rPr>
          <w:rFonts w:ascii="Calibri Light" w:hAnsi="Calibri Light"/>
          <w:b/>
        </w:rPr>
        <w:t>MSU Safety App</w:t>
      </w:r>
      <w:r w:rsidRPr="00F7505D">
        <w:rPr>
          <w:rFonts w:ascii="Calibri Light" w:hAnsi="Calibri Light"/>
        </w:rPr>
        <w:t xml:space="preserve"> provides a link to a COVID-19 screening assessment. The MSU Safety App is available on the </w:t>
      </w:r>
      <w:hyperlink r:id="rId6" w:tgtFrame="_blank" w:history="1">
        <w:r w:rsidRPr="0046489B">
          <w:rPr>
            <w:rFonts w:ascii="Calibri Light" w:eastAsia="Times New Roman" w:hAnsi="Calibri Light" w:cs="Times New Roman"/>
            <w:color w:val="005DA8"/>
            <w:u w:val="single"/>
          </w:rPr>
          <w:t>Apple Store</w:t>
        </w:r>
      </w:hyperlink>
      <w:r w:rsidRPr="0046489B">
        <w:rPr>
          <w:rFonts w:ascii="Calibri Light" w:eastAsia="Times New Roman" w:hAnsi="Calibri Light" w:cs="Times New Roman"/>
        </w:rPr>
        <w:t> or </w:t>
      </w:r>
      <w:hyperlink r:id="rId7" w:tgtFrame="_blank" w:history="1">
        <w:r w:rsidRPr="0046489B">
          <w:rPr>
            <w:rFonts w:ascii="Calibri Light" w:eastAsia="Times New Roman" w:hAnsi="Calibri Light" w:cs="Times New Roman"/>
            <w:color w:val="005DA8"/>
            <w:u w:val="single"/>
          </w:rPr>
          <w:t>Google Play App Store</w:t>
        </w:r>
      </w:hyperlink>
      <w:r w:rsidRPr="00F7505D">
        <w:rPr>
          <w:rFonts w:ascii="Calibri Light" w:hAnsi="Calibri Light"/>
        </w:rPr>
        <w:t>.</w:t>
      </w:r>
    </w:p>
    <w:p w14:paraId="0CBC14D9" w14:textId="77777777" w:rsidR="009A51C3" w:rsidRPr="00F7505D" w:rsidRDefault="009A51C3" w:rsidP="009A51C3">
      <w:pPr>
        <w:pStyle w:val="ListParagraph"/>
        <w:numPr>
          <w:ilvl w:val="0"/>
          <w:numId w:val="1"/>
        </w:numPr>
        <w:spacing w:after="0" w:line="259" w:lineRule="auto"/>
        <w:rPr>
          <w:rFonts w:ascii="Calibri Light" w:hAnsi="Calibri Light"/>
        </w:rPr>
      </w:pPr>
      <w:r w:rsidRPr="00F7505D">
        <w:rPr>
          <w:rFonts w:ascii="Calibri Light" w:hAnsi="Calibri Light"/>
        </w:rPr>
        <w:t xml:space="preserve">The Centers for Disease Control and Prevention (CDC) offers a </w:t>
      </w:r>
      <w:hyperlink r:id="rId8" w:tgtFrame="_blank" w:history="1">
        <w:r w:rsidRPr="0046489B">
          <w:rPr>
            <w:rFonts w:ascii="Calibri Light" w:eastAsia="Times New Roman" w:hAnsi="Calibri Light" w:cs="Times New Roman"/>
            <w:color w:val="005DA8"/>
            <w:u w:val="single"/>
          </w:rPr>
          <w:t>Coronavirus Self-Checker</w:t>
        </w:r>
      </w:hyperlink>
      <w:r w:rsidRPr="00F7505D">
        <w:rPr>
          <w:rFonts w:ascii="Calibri Light" w:hAnsi="Calibri Light"/>
        </w:rPr>
        <w:t>. If taking the survey from your phone, the best way to capture the results is to take a picture or screenshot. If taking from a computer, you can screenshot the results or save as a pdf file.</w:t>
      </w:r>
    </w:p>
    <w:p w14:paraId="2678721F" w14:textId="77777777" w:rsidR="009A51C3" w:rsidRPr="009A5419" w:rsidRDefault="009A51C3" w:rsidP="009A51C3">
      <w:pPr>
        <w:spacing w:before="120" w:after="0"/>
        <w:rPr>
          <w:rFonts w:ascii="Calibri Light" w:hAnsi="Calibri Light"/>
        </w:rPr>
      </w:pPr>
      <w:r w:rsidRPr="00F7505D">
        <w:rPr>
          <w:rFonts w:ascii="Calibri Light" w:hAnsi="Calibri Light"/>
          <w:b/>
          <w:color w:val="C00000"/>
          <w:u w:val="single"/>
        </w:rPr>
        <w:t>Masks are mandatory on campus and in my classroom</w:t>
      </w:r>
      <w:r w:rsidRPr="005901C8">
        <w:rPr>
          <w:rFonts w:ascii="Calibri Light" w:hAnsi="Calibri Light"/>
          <w:b/>
          <w:color w:val="C00000"/>
          <w:u w:val="single"/>
        </w:rPr>
        <w:t>. You must wear a mask for the duration of the class period. You must wear your mask properly! That means you must wear it over your nose as well as your mouth. Refusal to wear a mask puts everyone at risk and you will be asked to leave the class and not return until you are wearing a mask</w:t>
      </w:r>
      <w:r>
        <w:rPr>
          <w:rFonts w:ascii="Calibri Light" w:hAnsi="Calibri Light"/>
          <w:b/>
          <w:color w:val="C00000"/>
          <w:u w:val="single"/>
        </w:rPr>
        <w:t xml:space="preserve"> and wearing it properly</w:t>
      </w:r>
      <w:r w:rsidRPr="005901C8">
        <w:rPr>
          <w:rFonts w:ascii="Calibri Light" w:hAnsi="Calibri Light"/>
          <w:b/>
          <w:color w:val="C00000"/>
          <w:u w:val="single"/>
        </w:rPr>
        <w:t>.</w:t>
      </w:r>
    </w:p>
    <w:p w14:paraId="75BEC5F5" w14:textId="77777777" w:rsidR="009A51C3" w:rsidRPr="009A5419" w:rsidRDefault="009A51C3" w:rsidP="009A51C3">
      <w:pPr>
        <w:spacing w:before="120" w:after="0"/>
        <w:rPr>
          <w:rFonts w:ascii="Calibri Light" w:hAnsi="Calibri Light"/>
        </w:rPr>
      </w:pPr>
      <w:r w:rsidRPr="009A5419">
        <w:rPr>
          <w:rFonts w:ascii="Calibri Light" w:hAnsi="Calibri Light"/>
        </w:rPr>
        <w:t xml:space="preserve">MSU has developed a </w:t>
      </w:r>
      <w:hyperlink r:id="rId9" w:tgtFrame="_blank" w:history="1">
        <w:r w:rsidRPr="0046489B">
          <w:rPr>
            <w:rFonts w:ascii="Calibri Light" w:eastAsia="Times New Roman" w:hAnsi="Calibri Light" w:cs="Times New Roman"/>
            <w:color w:val="0000FF"/>
            <w:u w:val="single"/>
          </w:rPr>
          <w:t>MSU Texas Return to Campus website</w:t>
        </w:r>
      </w:hyperlink>
      <w:r w:rsidRPr="009A5419">
        <w:rPr>
          <w:rFonts w:ascii="Calibri Light" w:hAnsi="Calibri Light"/>
        </w:rPr>
        <w:t xml:space="preserve"> in addition to a Covid-19 dedicated page that will provide you with additional information regarding academic instruction, health and safety, campus life, and business operations. You should make a habit of checking these sites every day for new information.</w:t>
      </w:r>
    </w:p>
    <w:p w14:paraId="32BD38C6" w14:textId="4B6DE077" w:rsidR="009A51C3" w:rsidRDefault="009A51C3" w:rsidP="009A51C3">
      <w:pPr>
        <w:spacing w:before="120" w:after="0"/>
        <w:rPr>
          <w:rFonts w:ascii="Calibri Light" w:hAnsi="Calibri Light"/>
        </w:rPr>
      </w:pPr>
      <w:r w:rsidRPr="009A5419">
        <w:rPr>
          <w:rFonts w:ascii="Calibri Light" w:hAnsi="Calibri Light"/>
        </w:rPr>
        <w:t>It is possible that MSU will need to return to online-only instruction. You should be prepared for this. Students should make every effort to ensure access to a personal computer and internet service.</w:t>
      </w:r>
    </w:p>
    <w:p w14:paraId="51491FA1" w14:textId="778EC558" w:rsidR="00EA1643" w:rsidRPr="00EA1643" w:rsidRDefault="00EA1643" w:rsidP="009A51C3">
      <w:pPr>
        <w:spacing w:before="120" w:after="0"/>
        <w:rPr>
          <w:rFonts w:ascii="Calibri Light" w:hAnsi="Calibri Light"/>
          <w:color w:val="C00000"/>
        </w:rPr>
      </w:pPr>
      <w:r w:rsidRPr="00EA1643">
        <w:rPr>
          <w:rFonts w:ascii="Calibri Light" w:hAnsi="Calibri Light"/>
          <w:b/>
          <w:bCs/>
          <w:color w:val="C00000"/>
        </w:rPr>
        <w:t>NOTE:</w:t>
      </w:r>
      <w:r w:rsidRPr="00EA1643">
        <w:rPr>
          <w:rFonts w:ascii="Calibri Light" w:hAnsi="Calibri Light"/>
          <w:color w:val="C00000"/>
        </w:rPr>
        <w:t xml:space="preserve"> If you wish to wear a face shield </w:t>
      </w:r>
      <w:r w:rsidRPr="00EA1643">
        <w:rPr>
          <w:rFonts w:ascii="Calibri Light" w:hAnsi="Calibri Light"/>
          <w:b/>
          <w:bCs/>
          <w:color w:val="C00000"/>
          <w:u w:val="single"/>
        </w:rPr>
        <w:t>in addition to goggles AND a face mask</w:t>
      </w:r>
      <w:r w:rsidRPr="00EA1643">
        <w:rPr>
          <w:rFonts w:ascii="Calibri Light" w:hAnsi="Calibri Light"/>
          <w:color w:val="C00000"/>
        </w:rPr>
        <w:t xml:space="preserve"> you may do so, but you may NOT wear a face shield in place of either goggles or the face mask. Face masks and goggles are still required to be worn at all times in the lab.</w:t>
      </w:r>
    </w:p>
    <w:p w14:paraId="2037C5A5" w14:textId="77777777" w:rsidR="009A51C3" w:rsidRDefault="009A51C3" w:rsidP="009A51C3">
      <w:pPr>
        <w:spacing w:after="0"/>
        <w:rPr>
          <w:rFonts w:ascii="Calibri Light" w:hAnsi="Calibri Light"/>
        </w:rPr>
      </w:pPr>
    </w:p>
    <w:p w14:paraId="45F0D1DE" w14:textId="77777777" w:rsidR="009A51C3" w:rsidRPr="000240B4" w:rsidRDefault="009A51C3" w:rsidP="009A51C3">
      <w:pPr>
        <w:spacing w:after="0"/>
        <w:rPr>
          <w:rFonts w:ascii="Calibri Light" w:hAnsi="Calibri Light"/>
          <w:b/>
          <w:bCs/>
        </w:rPr>
      </w:pPr>
      <w:r w:rsidRPr="000240B4">
        <w:rPr>
          <w:rFonts w:ascii="Calibri Light" w:hAnsi="Calibri Light"/>
          <w:b/>
          <w:bCs/>
        </w:rPr>
        <w:t xml:space="preserve">Study Hours and Tutoring Assistance </w:t>
      </w:r>
    </w:p>
    <w:p w14:paraId="42B00365" w14:textId="77777777" w:rsidR="009A51C3" w:rsidRPr="009A5419" w:rsidRDefault="009A51C3" w:rsidP="009A51C3">
      <w:pPr>
        <w:spacing w:after="0"/>
        <w:rPr>
          <w:rFonts w:ascii="Calibri Light" w:hAnsi="Calibri Light"/>
        </w:rPr>
      </w:pPr>
      <w:r w:rsidRPr="009A5419">
        <w:rPr>
          <w:rFonts w:ascii="Calibri Light" w:hAnsi="Calibri Light"/>
        </w:rPr>
        <w:t>For every 1 hour in class, students should spend 3 hours studying, doing homework, and otherwise preparing for this course. Free tutoring will be available during the semester.</w:t>
      </w:r>
      <w:r>
        <w:rPr>
          <w:rFonts w:ascii="Calibri Light" w:hAnsi="Calibri Light"/>
        </w:rPr>
        <w:t xml:space="preserve"> You cannot expect to do well if you do not work at it; chemistry must be practiced to be mastered.</w:t>
      </w:r>
    </w:p>
    <w:p w14:paraId="757F1A0C" w14:textId="77777777" w:rsidR="009A51C3" w:rsidRPr="009A5419" w:rsidRDefault="009A51C3" w:rsidP="009A51C3">
      <w:pPr>
        <w:spacing w:after="0"/>
        <w:rPr>
          <w:rFonts w:ascii="Calibri Light" w:hAnsi="Calibri Light"/>
        </w:rPr>
      </w:pPr>
    </w:p>
    <w:p w14:paraId="21575411" w14:textId="77777777" w:rsidR="00EA1643" w:rsidRPr="00E27296" w:rsidRDefault="00EA1643" w:rsidP="00EA1643">
      <w:pPr>
        <w:spacing w:after="0"/>
        <w:rPr>
          <w:rFonts w:ascii="Calibri Light" w:hAnsi="Calibri Light"/>
          <w:b/>
          <w:bCs/>
        </w:rPr>
      </w:pPr>
      <w:r w:rsidRPr="00E27296">
        <w:rPr>
          <w:rFonts w:ascii="Calibri Light" w:hAnsi="Calibri Light"/>
          <w:b/>
          <w:bCs/>
        </w:rPr>
        <w:t xml:space="preserve">Attendance </w:t>
      </w:r>
    </w:p>
    <w:p w14:paraId="2E40C766" w14:textId="01C5E06B" w:rsidR="00EA1643" w:rsidRPr="00D25316" w:rsidRDefault="00EA1643" w:rsidP="00EA1643">
      <w:pPr>
        <w:spacing w:after="0"/>
        <w:rPr>
          <w:rFonts w:ascii="Calibri Light" w:hAnsi="Calibri Light"/>
          <w:b/>
          <w:bCs/>
          <w:u w:val="single"/>
        </w:rPr>
      </w:pPr>
      <w:r w:rsidRPr="009A5419">
        <w:rPr>
          <w:rFonts w:ascii="Calibri Light" w:hAnsi="Calibri Light"/>
        </w:rPr>
        <w:t xml:space="preserve">Students are expected to </w:t>
      </w:r>
      <w:r w:rsidRPr="00D25316">
        <w:rPr>
          <w:rFonts w:ascii="Calibri Light" w:hAnsi="Calibri Light"/>
          <w:b/>
          <w:bCs/>
        </w:rPr>
        <w:t>attend all meetings</w:t>
      </w:r>
      <w:r w:rsidRPr="009A5419">
        <w:rPr>
          <w:rFonts w:ascii="Calibri Light" w:hAnsi="Calibri Light"/>
        </w:rPr>
        <w:t xml:space="preserve"> of the classes in which they are enrolled. </w:t>
      </w:r>
      <w:r w:rsidRPr="00D25316">
        <w:rPr>
          <w:rFonts w:ascii="Calibri Light" w:hAnsi="Calibri Light"/>
          <w:b/>
          <w:bCs/>
          <w:color w:val="C00000"/>
          <w:u w:val="single"/>
        </w:rPr>
        <w:t>Lab attendance is thus required.</w:t>
      </w:r>
      <w:r w:rsidRPr="009A5419">
        <w:rPr>
          <w:rFonts w:ascii="Calibri Light" w:hAnsi="Calibri Light"/>
        </w:rPr>
        <w:t xml:space="preserve"> </w:t>
      </w:r>
      <w:r>
        <w:rPr>
          <w:rFonts w:ascii="Calibri Light" w:hAnsi="Calibri Light"/>
        </w:rPr>
        <w:t xml:space="preserve">Your </w:t>
      </w:r>
      <w:r w:rsidRPr="00D25316">
        <w:rPr>
          <w:rFonts w:ascii="Calibri Light" w:hAnsi="Calibri Light"/>
          <w:b/>
          <w:bCs/>
          <w:u w:val="single"/>
        </w:rPr>
        <w:t>first missed lab</w:t>
      </w:r>
      <w:r>
        <w:rPr>
          <w:rFonts w:ascii="Calibri Light" w:hAnsi="Calibri Light"/>
        </w:rPr>
        <w:t xml:space="preserve"> will be dropped, </w:t>
      </w:r>
      <w:r w:rsidR="00D25316">
        <w:rPr>
          <w:rFonts w:ascii="Calibri Light" w:hAnsi="Calibri Light"/>
        </w:rPr>
        <w:t>and</w:t>
      </w:r>
      <w:r>
        <w:rPr>
          <w:rFonts w:ascii="Calibri Light" w:hAnsi="Calibri Light"/>
        </w:rPr>
        <w:t xml:space="preserve"> you will be given data and required to submit a “dry lab” data sheet</w:t>
      </w:r>
      <w:r w:rsidR="00D25316">
        <w:rPr>
          <w:rFonts w:ascii="Calibri Light" w:hAnsi="Calibri Light"/>
        </w:rPr>
        <w:t xml:space="preserve"> to receive credit for the lab</w:t>
      </w:r>
      <w:r>
        <w:rPr>
          <w:rFonts w:ascii="Calibri Light" w:hAnsi="Calibri Light"/>
        </w:rPr>
        <w:t xml:space="preserve">. </w:t>
      </w:r>
      <w:r w:rsidR="00D25316">
        <w:rPr>
          <w:rFonts w:ascii="Calibri Light" w:hAnsi="Calibri Light"/>
        </w:rPr>
        <w:t xml:space="preserve">The </w:t>
      </w:r>
      <w:r w:rsidR="00D25316" w:rsidRPr="00D25316">
        <w:rPr>
          <w:rFonts w:ascii="Calibri Light" w:hAnsi="Calibri Light"/>
          <w:b/>
          <w:bCs/>
          <w:u w:val="single"/>
        </w:rPr>
        <w:t>second missed lab</w:t>
      </w:r>
      <w:r w:rsidR="00D25316">
        <w:rPr>
          <w:rFonts w:ascii="Calibri Light" w:hAnsi="Calibri Light"/>
        </w:rPr>
        <w:t xml:space="preserve"> counts against you as a zero. With the </w:t>
      </w:r>
      <w:r w:rsidR="00D25316" w:rsidRPr="00D25316">
        <w:rPr>
          <w:rFonts w:ascii="Calibri Light" w:hAnsi="Calibri Light"/>
          <w:b/>
          <w:bCs/>
        </w:rPr>
        <w:t>third missed lab</w:t>
      </w:r>
      <w:r w:rsidR="00D25316">
        <w:rPr>
          <w:rFonts w:ascii="Calibri Light" w:hAnsi="Calibri Light"/>
        </w:rPr>
        <w:t xml:space="preserve">, you fail the course. You cannot do labs if you are not physically in lab; you cannot do labs online. Students in quarantine MUST go through proper university notification channels for it to count; otherwise, you will be assumed to lying about your exposure to the virus. See SARS statement above. </w:t>
      </w:r>
      <w:r w:rsidR="00D25316">
        <w:rPr>
          <w:rFonts w:ascii="Calibri Light" w:hAnsi="Calibri Light"/>
          <w:b/>
          <w:bCs/>
          <w:u w:val="single"/>
        </w:rPr>
        <w:t>NOTE: I will NOT be offering make-up in-person labs, regardless of what other instructors might do.</w:t>
      </w:r>
    </w:p>
    <w:p w14:paraId="062E68E1" w14:textId="728D3D33" w:rsidR="00EA1643" w:rsidRPr="009A5419" w:rsidRDefault="00EA1643" w:rsidP="00EA1643">
      <w:pPr>
        <w:spacing w:before="120" w:after="0"/>
        <w:rPr>
          <w:rFonts w:ascii="Calibri Light" w:hAnsi="Calibri Light"/>
        </w:rPr>
      </w:pPr>
      <w:r w:rsidRPr="009A5419">
        <w:rPr>
          <w:rFonts w:ascii="Calibri Light" w:hAnsi="Calibri Light"/>
        </w:rPr>
        <w:t xml:space="preserve">Students are expected to always be ON TIME. Students are expected to have read all required materials before walking into class. </w:t>
      </w:r>
      <w:r w:rsidR="00D25316">
        <w:rPr>
          <w:rFonts w:ascii="Calibri Light" w:hAnsi="Calibri Light"/>
        </w:rPr>
        <w:t>You should plan on taking the entire allotted time to complete the lab. You will NOT be allowed to go over time to finish.</w:t>
      </w:r>
    </w:p>
    <w:p w14:paraId="3D7A2487" w14:textId="77777777" w:rsidR="00EA1643" w:rsidRPr="009A5419" w:rsidRDefault="00EA1643" w:rsidP="00EA1643">
      <w:pPr>
        <w:spacing w:after="0"/>
        <w:rPr>
          <w:rFonts w:ascii="Calibri Light" w:hAnsi="Calibri Light"/>
        </w:rPr>
      </w:pPr>
    </w:p>
    <w:p w14:paraId="00F4FEC6" w14:textId="5308AD5E" w:rsidR="009A51C3" w:rsidRDefault="009A51C3" w:rsidP="009A51C3">
      <w:pPr>
        <w:rPr>
          <w:rFonts w:ascii="Calibri Light" w:hAnsi="Calibri Light"/>
        </w:rPr>
      </w:pPr>
      <w:r>
        <w:rPr>
          <w:rFonts w:ascii="Calibri Light" w:hAnsi="Calibri Light"/>
        </w:rPr>
        <w:br w:type="page"/>
      </w:r>
    </w:p>
    <w:p w14:paraId="51DE93B9" w14:textId="77777777" w:rsidR="009A51C3" w:rsidRPr="002075DE" w:rsidRDefault="009A51C3" w:rsidP="009A51C3">
      <w:pPr>
        <w:spacing w:after="0"/>
        <w:rPr>
          <w:rFonts w:ascii="Calibri Light" w:hAnsi="Calibri Light"/>
          <w:b/>
          <w:bCs/>
        </w:rPr>
      </w:pPr>
      <w:r w:rsidRPr="002075DE">
        <w:rPr>
          <w:rFonts w:ascii="Calibri Light" w:hAnsi="Calibri Light"/>
          <w:b/>
          <w:bCs/>
        </w:rPr>
        <w:lastRenderedPageBreak/>
        <w:t>Grading</w:t>
      </w:r>
    </w:p>
    <w:p w14:paraId="62D5F6F9" w14:textId="77777777" w:rsidR="009A51C3" w:rsidRPr="009A5419" w:rsidRDefault="009A51C3" w:rsidP="009A51C3">
      <w:pPr>
        <w:spacing w:after="0"/>
        <w:rPr>
          <w:rFonts w:ascii="Calibri Light" w:hAnsi="Calibri Light"/>
        </w:rPr>
      </w:pPr>
      <w:r w:rsidRPr="009A5419">
        <w:rPr>
          <w:rFonts w:ascii="Calibri Light" w:hAnsi="Calibri Light"/>
        </w:rPr>
        <w:t xml:space="preserve">Grades will be assessed </w:t>
      </w:r>
      <w:r>
        <w:rPr>
          <w:rFonts w:ascii="Calibri Light" w:hAnsi="Calibri Light"/>
        </w:rPr>
        <w:t>based on the following percentages</w:t>
      </w:r>
      <w:r w:rsidRPr="009A5419">
        <w:rPr>
          <w:rFonts w:ascii="Calibri Light" w:hAnsi="Calibri Light"/>
        </w:rPr>
        <w:t xml:space="preserve">. There will be NO extra credit. </w:t>
      </w:r>
      <w:r>
        <w:rPr>
          <w:rFonts w:ascii="Calibri Light" w:hAnsi="Calibri Light"/>
        </w:rPr>
        <w:t>Course grade categories are shown in Table 2</w:t>
      </w:r>
      <w:r w:rsidRPr="009A5419">
        <w:rPr>
          <w:rFonts w:ascii="Calibri Light" w:hAnsi="Calibri Light"/>
        </w:rPr>
        <w:t>.</w:t>
      </w:r>
    </w:p>
    <w:p w14:paraId="4570A0CC" w14:textId="77777777" w:rsidR="009A51C3" w:rsidRDefault="009A51C3" w:rsidP="009A51C3">
      <w:pPr>
        <w:spacing w:after="0"/>
        <w:rPr>
          <w:rFonts w:ascii="Calibri Light" w:hAnsi="Calibri Light"/>
        </w:rPr>
      </w:pPr>
    </w:p>
    <w:p w14:paraId="0CD592FF" w14:textId="77777777" w:rsidR="009A51C3" w:rsidRPr="0051528C" w:rsidRDefault="009A51C3" w:rsidP="009A51C3">
      <w:pPr>
        <w:spacing w:after="0"/>
        <w:rPr>
          <w:rFonts w:ascii="Calibri Light" w:hAnsi="Calibri Light"/>
          <w:b/>
        </w:rPr>
      </w:pPr>
      <w:r w:rsidRPr="0051528C">
        <w:rPr>
          <w:rFonts w:ascii="Calibri Light" w:hAnsi="Calibri Light"/>
          <w:b/>
        </w:rPr>
        <w:t>Table 1: Distribution of Points.</w:t>
      </w:r>
    </w:p>
    <w:tbl>
      <w:tblPr>
        <w:tblStyle w:val="TableGrid"/>
        <w:tblW w:w="0" w:type="auto"/>
        <w:tblLook w:val="04A0" w:firstRow="1" w:lastRow="0" w:firstColumn="1" w:lastColumn="0" w:noHBand="0" w:noVBand="1"/>
      </w:tblPr>
      <w:tblGrid>
        <w:gridCol w:w="5125"/>
        <w:gridCol w:w="2610"/>
      </w:tblGrid>
      <w:tr w:rsidR="009A51C3" w:rsidRPr="009B7830" w14:paraId="5EFD427B" w14:textId="77777777" w:rsidTr="00066D1C">
        <w:tc>
          <w:tcPr>
            <w:tcW w:w="5125" w:type="dxa"/>
          </w:tcPr>
          <w:p w14:paraId="7874EECA" w14:textId="77777777" w:rsidR="009A51C3" w:rsidRPr="009B7830" w:rsidRDefault="009A51C3" w:rsidP="000B4280">
            <w:pPr>
              <w:rPr>
                <w:rFonts w:ascii="Calibri Light" w:hAnsi="Calibri Light"/>
                <w:b/>
                <w:bCs/>
              </w:rPr>
            </w:pPr>
            <w:r w:rsidRPr="009B7830">
              <w:rPr>
                <w:rFonts w:ascii="Calibri Light" w:hAnsi="Calibri Light"/>
                <w:b/>
                <w:bCs/>
              </w:rPr>
              <w:t>Assignments</w:t>
            </w:r>
          </w:p>
        </w:tc>
        <w:tc>
          <w:tcPr>
            <w:tcW w:w="2610" w:type="dxa"/>
          </w:tcPr>
          <w:p w14:paraId="38F9B764" w14:textId="77777777" w:rsidR="009A51C3" w:rsidRPr="009B7830" w:rsidRDefault="009A51C3" w:rsidP="009B7830">
            <w:pPr>
              <w:jc w:val="center"/>
              <w:rPr>
                <w:rFonts w:ascii="Calibri Light" w:hAnsi="Calibri Light"/>
                <w:b/>
                <w:bCs/>
              </w:rPr>
            </w:pPr>
            <w:r w:rsidRPr="009B7830">
              <w:rPr>
                <w:rFonts w:ascii="Calibri Light" w:hAnsi="Calibri Light"/>
                <w:b/>
                <w:bCs/>
              </w:rPr>
              <w:t>Percentage of Grade</w:t>
            </w:r>
          </w:p>
        </w:tc>
      </w:tr>
      <w:tr w:rsidR="009A51C3" w14:paraId="7D6A7439" w14:textId="77777777" w:rsidTr="00066D1C">
        <w:tc>
          <w:tcPr>
            <w:tcW w:w="5125" w:type="dxa"/>
          </w:tcPr>
          <w:p w14:paraId="7C8D01B2" w14:textId="62D321A1" w:rsidR="009A51C3" w:rsidRPr="00066D1C" w:rsidRDefault="009A51C3" w:rsidP="00066D1C">
            <w:pPr>
              <w:rPr>
                <w:rFonts w:ascii="Calibri Light" w:hAnsi="Calibri Light"/>
                <w:bCs/>
              </w:rPr>
            </w:pPr>
            <w:r w:rsidRPr="00391EFC">
              <w:rPr>
                <w:rFonts w:ascii="Calibri Light" w:hAnsi="Calibri Light"/>
                <w:b/>
                <w:bCs/>
              </w:rPr>
              <w:t>EXAMS</w:t>
            </w:r>
            <w:r w:rsidR="00066D1C">
              <w:rPr>
                <w:rFonts w:ascii="Calibri Light" w:hAnsi="Calibri Light"/>
                <w:b/>
                <w:bCs/>
              </w:rPr>
              <w:t xml:space="preserve"> </w:t>
            </w:r>
            <w:r w:rsidR="00066D1C">
              <w:rPr>
                <w:rFonts w:ascii="Calibri Light" w:hAnsi="Calibri Light"/>
                <w:bCs/>
              </w:rPr>
              <w:t>(Midterm, Comprehensive Final; 250 points)</w:t>
            </w:r>
          </w:p>
        </w:tc>
        <w:tc>
          <w:tcPr>
            <w:tcW w:w="2610" w:type="dxa"/>
          </w:tcPr>
          <w:p w14:paraId="4886FB7B" w14:textId="3E42E3F9" w:rsidR="009A51C3" w:rsidRDefault="009B7830" w:rsidP="009B7830">
            <w:pPr>
              <w:jc w:val="center"/>
              <w:rPr>
                <w:rFonts w:ascii="Calibri Light" w:hAnsi="Calibri Light"/>
              </w:rPr>
            </w:pPr>
            <w:r>
              <w:rPr>
                <w:rFonts w:ascii="Calibri Light" w:hAnsi="Calibri Light"/>
              </w:rPr>
              <w:t>20 %</w:t>
            </w:r>
          </w:p>
        </w:tc>
      </w:tr>
      <w:tr w:rsidR="009A51C3" w14:paraId="30FC381D" w14:textId="77777777" w:rsidTr="00066D1C">
        <w:tc>
          <w:tcPr>
            <w:tcW w:w="5125" w:type="dxa"/>
          </w:tcPr>
          <w:p w14:paraId="77F9A70A" w14:textId="03626C31" w:rsidR="009A51C3" w:rsidRDefault="009A51C3" w:rsidP="00066D1C">
            <w:pPr>
              <w:rPr>
                <w:rFonts w:ascii="Calibri Light" w:hAnsi="Calibri Light"/>
              </w:rPr>
            </w:pPr>
            <w:r w:rsidRPr="00391EFC">
              <w:rPr>
                <w:rFonts w:ascii="Calibri Light" w:hAnsi="Calibri Light"/>
                <w:b/>
                <w:bCs/>
              </w:rPr>
              <w:t>Quizzes</w:t>
            </w:r>
            <w:r>
              <w:rPr>
                <w:rFonts w:ascii="Calibri Light" w:hAnsi="Calibri Light"/>
              </w:rPr>
              <w:t xml:space="preserve"> (1</w:t>
            </w:r>
            <w:r w:rsidR="00066D1C">
              <w:rPr>
                <w:rFonts w:ascii="Calibri Light" w:hAnsi="Calibri Light"/>
              </w:rPr>
              <w:t>0</w:t>
            </w:r>
            <w:r>
              <w:rPr>
                <w:rFonts w:ascii="Calibri Light" w:hAnsi="Calibri Light"/>
              </w:rPr>
              <w:t xml:space="preserve"> at 15 points each; lowest dropped)</w:t>
            </w:r>
          </w:p>
        </w:tc>
        <w:tc>
          <w:tcPr>
            <w:tcW w:w="2610" w:type="dxa"/>
          </w:tcPr>
          <w:p w14:paraId="3F8A200C" w14:textId="506C8FB7" w:rsidR="009A51C3" w:rsidRDefault="009B7830" w:rsidP="009B7830">
            <w:pPr>
              <w:jc w:val="center"/>
              <w:rPr>
                <w:rFonts w:ascii="Calibri Light" w:hAnsi="Calibri Light"/>
              </w:rPr>
            </w:pPr>
            <w:r>
              <w:rPr>
                <w:rFonts w:ascii="Calibri Light" w:hAnsi="Calibri Light"/>
              </w:rPr>
              <w:t>10 %</w:t>
            </w:r>
          </w:p>
        </w:tc>
      </w:tr>
      <w:tr w:rsidR="009A51C3" w14:paraId="35F08C7A" w14:textId="77777777" w:rsidTr="00066D1C">
        <w:tc>
          <w:tcPr>
            <w:tcW w:w="5125" w:type="dxa"/>
          </w:tcPr>
          <w:p w14:paraId="57017C83" w14:textId="42BD2E73" w:rsidR="009A51C3" w:rsidRPr="009B7830" w:rsidRDefault="009B7830" w:rsidP="000B4280">
            <w:pPr>
              <w:rPr>
                <w:rFonts w:ascii="Calibri Light" w:hAnsi="Calibri Light"/>
              </w:rPr>
            </w:pPr>
            <w:proofErr w:type="spellStart"/>
            <w:r>
              <w:rPr>
                <w:rFonts w:ascii="Calibri Light" w:hAnsi="Calibri Light"/>
                <w:b/>
                <w:bCs/>
              </w:rPr>
              <w:t>Prelabs</w:t>
            </w:r>
            <w:proofErr w:type="spellEnd"/>
            <w:r>
              <w:rPr>
                <w:rFonts w:ascii="Calibri Light" w:hAnsi="Calibri Light"/>
                <w:b/>
                <w:bCs/>
              </w:rPr>
              <w:t xml:space="preserve"> </w:t>
            </w:r>
            <w:r>
              <w:rPr>
                <w:rFonts w:ascii="Calibri Light" w:hAnsi="Calibri Light"/>
              </w:rPr>
              <w:t>(10 at variable points)</w:t>
            </w:r>
          </w:p>
        </w:tc>
        <w:tc>
          <w:tcPr>
            <w:tcW w:w="2610" w:type="dxa"/>
          </w:tcPr>
          <w:p w14:paraId="6F128E78" w14:textId="591A28D7" w:rsidR="009A51C3" w:rsidRDefault="009B7830" w:rsidP="009B7830">
            <w:pPr>
              <w:jc w:val="center"/>
              <w:rPr>
                <w:rFonts w:ascii="Calibri Light" w:hAnsi="Calibri Light"/>
              </w:rPr>
            </w:pPr>
            <w:r>
              <w:rPr>
                <w:rFonts w:ascii="Calibri Light" w:hAnsi="Calibri Light"/>
              </w:rPr>
              <w:t>10 %</w:t>
            </w:r>
          </w:p>
        </w:tc>
      </w:tr>
      <w:tr w:rsidR="009B7830" w14:paraId="42376ED2" w14:textId="77777777" w:rsidTr="00066D1C">
        <w:tc>
          <w:tcPr>
            <w:tcW w:w="5125" w:type="dxa"/>
          </w:tcPr>
          <w:p w14:paraId="5BE2C0B7" w14:textId="0A8CA5C7" w:rsidR="009B7830" w:rsidRPr="009B7830" w:rsidRDefault="009B7830" w:rsidP="00066D1C">
            <w:pPr>
              <w:rPr>
                <w:rFonts w:ascii="Calibri Light" w:hAnsi="Calibri Light"/>
              </w:rPr>
            </w:pPr>
            <w:r>
              <w:rPr>
                <w:rFonts w:ascii="Calibri Light" w:hAnsi="Calibri Light"/>
                <w:b/>
                <w:bCs/>
              </w:rPr>
              <w:t xml:space="preserve">Data Sheets </w:t>
            </w:r>
            <w:r>
              <w:rPr>
                <w:rFonts w:ascii="Calibri Light" w:hAnsi="Calibri Light"/>
              </w:rPr>
              <w:t>(</w:t>
            </w:r>
            <w:r w:rsidR="00066D1C">
              <w:rPr>
                <w:rFonts w:ascii="Calibri Light" w:hAnsi="Calibri Light"/>
              </w:rPr>
              <w:t>9</w:t>
            </w:r>
            <w:r>
              <w:rPr>
                <w:rFonts w:ascii="Calibri Light" w:hAnsi="Calibri Light"/>
              </w:rPr>
              <w:t xml:space="preserve"> at 100 points each)</w:t>
            </w:r>
          </w:p>
        </w:tc>
        <w:tc>
          <w:tcPr>
            <w:tcW w:w="2610" w:type="dxa"/>
          </w:tcPr>
          <w:p w14:paraId="250815C2" w14:textId="6EC2B266" w:rsidR="009B7830" w:rsidRDefault="009B7830" w:rsidP="009B7830">
            <w:pPr>
              <w:jc w:val="center"/>
              <w:rPr>
                <w:rFonts w:ascii="Calibri Light" w:hAnsi="Calibri Light"/>
              </w:rPr>
            </w:pPr>
            <w:r>
              <w:rPr>
                <w:rFonts w:ascii="Calibri Light" w:hAnsi="Calibri Light"/>
              </w:rPr>
              <w:t>50 %</w:t>
            </w:r>
          </w:p>
        </w:tc>
      </w:tr>
      <w:tr w:rsidR="009B7830" w14:paraId="68C7A354" w14:textId="77777777" w:rsidTr="00066D1C">
        <w:tc>
          <w:tcPr>
            <w:tcW w:w="5125" w:type="dxa"/>
          </w:tcPr>
          <w:p w14:paraId="4DF22224" w14:textId="2080E012" w:rsidR="009B7830" w:rsidRDefault="009B7830" w:rsidP="000B4280">
            <w:pPr>
              <w:rPr>
                <w:rFonts w:ascii="Calibri Light" w:hAnsi="Calibri Light"/>
                <w:b/>
                <w:bCs/>
              </w:rPr>
            </w:pPr>
            <w:r>
              <w:rPr>
                <w:rFonts w:ascii="Calibri Light" w:hAnsi="Calibri Light"/>
                <w:b/>
                <w:bCs/>
              </w:rPr>
              <w:t>Participation (Demerit system; lose pts for not doing these things, up to 10% of grade)</w:t>
            </w:r>
          </w:p>
          <w:p w14:paraId="5074D3C7" w14:textId="77777777" w:rsidR="009B7830" w:rsidRDefault="009B7830" w:rsidP="000B4280">
            <w:pPr>
              <w:rPr>
                <w:rFonts w:ascii="Calibri Light" w:hAnsi="Calibri Light"/>
              </w:rPr>
            </w:pPr>
            <w:r>
              <w:rPr>
                <w:rFonts w:ascii="Calibri Light" w:hAnsi="Calibri Light"/>
              </w:rPr>
              <w:t xml:space="preserve">     Lab Clean-up</w:t>
            </w:r>
          </w:p>
          <w:p w14:paraId="1E6D05DE" w14:textId="417290E3" w:rsidR="009B7830" w:rsidRPr="009B7830" w:rsidRDefault="009B7830" w:rsidP="000B4280">
            <w:pPr>
              <w:rPr>
                <w:rFonts w:ascii="Calibri Light" w:hAnsi="Calibri Light"/>
              </w:rPr>
            </w:pPr>
            <w:r>
              <w:rPr>
                <w:rFonts w:ascii="Calibri Light" w:hAnsi="Calibri Light"/>
              </w:rPr>
              <w:t xml:space="preserve">     Watching Videos</w:t>
            </w:r>
          </w:p>
        </w:tc>
        <w:tc>
          <w:tcPr>
            <w:tcW w:w="2610" w:type="dxa"/>
          </w:tcPr>
          <w:p w14:paraId="5786C886" w14:textId="6FD23831" w:rsidR="009B7830" w:rsidRDefault="009B7830" w:rsidP="009B7830">
            <w:pPr>
              <w:jc w:val="center"/>
              <w:rPr>
                <w:rFonts w:ascii="Calibri Light" w:hAnsi="Calibri Light"/>
              </w:rPr>
            </w:pPr>
            <w:r>
              <w:rPr>
                <w:rFonts w:ascii="Calibri Light" w:hAnsi="Calibri Light"/>
              </w:rPr>
              <w:t>10 %</w:t>
            </w:r>
          </w:p>
        </w:tc>
      </w:tr>
    </w:tbl>
    <w:p w14:paraId="6849F9F6" w14:textId="77777777" w:rsidR="009A51C3" w:rsidRDefault="009A51C3" w:rsidP="009A51C3">
      <w:pPr>
        <w:spacing w:after="0"/>
        <w:rPr>
          <w:rFonts w:ascii="Calibri Light" w:hAnsi="Calibri Light"/>
        </w:rPr>
      </w:pPr>
    </w:p>
    <w:p w14:paraId="790743CE" w14:textId="77777777" w:rsidR="009A51C3" w:rsidRPr="0051528C" w:rsidRDefault="009A51C3" w:rsidP="009A51C3">
      <w:pPr>
        <w:spacing w:after="0"/>
        <w:rPr>
          <w:rFonts w:ascii="Calibri Light" w:hAnsi="Calibri Light"/>
          <w:b/>
        </w:rPr>
      </w:pPr>
      <w:r w:rsidRPr="0051528C">
        <w:rPr>
          <w:rFonts w:ascii="Calibri Light" w:hAnsi="Calibri Light"/>
          <w:b/>
        </w:rPr>
        <w:t>Table 2: Percentage Breakdown for Final Grades.</w:t>
      </w:r>
    </w:p>
    <w:p w14:paraId="26C13631" w14:textId="77777777" w:rsidR="009A51C3" w:rsidRPr="009A5419" w:rsidRDefault="009A51C3" w:rsidP="009A51C3">
      <w:pPr>
        <w:spacing w:after="0"/>
        <w:rPr>
          <w:rFonts w:ascii="Calibri Light" w:hAnsi="Calibri Light"/>
        </w:rPr>
      </w:pPr>
      <w:r w:rsidRPr="009A5419">
        <w:rPr>
          <w:rFonts w:ascii="Calibri Light" w:hAnsi="Calibri Light"/>
        </w:rPr>
        <w:t>Grade</w:t>
      </w:r>
      <w:r w:rsidRPr="009A5419">
        <w:rPr>
          <w:rFonts w:ascii="Calibri Light" w:hAnsi="Calibri Light"/>
        </w:rPr>
        <w:tab/>
        <w:t>Percentage Range</w:t>
      </w:r>
    </w:p>
    <w:p w14:paraId="5D48AF1F" w14:textId="77777777" w:rsidR="009A51C3" w:rsidRPr="009A5419" w:rsidRDefault="009A51C3" w:rsidP="009A51C3">
      <w:pPr>
        <w:spacing w:after="0"/>
        <w:rPr>
          <w:rFonts w:ascii="Calibri Light" w:hAnsi="Calibri Light"/>
        </w:rPr>
      </w:pPr>
      <w:r w:rsidRPr="009A5419">
        <w:rPr>
          <w:rFonts w:ascii="Calibri Light" w:hAnsi="Calibri Light"/>
        </w:rPr>
        <w:t>A</w:t>
      </w:r>
      <w:r w:rsidRPr="009A5419">
        <w:rPr>
          <w:rFonts w:ascii="Calibri Light" w:hAnsi="Calibri Light"/>
        </w:rPr>
        <w:tab/>
        <w:t>89.5% and higher</w:t>
      </w:r>
    </w:p>
    <w:p w14:paraId="48731061" w14:textId="77777777" w:rsidR="009A51C3" w:rsidRPr="009A5419" w:rsidRDefault="009A51C3" w:rsidP="009A51C3">
      <w:pPr>
        <w:spacing w:after="0"/>
        <w:rPr>
          <w:rFonts w:ascii="Calibri Light" w:hAnsi="Calibri Light"/>
        </w:rPr>
      </w:pPr>
      <w:r w:rsidRPr="009A5419">
        <w:rPr>
          <w:rFonts w:ascii="Calibri Light" w:hAnsi="Calibri Light"/>
        </w:rPr>
        <w:t>B</w:t>
      </w:r>
      <w:r w:rsidRPr="009A5419">
        <w:rPr>
          <w:rFonts w:ascii="Calibri Light" w:hAnsi="Calibri Light"/>
        </w:rPr>
        <w:tab/>
        <w:t>79.5% to 89.4%</w:t>
      </w:r>
    </w:p>
    <w:p w14:paraId="01482419" w14:textId="77777777" w:rsidR="009A51C3" w:rsidRPr="009A5419" w:rsidRDefault="009A51C3" w:rsidP="009A51C3">
      <w:pPr>
        <w:spacing w:after="0"/>
        <w:rPr>
          <w:rFonts w:ascii="Calibri Light" w:hAnsi="Calibri Light"/>
        </w:rPr>
      </w:pPr>
      <w:r w:rsidRPr="009A5419">
        <w:rPr>
          <w:rFonts w:ascii="Calibri Light" w:hAnsi="Calibri Light"/>
        </w:rPr>
        <w:t>C</w:t>
      </w:r>
      <w:r w:rsidRPr="009A5419">
        <w:rPr>
          <w:rFonts w:ascii="Calibri Light" w:hAnsi="Calibri Light"/>
        </w:rPr>
        <w:tab/>
        <w:t>69.5% to 79.4%</w:t>
      </w:r>
    </w:p>
    <w:p w14:paraId="479D71CD" w14:textId="77777777" w:rsidR="009A51C3" w:rsidRPr="009A5419" w:rsidRDefault="009A51C3" w:rsidP="009A51C3">
      <w:pPr>
        <w:spacing w:after="0"/>
        <w:rPr>
          <w:rFonts w:ascii="Calibri Light" w:hAnsi="Calibri Light"/>
        </w:rPr>
      </w:pPr>
      <w:r w:rsidRPr="009A5419">
        <w:rPr>
          <w:rFonts w:ascii="Calibri Light" w:hAnsi="Calibri Light"/>
        </w:rPr>
        <w:t>D</w:t>
      </w:r>
      <w:r w:rsidRPr="009A5419">
        <w:rPr>
          <w:rFonts w:ascii="Calibri Light" w:hAnsi="Calibri Light"/>
        </w:rPr>
        <w:tab/>
        <w:t>59.5% to 69.4%</w:t>
      </w:r>
    </w:p>
    <w:p w14:paraId="7E23B171" w14:textId="77777777" w:rsidR="009A51C3" w:rsidRPr="009A5419" w:rsidRDefault="009A51C3" w:rsidP="009A51C3">
      <w:pPr>
        <w:spacing w:after="0"/>
        <w:rPr>
          <w:rFonts w:ascii="Calibri Light" w:hAnsi="Calibri Light"/>
        </w:rPr>
      </w:pPr>
      <w:r w:rsidRPr="009A5419">
        <w:rPr>
          <w:rFonts w:ascii="Calibri Light" w:hAnsi="Calibri Light"/>
        </w:rPr>
        <w:t>F</w:t>
      </w:r>
      <w:r w:rsidRPr="009A5419">
        <w:rPr>
          <w:rFonts w:ascii="Calibri Light" w:hAnsi="Calibri Light"/>
        </w:rPr>
        <w:tab/>
        <w:t>59.4% and lower</w:t>
      </w:r>
    </w:p>
    <w:p w14:paraId="3A5B3DE7" w14:textId="77777777" w:rsidR="009A51C3" w:rsidRPr="009A5419" w:rsidRDefault="009A51C3" w:rsidP="009A51C3">
      <w:pPr>
        <w:spacing w:after="0"/>
        <w:rPr>
          <w:rFonts w:ascii="Calibri Light" w:hAnsi="Calibri Light"/>
        </w:rPr>
      </w:pPr>
    </w:p>
    <w:p w14:paraId="75A480E5" w14:textId="77777777" w:rsidR="009A51C3" w:rsidRPr="00FE35AF" w:rsidRDefault="009A51C3" w:rsidP="009A51C3">
      <w:pPr>
        <w:spacing w:after="0"/>
        <w:rPr>
          <w:rFonts w:ascii="Calibri Light" w:hAnsi="Calibri Light"/>
          <w:b/>
          <w:bCs/>
        </w:rPr>
      </w:pPr>
      <w:r w:rsidRPr="00FE35AF">
        <w:rPr>
          <w:rFonts w:ascii="Calibri Light" w:hAnsi="Calibri Light"/>
          <w:b/>
          <w:bCs/>
        </w:rPr>
        <w:t xml:space="preserve">Quizzes </w:t>
      </w:r>
    </w:p>
    <w:p w14:paraId="42F1CA33" w14:textId="4C595A0D" w:rsidR="009A51C3" w:rsidRPr="009A5419" w:rsidRDefault="009A51C3" w:rsidP="009A51C3">
      <w:pPr>
        <w:spacing w:after="0"/>
        <w:rPr>
          <w:rFonts w:ascii="Calibri Light" w:hAnsi="Calibri Light"/>
        </w:rPr>
      </w:pPr>
      <w:r w:rsidRPr="00FE35AF">
        <w:rPr>
          <w:rFonts w:ascii="Calibri Light" w:hAnsi="Calibri Light"/>
          <w:b/>
          <w:bCs/>
        </w:rPr>
        <w:t xml:space="preserve">Quizzes will be given </w:t>
      </w:r>
      <w:r w:rsidR="00D25316">
        <w:rPr>
          <w:rFonts w:ascii="Calibri Light" w:hAnsi="Calibri Light"/>
          <w:b/>
          <w:bCs/>
        </w:rPr>
        <w:t>online before EVERY lab meeting except for exam days</w:t>
      </w:r>
      <w:r w:rsidRPr="00FE35AF">
        <w:rPr>
          <w:rFonts w:ascii="Calibri Light" w:hAnsi="Calibri Light"/>
          <w:b/>
          <w:bCs/>
        </w:rPr>
        <w:t>.</w:t>
      </w:r>
      <w:r w:rsidRPr="009A5419">
        <w:rPr>
          <w:rFonts w:ascii="Calibri Light" w:hAnsi="Calibri Light"/>
        </w:rPr>
        <w:t xml:space="preserve"> Quizzes will consist of general theory and problem solving. Problem-solving will </w:t>
      </w:r>
      <w:r>
        <w:rPr>
          <w:rFonts w:ascii="Calibri Light" w:hAnsi="Calibri Light"/>
        </w:rPr>
        <w:t>be extensive. All quizzes</w:t>
      </w:r>
      <w:r w:rsidRPr="009A5419">
        <w:rPr>
          <w:rFonts w:ascii="Calibri Light" w:hAnsi="Calibri Light"/>
        </w:rPr>
        <w:t xml:space="preserve"> will be TIMED (you will not have unlimited time to complete quizzes). Quizzes are NOT open-note, open-book, or open-internet</w:t>
      </w:r>
      <w:r>
        <w:rPr>
          <w:rFonts w:ascii="Calibri Light" w:hAnsi="Calibri Light"/>
        </w:rPr>
        <w:t xml:space="preserve"> (NO PHONES)</w:t>
      </w:r>
      <w:r w:rsidRPr="009A5419">
        <w:rPr>
          <w:rFonts w:ascii="Calibri Light" w:hAnsi="Calibri Light"/>
        </w:rPr>
        <w:t>. Quizzes are to represent YOUR best effort.</w:t>
      </w:r>
    </w:p>
    <w:p w14:paraId="50E6EDDA" w14:textId="32409AFA" w:rsidR="009A51C3" w:rsidRPr="009A5419" w:rsidRDefault="009A51C3" w:rsidP="009A51C3">
      <w:pPr>
        <w:spacing w:before="120" w:after="0"/>
        <w:rPr>
          <w:rFonts w:ascii="Calibri Light" w:hAnsi="Calibri Light"/>
        </w:rPr>
      </w:pPr>
      <w:r w:rsidRPr="00FE35AF">
        <w:rPr>
          <w:rFonts w:ascii="Calibri Light" w:hAnsi="Calibri Light"/>
          <w:b/>
          <w:bCs/>
        </w:rPr>
        <w:t>There will be NO make-ups for missed quizzes.</w:t>
      </w:r>
      <w:r w:rsidRPr="009A5419">
        <w:rPr>
          <w:rFonts w:ascii="Calibri Light" w:hAnsi="Calibri Light"/>
        </w:rPr>
        <w:t xml:space="preserve"> Each quiz will be worth 15</w:t>
      </w:r>
      <w:r w:rsidR="0051528C">
        <w:rPr>
          <w:rFonts w:ascii="Calibri Light" w:hAnsi="Calibri Light"/>
        </w:rPr>
        <w:t>-20</w:t>
      </w:r>
      <w:r w:rsidRPr="009A5419">
        <w:rPr>
          <w:rFonts w:ascii="Calibri Light" w:hAnsi="Calibri Light"/>
        </w:rPr>
        <w:t xml:space="preserve"> points and there will be a total of 1</w:t>
      </w:r>
      <w:r w:rsidR="0051528C">
        <w:rPr>
          <w:rFonts w:ascii="Calibri Light" w:hAnsi="Calibri Light"/>
        </w:rPr>
        <w:t>0</w:t>
      </w:r>
      <w:r w:rsidRPr="009A5419">
        <w:rPr>
          <w:rFonts w:ascii="Calibri Light" w:hAnsi="Calibri Light"/>
        </w:rPr>
        <w:t xml:space="preserve"> quizzes. The lowest quiz grade will be dropped (missed quizzes beyond the 1 drop will count against you). This class is graded on straight points—do NOT blow off the quizzes. Poor quiz scores will drag your grade down, making it impossible to make-up the difference.</w:t>
      </w:r>
    </w:p>
    <w:p w14:paraId="463FB08B" w14:textId="738643B5" w:rsidR="009A51C3" w:rsidRPr="009A5419" w:rsidRDefault="0051528C" w:rsidP="009A51C3">
      <w:pPr>
        <w:spacing w:before="120" w:after="0"/>
        <w:rPr>
          <w:rFonts w:ascii="Calibri Light" w:hAnsi="Calibri Light"/>
        </w:rPr>
      </w:pPr>
      <w:r>
        <w:rPr>
          <w:rFonts w:ascii="Calibri Light" w:hAnsi="Calibri Light"/>
        </w:rPr>
        <w:t xml:space="preserve">Quizzes will be given ONLINE through D2L. </w:t>
      </w:r>
      <w:r w:rsidRPr="0051528C">
        <w:rPr>
          <w:rFonts w:ascii="Calibri Light" w:hAnsi="Calibri Light"/>
          <w:b/>
        </w:rPr>
        <w:t>Quizzes will be due by 11:00pm Sunday night prior to Lab on Monday.</w:t>
      </w:r>
      <w:r>
        <w:rPr>
          <w:rFonts w:ascii="Calibri Light" w:hAnsi="Calibri Light"/>
        </w:rPr>
        <w:t xml:space="preserve"> </w:t>
      </w:r>
      <w:r w:rsidR="009A51C3" w:rsidRPr="009A5419">
        <w:rPr>
          <w:rFonts w:ascii="Calibri Light" w:hAnsi="Calibri Light"/>
        </w:rPr>
        <w:t>Disability students must take their quizzes under the same conditions as all other students.</w:t>
      </w:r>
    </w:p>
    <w:p w14:paraId="14649100" w14:textId="77777777" w:rsidR="009A51C3" w:rsidRPr="009A5419" w:rsidRDefault="009A51C3" w:rsidP="009A51C3">
      <w:pPr>
        <w:spacing w:after="0"/>
        <w:rPr>
          <w:rFonts w:ascii="Calibri Light" w:hAnsi="Calibri Light"/>
        </w:rPr>
      </w:pPr>
    </w:p>
    <w:p w14:paraId="711B71EE" w14:textId="15A42B7E" w:rsidR="009A51C3" w:rsidRPr="00FE35AF" w:rsidRDefault="009A51C3" w:rsidP="009A51C3">
      <w:pPr>
        <w:spacing w:after="0"/>
        <w:rPr>
          <w:rFonts w:ascii="Calibri Light" w:hAnsi="Calibri Light"/>
          <w:b/>
          <w:bCs/>
        </w:rPr>
      </w:pPr>
      <w:r w:rsidRPr="00FE35AF">
        <w:rPr>
          <w:rFonts w:ascii="Calibri Light" w:hAnsi="Calibri Light"/>
          <w:b/>
          <w:bCs/>
        </w:rPr>
        <w:t>Midterm Exam</w:t>
      </w:r>
    </w:p>
    <w:p w14:paraId="15A9BF44" w14:textId="3B7D3037" w:rsidR="009A51C3" w:rsidRPr="0051528C" w:rsidRDefault="009A51C3" w:rsidP="0051528C">
      <w:pPr>
        <w:spacing w:after="0"/>
        <w:rPr>
          <w:rFonts w:ascii="Calibri Light" w:hAnsi="Calibri Light"/>
          <w:b/>
        </w:rPr>
      </w:pPr>
      <w:r w:rsidRPr="009A5419">
        <w:rPr>
          <w:rFonts w:ascii="Calibri Light" w:hAnsi="Calibri Light"/>
        </w:rPr>
        <w:t xml:space="preserve">There will be </w:t>
      </w:r>
      <w:r w:rsidR="004E3F91">
        <w:rPr>
          <w:rFonts w:ascii="Calibri Light" w:hAnsi="Calibri Light"/>
        </w:rPr>
        <w:t>1</w:t>
      </w:r>
      <w:r w:rsidRPr="009A5419">
        <w:rPr>
          <w:rFonts w:ascii="Calibri Light" w:hAnsi="Calibri Light"/>
        </w:rPr>
        <w:t xml:space="preserve"> (</w:t>
      </w:r>
      <w:r w:rsidR="004E3F91">
        <w:rPr>
          <w:rFonts w:ascii="Calibri Light" w:hAnsi="Calibri Light"/>
          <w:b/>
          <w:bCs/>
        </w:rPr>
        <w:t>one</w:t>
      </w:r>
      <w:r w:rsidRPr="009A5419">
        <w:rPr>
          <w:rFonts w:ascii="Calibri Light" w:hAnsi="Calibri Light"/>
        </w:rPr>
        <w:t xml:space="preserve">) midterm exam. </w:t>
      </w:r>
      <w:r w:rsidR="004E3F91">
        <w:rPr>
          <w:rFonts w:ascii="Calibri Light" w:hAnsi="Calibri Light"/>
        </w:rPr>
        <w:t xml:space="preserve">The midterm will predominantly test your ability to perform calculations from labs 1 through 4 and to interpret data and results. You will also be tested on safety, concepts such as accuracy and precision, </w:t>
      </w:r>
      <w:r w:rsidR="00F24CEB">
        <w:rPr>
          <w:rFonts w:ascii="Calibri Light" w:hAnsi="Calibri Light"/>
        </w:rPr>
        <w:t xml:space="preserve">general concepts and theory from the labs covered by the exam, </w:t>
      </w:r>
      <w:r w:rsidR="004E3F91">
        <w:rPr>
          <w:rFonts w:ascii="Calibri Light" w:hAnsi="Calibri Light"/>
        </w:rPr>
        <w:t>and significant figures.</w:t>
      </w:r>
      <w:r w:rsidR="00F24CEB">
        <w:rPr>
          <w:rFonts w:ascii="Calibri Light" w:hAnsi="Calibri Light"/>
        </w:rPr>
        <w:t xml:space="preserve"> The midterm </w:t>
      </w:r>
      <w:r w:rsidRPr="009A5419">
        <w:rPr>
          <w:rFonts w:ascii="Calibri Light" w:hAnsi="Calibri Light"/>
        </w:rPr>
        <w:t xml:space="preserve">will be </w:t>
      </w:r>
      <w:r w:rsidR="00F24CEB">
        <w:rPr>
          <w:rFonts w:ascii="Calibri Light" w:hAnsi="Calibri Light"/>
        </w:rPr>
        <w:t xml:space="preserve">a </w:t>
      </w:r>
      <w:r w:rsidRPr="009A5419">
        <w:rPr>
          <w:rFonts w:ascii="Calibri Light" w:hAnsi="Calibri Light"/>
        </w:rPr>
        <w:t>composite of multiple-choice questions</w:t>
      </w:r>
      <w:r>
        <w:rPr>
          <w:rFonts w:ascii="Calibri Light" w:hAnsi="Calibri Light"/>
        </w:rPr>
        <w:t>, fill-in or short-answer questions,</w:t>
      </w:r>
      <w:r w:rsidRPr="009A5419">
        <w:rPr>
          <w:rFonts w:ascii="Calibri Light" w:hAnsi="Calibri Light"/>
        </w:rPr>
        <w:t xml:space="preserve"> and </w:t>
      </w:r>
      <w:r>
        <w:rPr>
          <w:rFonts w:ascii="Calibri Light" w:hAnsi="Calibri Light"/>
        </w:rPr>
        <w:t>problems</w:t>
      </w:r>
      <w:r w:rsidRPr="009A5419">
        <w:rPr>
          <w:rFonts w:ascii="Calibri Light" w:hAnsi="Calibri Light"/>
        </w:rPr>
        <w:t xml:space="preserve">. </w:t>
      </w:r>
      <w:r w:rsidR="00F24CEB">
        <w:rPr>
          <w:rFonts w:ascii="Calibri Light" w:hAnsi="Calibri Light"/>
        </w:rPr>
        <w:t>The m</w:t>
      </w:r>
      <w:r w:rsidRPr="009A5419">
        <w:rPr>
          <w:rFonts w:ascii="Calibri Light" w:hAnsi="Calibri Light"/>
        </w:rPr>
        <w:t>idterm</w:t>
      </w:r>
      <w:r w:rsidR="00F24CEB">
        <w:rPr>
          <w:rFonts w:ascii="Calibri Light" w:hAnsi="Calibri Light"/>
        </w:rPr>
        <w:t xml:space="preserve"> is </w:t>
      </w:r>
      <w:r w:rsidRPr="009A5419">
        <w:rPr>
          <w:rFonts w:ascii="Calibri Light" w:hAnsi="Calibri Light"/>
        </w:rPr>
        <w:t xml:space="preserve">designed to test problem-solving skills. These types of exams cannot be crammed for; you must study every day to do well and to finish the exams in the allotted timeframe. </w:t>
      </w:r>
      <w:r>
        <w:rPr>
          <w:rFonts w:ascii="Calibri Light" w:hAnsi="Calibri Light"/>
        </w:rPr>
        <w:t>All exams are</w:t>
      </w:r>
      <w:r w:rsidRPr="009A5419">
        <w:rPr>
          <w:rFonts w:ascii="Calibri Light" w:hAnsi="Calibri Light"/>
        </w:rPr>
        <w:t xml:space="preserve"> TIMED. Exam dates are listed on the Lecture Schedule and will not be moved. No make-up midterms will be offered.</w:t>
      </w:r>
      <w:r w:rsidR="0051528C">
        <w:rPr>
          <w:rFonts w:ascii="Calibri Light" w:hAnsi="Calibri Light"/>
        </w:rPr>
        <w:t xml:space="preserve"> </w:t>
      </w:r>
      <w:r w:rsidR="0051528C" w:rsidRPr="0051528C">
        <w:rPr>
          <w:rFonts w:ascii="Calibri Light" w:hAnsi="Calibri Light"/>
          <w:b/>
        </w:rPr>
        <w:t>Since the exam is offered during your scheduled lab time, you MUST be there</w:t>
      </w:r>
      <w:r w:rsidR="0051528C">
        <w:rPr>
          <w:rFonts w:ascii="Calibri Light" w:hAnsi="Calibri Light"/>
          <w:b/>
        </w:rPr>
        <w:t xml:space="preserve">; missing the exam means missing lab and unless you are verifiably ill, injured, in the </w:t>
      </w:r>
      <w:r w:rsidR="0051528C">
        <w:rPr>
          <w:rFonts w:ascii="Calibri Light" w:hAnsi="Calibri Light"/>
          <w:b/>
        </w:rPr>
        <w:lastRenderedPageBreak/>
        <w:t>hospital, or legitimately (as notified through proper channels) in isolation or quarantine, you will receive a zero for the exam</w:t>
      </w:r>
      <w:r w:rsidR="0051528C" w:rsidRPr="0051528C">
        <w:rPr>
          <w:rFonts w:ascii="Calibri Light" w:hAnsi="Calibri Light"/>
          <w:b/>
        </w:rPr>
        <w:t>.</w:t>
      </w:r>
      <w:r w:rsidR="0051528C">
        <w:rPr>
          <w:rFonts w:ascii="Calibri Light" w:hAnsi="Calibri Light"/>
          <w:b/>
        </w:rPr>
        <w:t xml:space="preserve"> </w:t>
      </w:r>
      <w:r w:rsidR="00F24CEB">
        <w:rPr>
          <w:rFonts w:ascii="Calibri Light" w:hAnsi="Calibri Light"/>
          <w:u w:val="single"/>
        </w:rPr>
        <w:t xml:space="preserve">Missing the exam </w:t>
      </w:r>
      <w:r w:rsidR="0051528C">
        <w:rPr>
          <w:rFonts w:ascii="Calibri Light" w:hAnsi="Calibri Light"/>
          <w:u w:val="single"/>
        </w:rPr>
        <w:t xml:space="preserve">ALSO </w:t>
      </w:r>
      <w:r w:rsidR="00F24CEB">
        <w:rPr>
          <w:rFonts w:ascii="Calibri Light" w:hAnsi="Calibri Light"/>
          <w:u w:val="single"/>
        </w:rPr>
        <w:t>counts as one of the absences for the lab</w:t>
      </w:r>
      <w:r w:rsidRPr="009A5419">
        <w:rPr>
          <w:rFonts w:ascii="Calibri Light" w:hAnsi="Calibri Light"/>
        </w:rPr>
        <w:t>.</w:t>
      </w:r>
    </w:p>
    <w:p w14:paraId="2C1B4D1A" w14:textId="77777777" w:rsidR="009A51C3" w:rsidRPr="009A5419" w:rsidRDefault="009A51C3" w:rsidP="009A51C3">
      <w:pPr>
        <w:spacing w:before="120" w:after="0"/>
        <w:rPr>
          <w:rFonts w:ascii="Calibri Light" w:hAnsi="Calibri Light"/>
        </w:rPr>
      </w:pPr>
      <w:r w:rsidRPr="009A5419">
        <w:rPr>
          <w:rFonts w:ascii="Calibri Light" w:hAnsi="Calibri Light"/>
        </w:rPr>
        <w:t xml:space="preserve">Absolutely no electronic devices of any kind may be used during exams. All exams are closed book and will be monitored for cheating. If you are caught doing anything suspicious, your exam will be taken away from you and you will receive an automatic zero for the exam. </w:t>
      </w:r>
      <w:r w:rsidRPr="00F24CEB">
        <w:rPr>
          <w:rFonts w:ascii="Calibri Light" w:hAnsi="Calibri Light"/>
          <w:b/>
          <w:bCs/>
        </w:rPr>
        <w:t>NOTE: using old notes and exams from other students to prepare for this class is considered cheating and is not allowed. Copying your notes or exams to give to others either in or out of this class is considered cheating and is not allowed. Working in small groups for the purposes of skewing exam scores is considered collusion and is not allowed.</w:t>
      </w:r>
    </w:p>
    <w:p w14:paraId="2E69972B" w14:textId="77777777" w:rsidR="009A51C3" w:rsidRPr="009A5419" w:rsidRDefault="009A51C3" w:rsidP="009A51C3">
      <w:pPr>
        <w:spacing w:after="0"/>
        <w:rPr>
          <w:rFonts w:ascii="Calibri Light" w:hAnsi="Calibri Light"/>
        </w:rPr>
      </w:pPr>
    </w:p>
    <w:p w14:paraId="23D9135B" w14:textId="77777777" w:rsidR="009A51C3" w:rsidRPr="00FE35AF" w:rsidRDefault="009A51C3" w:rsidP="009A51C3">
      <w:pPr>
        <w:spacing w:after="0"/>
        <w:rPr>
          <w:rFonts w:ascii="Calibri Light" w:hAnsi="Calibri Light"/>
          <w:b/>
          <w:bCs/>
        </w:rPr>
      </w:pPr>
      <w:r w:rsidRPr="00FE35AF">
        <w:rPr>
          <w:rFonts w:ascii="Calibri Light" w:hAnsi="Calibri Light"/>
          <w:b/>
          <w:bCs/>
        </w:rPr>
        <w:t>COMPREHENSIVE Final Exam</w:t>
      </w:r>
    </w:p>
    <w:p w14:paraId="59C84F84" w14:textId="066A4469" w:rsidR="009A51C3" w:rsidRPr="009A5419" w:rsidRDefault="009A51C3" w:rsidP="009A51C3">
      <w:pPr>
        <w:spacing w:after="0"/>
        <w:rPr>
          <w:rFonts w:ascii="Calibri Light" w:hAnsi="Calibri Light"/>
        </w:rPr>
      </w:pPr>
      <w:r w:rsidRPr="009A5419">
        <w:rPr>
          <w:rFonts w:ascii="Calibri Light" w:hAnsi="Calibri Light"/>
        </w:rPr>
        <w:t xml:space="preserve">All students will be required to take a comprehensive final exam. </w:t>
      </w:r>
      <w:r w:rsidR="00F24CEB">
        <w:rPr>
          <w:rFonts w:ascii="Calibri Light" w:hAnsi="Calibri Light"/>
        </w:rPr>
        <w:t>While the exam is comprehensive, it will be weighted towards the labs performed since the first exam. The format will be similar to that of the midterm. This exam will be given during the last week of classes duri</w:t>
      </w:r>
      <w:r w:rsidR="0051528C">
        <w:rPr>
          <w:rFonts w:ascii="Calibri Light" w:hAnsi="Calibri Light"/>
        </w:rPr>
        <w:t>ng regularly scheduled lab time and will be administered under the same conditions outlined above.</w:t>
      </w:r>
    </w:p>
    <w:p w14:paraId="749F6366" w14:textId="77777777" w:rsidR="009A51C3" w:rsidRPr="009A5419" w:rsidRDefault="009A51C3" w:rsidP="009A51C3">
      <w:pPr>
        <w:spacing w:after="0"/>
        <w:rPr>
          <w:rFonts w:ascii="Calibri Light" w:hAnsi="Calibri Light"/>
        </w:rPr>
      </w:pPr>
    </w:p>
    <w:p w14:paraId="21B54834" w14:textId="77777777" w:rsidR="009A51C3" w:rsidRPr="00833B4A" w:rsidRDefault="009A51C3" w:rsidP="009A51C3">
      <w:pPr>
        <w:spacing w:after="0"/>
        <w:rPr>
          <w:rFonts w:ascii="Calibri Light" w:hAnsi="Calibri Light"/>
          <w:b/>
          <w:bCs/>
        </w:rPr>
      </w:pPr>
      <w:r w:rsidRPr="00833B4A">
        <w:rPr>
          <w:rFonts w:ascii="Calibri Light" w:hAnsi="Calibri Light"/>
          <w:b/>
          <w:bCs/>
        </w:rPr>
        <w:t xml:space="preserve">Extra Credit </w:t>
      </w:r>
    </w:p>
    <w:p w14:paraId="429FA804" w14:textId="77777777" w:rsidR="009A51C3" w:rsidRPr="009A5419" w:rsidRDefault="009A51C3" w:rsidP="009A51C3">
      <w:pPr>
        <w:spacing w:after="0"/>
        <w:rPr>
          <w:rFonts w:ascii="Calibri Light" w:hAnsi="Calibri Light"/>
        </w:rPr>
      </w:pPr>
      <w:r w:rsidRPr="009A5419">
        <w:rPr>
          <w:rFonts w:ascii="Calibri Light" w:hAnsi="Calibri Light"/>
        </w:rPr>
        <w:t xml:space="preserve">Absolutely NO extra credit will be offered for this course.  </w:t>
      </w:r>
    </w:p>
    <w:p w14:paraId="01FD72FB" w14:textId="77777777" w:rsidR="009A51C3" w:rsidRPr="009A5419" w:rsidRDefault="009A51C3" w:rsidP="009A51C3">
      <w:pPr>
        <w:spacing w:after="0"/>
        <w:rPr>
          <w:rFonts w:ascii="Calibri Light" w:hAnsi="Calibri Light"/>
        </w:rPr>
      </w:pPr>
    </w:p>
    <w:p w14:paraId="7330AC45" w14:textId="77777777" w:rsidR="009A51C3" w:rsidRPr="00833B4A" w:rsidRDefault="009A51C3" w:rsidP="009A51C3">
      <w:pPr>
        <w:spacing w:after="0"/>
        <w:rPr>
          <w:rFonts w:ascii="Calibri Light" w:hAnsi="Calibri Light"/>
          <w:b/>
          <w:bCs/>
        </w:rPr>
      </w:pPr>
      <w:r w:rsidRPr="00833B4A">
        <w:rPr>
          <w:rFonts w:ascii="Calibri Light" w:hAnsi="Calibri Light"/>
          <w:b/>
          <w:bCs/>
        </w:rPr>
        <w:t xml:space="preserve">Late Work  </w:t>
      </w:r>
    </w:p>
    <w:p w14:paraId="2D4DCFE7" w14:textId="621695CA" w:rsidR="009A51C3" w:rsidRPr="009A5419" w:rsidRDefault="009A51C3" w:rsidP="009A51C3">
      <w:pPr>
        <w:spacing w:after="0"/>
        <w:rPr>
          <w:rFonts w:ascii="Calibri Light" w:hAnsi="Calibri Light"/>
        </w:rPr>
      </w:pPr>
      <w:r w:rsidRPr="009A5419">
        <w:rPr>
          <w:rFonts w:ascii="Calibri Light" w:hAnsi="Calibri Light"/>
        </w:rPr>
        <w:t>Absolutely NO late work will be accepted. Deadlines are hard deadlines.</w:t>
      </w:r>
      <w:r w:rsidR="0051528C">
        <w:rPr>
          <w:rFonts w:ascii="Calibri Light" w:hAnsi="Calibri Light"/>
        </w:rPr>
        <w:t xml:space="preserve"> Everything must be turned in on time or it is a zero.</w:t>
      </w:r>
    </w:p>
    <w:p w14:paraId="1D2D8CA3" w14:textId="77777777" w:rsidR="009A51C3" w:rsidRPr="009A5419" w:rsidRDefault="009A51C3" w:rsidP="009A51C3">
      <w:pPr>
        <w:spacing w:after="0"/>
        <w:rPr>
          <w:rFonts w:ascii="Calibri Light" w:hAnsi="Calibri Light"/>
        </w:rPr>
      </w:pPr>
    </w:p>
    <w:p w14:paraId="77791A22" w14:textId="77777777" w:rsidR="009A51C3" w:rsidRPr="00833B4A" w:rsidRDefault="009A51C3" w:rsidP="009A51C3">
      <w:pPr>
        <w:spacing w:after="0"/>
        <w:rPr>
          <w:rFonts w:ascii="Calibri Light" w:hAnsi="Calibri Light"/>
          <w:b/>
          <w:bCs/>
        </w:rPr>
      </w:pPr>
      <w:r w:rsidRPr="00833B4A">
        <w:rPr>
          <w:rFonts w:ascii="Calibri Light" w:hAnsi="Calibri Light"/>
          <w:b/>
          <w:bCs/>
        </w:rPr>
        <w:t>Make Up Work/Tests</w:t>
      </w:r>
    </w:p>
    <w:p w14:paraId="7BEC9125" w14:textId="64906770" w:rsidR="009A51C3" w:rsidRPr="009A5419" w:rsidRDefault="009A51C3" w:rsidP="009A51C3">
      <w:pPr>
        <w:spacing w:after="0"/>
        <w:rPr>
          <w:rFonts w:ascii="Calibri Light" w:hAnsi="Calibri Light"/>
        </w:rPr>
      </w:pPr>
      <w:r w:rsidRPr="009A5419">
        <w:rPr>
          <w:rFonts w:ascii="Calibri Light" w:hAnsi="Calibri Light"/>
        </w:rPr>
        <w:t xml:space="preserve">Absolutely NO make-ups will be allowed for any </w:t>
      </w:r>
      <w:r w:rsidR="00F24CEB">
        <w:rPr>
          <w:rFonts w:ascii="Calibri Light" w:hAnsi="Calibri Light"/>
        </w:rPr>
        <w:t>lab</w:t>
      </w:r>
      <w:r w:rsidRPr="009A5419">
        <w:rPr>
          <w:rFonts w:ascii="Calibri Light" w:hAnsi="Calibri Light"/>
        </w:rPr>
        <w:t>, quiz, or exam. Legitimate absences will be worked around (documentation must be provided), but not through a make-up process.</w:t>
      </w:r>
    </w:p>
    <w:p w14:paraId="3D892FF4" w14:textId="77777777" w:rsidR="009A51C3" w:rsidRPr="009A5419" w:rsidRDefault="009A51C3" w:rsidP="009A51C3">
      <w:pPr>
        <w:spacing w:after="0"/>
        <w:rPr>
          <w:rFonts w:ascii="Calibri Light" w:hAnsi="Calibri Light"/>
        </w:rPr>
      </w:pPr>
    </w:p>
    <w:p w14:paraId="530172B0" w14:textId="77777777" w:rsidR="009A51C3" w:rsidRPr="00C85472" w:rsidRDefault="009A51C3" w:rsidP="009A51C3">
      <w:pPr>
        <w:spacing w:after="0"/>
        <w:rPr>
          <w:rFonts w:ascii="Calibri Light" w:hAnsi="Calibri Light"/>
          <w:b/>
          <w:bCs/>
        </w:rPr>
      </w:pPr>
      <w:r w:rsidRPr="00C85472">
        <w:rPr>
          <w:rFonts w:ascii="Calibri Light" w:hAnsi="Calibri Light"/>
          <w:b/>
          <w:bCs/>
        </w:rPr>
        <w:t>Important Dates</w:t>
      </w:r>
    </w:p>
    <w:p w14:paraId="7999BBFA" w14:textId="77777777" w:rsidR="009A51C3" w:rsidRPr="009A5419" w:rsidRDefault="009A51C3" w:rsidP="009A51C3">
      <w:pPr>
        <w:spacing w:after="0"/>
        <w:rPr>
          <w:rFonts w:ascii="Calibri Light" w:hAnsi="Calibri Light"/>
        </w:rPr>
      </w:pPr>
      <w:r w:rsidRPr="009A5419">
        <w:rPr>
          <w:rFonts w:ascii="Calibri Light" w:hAnsi="Calibri Light"/>
        </w:rPr>
        <w:t xml:space="preserve">Last day for term schedule changes: </w:t>
      </w:r>
      <w:r>
        <w:rPr>
          <w:rFonts w:ascii="Calibri Light" w:hAnsi="Calibri Light"/>
        </w:rPr>
        <w:t>January 11 – 13, 2021</w:t>
      </w:r>
      <w:r w:rsidRPr="009A5419">
        <w:rPr>
          <w:rFonts w:ascii="Calibri Light" w:hAnsi="Calibri Light"/>
        </w:rPr>
        <w:t>.</w:t>
      </w:r>
    </w:p>
    <w:p w14:paraId="19CD5132" w14:textId="77777777" w:rsidR="009A51C3" w:rsidRPr="009A5419" w:rsidRDefault="009A51C3" w:rsidP="009A51C3">
      <w:pPr>
        <w:spacing w:after="0"/>
        <w:rPr>
          <w:rFonts w:ascii="Calibri Light" w:hAnsi="Calibri Light"/>
        </w:rPr>
      </w:pPr>
      <w:r w:rsidRPr="009A5419">
        <w:rPr>
          <w:rFonts w:ascii="Calibri Light" w:hAnsi="Calibri Light"/>
        </w:rPr>
        <w:t xml:space="preserve">Last Day to drop with a grade of “W:” 4:00pm on Friday, </w:t>
      </w:r>
      <w:r>
        <w:rPr>
          <w:rFonts w:ascii="Calibri Light" w:hAnsi="Calibri Light"/>
        </w:rPr>
        <w:t>April 23, 2021</w:t>
      </w:r>
      <w:r w:rsidRPr="009A5419">
        <w:rPr>
          <w:rFonts w:ascii="Calibri Light" w:hAnsi="Calibri Light"/>
        </w:rPr>
        <w:t>.</w:t>
      </w:r>
    </w:p>
    <w:p w14:paraId="74B0A9E0" w14:textId="77777777" w:rsidR="009A51C3" w:rsidRDefault="009A51C3" w:rsidP="009A51C3">
      <w:pPr>
        <w:spacing w:after="0"/>
        <w:rPr>
          <w:rFonts w:ascii="Calibri Light" w:hAnsi="Calibri Light"/>
        </w:rPr>
      </w:pPr>
    </w:p>
    <w:p w14:paraId="3871F7DA" w14:textId="77777777" w:rsidR="009A51C3" w:rsidRPr="00E27296" w:rsidRDefault="009A51C3" w:rsidP="009A51C3">
      <w:pPr>
        <w:spacing w:after="0"/>
        <w:rPr>
          <w:rFonts w:ascii="Calibri Light" w:hAnsi="Calibri Light"/>
          <w:b/>
          <w:bCs/>
        </w:rPr>
      </w:pPr>
      <w:r w:rsidRPr="00E27296">
        <w:rPr>
          <w:rFonts w:ascii="Calibri Light" w:hAnsi="Calibri Light"/>
          <w:b/>
          <w:bCs/>
        </w:rPr>
        <w:t>Desire-to-Learn (D2L)</w:t>
      </w:r>
    </w:p>
    <w:p w14:paraId="073E3B3E" w14:textId="752F6C70" w:rsidR="009A51C3" w:rsidRPr="00EA1643" w:rsidRDefault="009A51C3" w:rsidP="009A51C3">
      <w:pPr>
        <w:spacing w:after="0"/>
        <w:rPr>
          <w:rFonts w:ascii="Calibri Light" w:hAnsi="Calibri Light"/>
          <w:b/>
          <w:bCs/>
          <w:u w:val="single"/>
        </w:rPr>
      </w:pPr>
      <w:r w:rsidRPr="009A5419">
        <w:rPr>
          <w:rFonts w:ascii="Calibri Light" w:hAnsi="Calibri Light"/>
        </w:rPr>
        <w:t>Extensive use of the MSU D2L program is a part of this course. Each student is expected to be familiar with this program as it provides a primary source of communication regarding assignments, examination materials, and general course information. You can log into D2L through the MSU Homepage. If you experience difficulties, please contact the technicians listed for the program.</w:t>
      </w:r>
      <w:r w:rsidR="00EA1643">
        <w:rPr>
          <w:rFonts w:ascii="Calibri Light" w:hAnsi="Calibri Light"/>
        </w:rPr>
        <w:t xml:space="preserve"> </w:t>
      </w:r>
      <w:r w:rsidR="00EA1643">
        <w:rPr>
          <w:rFonts w:ascii="Calibri Light" w:hAnsi="Calibri Light"/>
          <w:b/>
          <w:bCs/>
          <w:u w:val="single"/>
        </w:rPr>
        <w:t>NOTE: there is a D2L app you can put on your phone to have access to the class anywhere and at any time—put it on your phone!</w:t>
      </w:r>
    </w:p>
    <w:p w14:paraId="79737337" w14:textId="77777777" w:rsidR="009A51C3" w:rsidRPr="009A5419" w:rsidRDefault="009A51C3" w:rsidP="009A51C3">
      <w:pPr>
        <w:spacing w:after="0"/>
        <w:rPr>
          <w:rFonts w:ascii="Calibri Light" w:hAnsi="Calibri Light"/>
        </w:rPr>
      </w:pPr>
    </w:p>
    <w:p w14:paraId="49783D40" w14:textId="0FC40237" w:rsidR="009A51C3" w:rsidRPr="00E27296" w:rsidRDefault="009A51C3" w:rsidP="009A51C3">
      <w:pPr>
        <w:spacing w:after="0"/>
        <w:rPr>
          <w:rFonts w:ascii="Calibri Light" w:hAnsi="Calibri Light"/>
          <w:b/>
          <w:bCs/>
        </w:rPr>
      </w:pPr>
      <w:r w:rsidRPr="00E27296">
        <w:rPr>
          <w:rFonts w:ascii="Calibri Light" w:hAnsi="Calibri Light"/>
          <w:b/>
          <w:bCs/>
        </w:rPr>
        <w:t>University Teams and Organizations</w:t>
      </w:r>
    </w:p>
    <w:p w14:paraId="24D29945" w14:textId="47F0AB8B" w:rsidR="009A51C3" w:rsidRPr="009A5419" w:rsidRDefault="009A51C3" w:rsidP="009A51C3">
      <w:pPr>
        <w:spacing w:after="0"/>
        <w:rPr>
          <w:rFonts w:ascii="Calibri Light" w:hAnsi="Calibri Light"/>
        </w:rPr>
      </w:pPr>
      <w:r w:rsidRPr="009A5419">
        <w:rPr>
          <w:rFonts w:ascii="Calibri Light" w:hAnsi="Calibri Light"/>
        </w:rPr>
        <w:t xml:space="preserve">All members of in-season sports teams or other campus organizations who will be missing class because of university sanctioned events </w:t>
      </w:r>
      <w:r w:rsidR="0051528C">
        <w:rPr>
          <w:rFonts w:ascii="Calibri Light" w:hAnsi="Calibri Light"/>
        </w:rPr>
        <w:t>and on a repeated basis should consider NOT taking lab this semester. You cannot complete the lab if you are not in the lab.</w:t>
      </w:r>
    </w:p>
    <w:p w14:paraId="3E4EAE74" w14:textId="77777777" w:rsidR="009A51C3" w:rsidRPr="009A5419" w:rsidRDefault="009A51C3" w:rsidP="009A51C3">
      <w:pPr>
        <w:spacing w:after="0"/>
        <w:rPr>
          <w:rFonts w:ascii="Calibri Light" w:hAnsi="Calibri Light"/>
        </w:rPr>
      </w:pPr>
    </w:p>
    <w:p w14:paraId="6B876F6E" w14:textId="77777777" w:rsidR="009A51C3" w:rsidRPr="00E27296" w:rsidRDefault="009A51C3" w:rsidP="009A51C3">
      <w:pPr>
        <w:spacing w:after="0"/>
        <w:rPr>
          <w:rFonts w:ascii="Calibri Light" w:hAnsi="Calibri Light"/>
          <w:b/>
          <w:bCs/>
        </w:rPr>
      </w:pPr>
      <w:r w:rsidRPr="00E27296">
        <w:rPr>
          <w:rFonts w:ascii="Calibri Light" w:hAnsi="Calibri Light"/>
          <w:b/>
          <w:bCs/>
        </w:rPr>
        <w:t>Services for Students with Disabilities</w:t>
      </w:r>
    </w:p>
    <w:p w14:paraId="45CAC041" w14:textId="77777777" w:rsidR="009A51C3" w:rsidRPr="009A5419" w:rsidRDefault="009A51C3" w:rsidP="009A51C3">
      <w:pPr>
        <w:spacing w:after="0"/>
        <w:rPr>
          <w:rFonts w:ascii="Calibri Light" w:hAnsi="Calibri Light"/>
        </w:rPr>
      </w:pPr>
      <w:r w:rsidRPr="009A5419">
        <w:rPr>
          <w:rFonts w:ascii="Calibri Light" w:hAnsi="Calibri Light"/>
        </w:rPr>
        <w:t xml:space="preserve">The Americans with Disabilities Act (ADA) is a federal anti-discrimination statute that provides comprehensive civil rights protection for persons with disabilities. Among other things, this legislation </w:t>
      </w:r>
      <w:r w:rsidRPr="009A5419">
        <w:rPr>
          <w:rFonts w:ascii="Calibri Light" w:hAnsi="Calibri Light"/>
        </w:rPr>
        <w:lastRenderedPageBreak/>
        <w:t xml:space="preserve">requires that all students with disabilities be guaranteed a learning environment that provides for reasonable accommodation of their disabilities. In accordance with Section 504 of the Federal Rehabilitation Act of 1973 and the Americans with Disabilities Act of 1990, Midwestern State University endeavors to make reasonable accommodations to ensure equal opportunity for qualified persons with disabilities to participate in all educational, social, and recreational programs and activities. After notification of acceptance, students requiring accommodations should make application for such assistance through Disability Support Services, located in the Clark Student Center, Room 168, (940) 397-4140. Current documentation of a disability will be required in order to provide appropriate services, and each request will be individually reviewed. The instructor then needs to be notified by the student of the nature of these accommodations. </w:t>
      </w:r>
      <w:r w:rsidRPr="00FA22AF">
        <w:rPr>
          <w:rFonts w:ascii="Calibri Light" w:hAnsi="Calibri Light"/>
          <w:b/>
        </w:rPr>
        <w:t>This notification will take the form of an official letter obtained from DSS by the student and given to the instructor.</w:t>
      </w:r>
      <w:r w:rsidRPr="009A5419">
        <w:rPr>
          <w:rFonts w:ascii="Calibri Light" w:hAnsi="Calibri Light"/>
        </w:rPr>
        <w:t xml:space="preserve"> Every effort should be made to provide me with this documentation within the first 2 weeks of the semester to avoid losing accommodations because you failed to provide proper notification in a timely manner. It is always the responsibility of the student to arrange accommodations with DSS. Students with disabilities must still take their exams on the same day as the rest of the class. For more details, please go to Disability Support Services.</w:t>
      </w:r>
    </w:p>
    <w:p w14:paraId="0E3E49AB" w14:textId="77777777" w:rsidR="009A51C3" w:rsidRPr="009A5419" w:rsidRDefault="009A51C3" w:rsidP="009A51C3">
      <w:pPr>
        <w:spacing w:before="120" w:after="0"/>
        <w:rPr>
          <w:rFonts w:ascii="Calibri Light" w:hAnsi="Calibri Light"/>
        </w:rPr>
      </w:pPr>
      <w:r w:rsidRPr="009A5419">
        <w:rPr>
          <w:rFonts w:ascii="Calibri Light" w:hAnsi="Calibri Light"/>
        </w:rPr>
        <w:t>ALL COVID ACCOMMODATIONS MUST BE ACCOMPANIED BY DOCUMENTATION FROM DSS. You may not stay home “just because”. Students with DSS accommodations will likely need to do all quizzes and exams online and submit written work via scanned pdf.</w:t>
      </w:r>
    </w:p>
    <w:p w14:paraId="069CE69D" w14:textId="77777777" w:rsidR="009A51C3" w:rsidRPr="009A5419" w:rsidRDefault="009A51C3" w:rsidP="009A51C3">
      <w:pPr>
        <w:spacing w:after="0"/>
        <w:rPr>
          <w:rFonts w:ascii="Calibri Light" w:hAnsi="Calibri Light"/>
        </w:rPr>
      </w:pPr>
    </w:p>
    <w:p w14:paraId="4C47BF12" w14:textId="77777777" w:rsidR="009A51C3" w:rsidRPr="00E27296" w:rsidRDefault="009A51C3" w:rsidP="009A51C3">
      <w:pPr>
        <w:spacing w:after="0"/>
        <w:rPr>
          <w:rFonts w:ascii="Calibri Light" w:hAnsi="Calibri Light"/>
          <w:b/>
          <w:bCs/>
        </w:rPr>
      </w:pPr>
      <w:r w:rsidRPr="00E27296">
        <w:rPr>
          <w:rFonts w:ascii="Calibri Light" w:hAnsi="Calibri Light"/>
          <w:b/>
          <w:bCs/>
        </w:rPr>
        <w:t>College Policies</w:t>
      </w:r>
    </w:p>
    <w:p w14:paraId="7779EB8E" w14:textId="7402714D" w:rsidR="009A51C3" w:rsidRDefault="009A51C3" w:rsidP="009A51C3">
      <w:pPr>
        <w:pStyle w:val="ListParagraph"/>
        <w:numPr>
          <w:ilvl w:val="0"/>
          <w:numId w:val="3"/>
        </w:numPr>
        <w:spacing w:after="0" w:line="259" w:lineRule="auto"/>
        <w:rPr>
          <w:rFonts w:ascii="Calibri Light" w:hAnsi="Calibri Light"/>
        </w:rPr>
      </w:pPr>
      <w:r w:rsidRPr="00E27296">
        <w:rPr>
          <w:rFonts w:ascii="Calibri Light" w:hAnsi="Calibri Light"/>
          <w:b/>
          <w:bCs/>
        </w:rPr>
        <w:t>Campus Carry Rules/Policies:</w:t>
      </w:r>
      <w:r w:rsidRPr="00E27296">
        <w:rPr>
          <w:rFonts w:ascii="Calibri Light" w:hAnsi="Calibri Light"/>
        </w:rPr>
        <w:t xml:space="preserve"> Senate Bill 11 passed by the 84th Texas Legislature allows licensed handgun holders to carry concealed handguns on campus, effective August 1, 2016. Areas excluded from concealed carry are appropriately marked, in accordance with state law. For more information regarding campus carry, please refer to the University’s Campus Carry homepage. If you have questions or concerns, please contact MSU Chief of Police Patrick Coggins at </w:t>
      </w:r>
      <w:hyperlink r:id="rId10" w:history="1">
        <w:r w:rsidRPr="00A5306C">
          <w:rPr>
            <w:rStyle w:val="Hyperlink"/>
            <w:rFonts w:ascii="Calibri Light" w:hAnsi="Calibri Light" w:cstheme="minorBidi"/>
          </w:rPr>
          <w:t>patrick.coggins@mwsu.edu</w:t>
        </w:r>
      </w:hyperlink>
      <w:r w:rsidRPr="00E27296">
        <w:rPr>
          <w:rFonts w:ascii="Calibri Light" w:hAnsi="Calibri Light"/>
        </w:rPr>
        <w:t>.</w:t>
      </w:r>
      <w:r w:rsidR="00F24CEB">
        <w:rPr>
          <w:rFonts w:ascii="Calibri Light" w:hAnsi="Calibri Light"/>
        </w:rPr>
        <w:t xml:space="preserve"> </w:t>
      </w:r>
      <w:bookmarkStart w:id="0" w:name="_GoBack"/>
      <w:r w:rsidR="00F24CEB" w:rsidRPr="00FA22AF">
        <w:rPr>
          <w:rFonts w:ascii="Calibri Light" w:hAnsi="Calibri Light"/>
          <w:b/>
        </w:rPr>
        <w:t>NOTE: guns are definitely NOT allowed in lab spaces.</w:t>
      </w:r>
      <w:bookmarkEnd w:id="0"/>
    </w:p>
    <w:p w14:paraId="1B4E9482" w14:textId="77777777" w:rsidR="009A51C3" w:rsidRDefault="009A51C3" w:rsidP="009A51C3">
      <w:pPr>
        <w:pStyle w:val="ListParagraph"/>
        <w:numPr>
          <w:ilvl w:val="0"/>
          <w:numId w:val="3"/>
        </w:numPr>
        <w:spacing w:after="0" w:line="259" w:lineRule="auto"/>
        <w:rPr>
          <w:rFonts w:ascii="Calibri Light" w:hAnsi="Calibri Light"/>
        </w:rPr>
      </w:pPr>
      <w:r w:rsidRPr="00E27296">
        <w:rPr>
          <w:rFonts w:ascii="Calibri Light" w:hAnsi="Calibri Light"/>
          <w:b/>
          <w:bCs/>
        </w:rPr>
        <w:t>Smoking/Tobacco Policy:</w:t>
      </w:r>
      <w:r w:rsidRPr="00E27296">
        <w:rPr>
          <w:rFonts w:ascii="Calibri Light" w:hAnsi="Calibri Light"/>
        </w:rPr>
        <w:t xml:space="preserve"> College policy strictly prohibits the use of tobacco products in any building owned or operated by WATC. Adult students may smoke only in the outside designated-smoking areas at each location.</w:t>
      </w:r>
    </w:p>
    <w:p w14:paraId="30A404B0" w14:textId="77777777" w:rsidR="009A51C3" w:rsidRDefault="009A51C3" w:rsidP="009A51C3">
      <w:pPr>
        <w:pStyle w:val="ListParagraph"/>
        <w:numPr>
          <w:ilvl w:val="0"/>
          <w:numId w:val="3"/>
        </w:numPr>
        <w:spacing w:after="0" w:line="259" w:lineRule="auto"/>
        <w:rPr>
          <w:rFonts w:ascii="Calibri Light" w:hAnsi="Calibri Light"/>
        </w:rPr>
      </w:pPr>
      <w:r w:rsidRPr="00E27296">
        <w:rPr>
          <w:rFonts w:ascii="Calibri Light" w:hAnsi="Calibri Light"/>
          <w:b/>
          <w:bCs/>
        </w:rPr>
        <w:t xml:space="preserve">Alcohol and Drug Policy: </w:t>
      </w:r>
      <w:r w:rsidRPr="00E27296">
        <w:rPr>
          <w:rFonts w:ascii="Calibri Light" w:hAnsi="Calibri Light"/>
        </w:rPr>
        <w:t>To comply with the Drug Free Schools and Communities Act of 1989 and subsequent amendments, students and employees of Midwestern State are informed that strictly enforced policies are in place which prohibits the unlawful possession, use or distribution of any illicit drugs, including alcohol, on university property or as part of any university-sponsored activity. Students and employees are also subject to all applicable legal sanctions under local, state and federal law for any offenses involving illicit drugs on University property or at University-sponsored activities.</w:t>
      </w:r>
    </w:p>
    <w:p w14:paraId="1F549607" w14:textId="77777777" w:rsidR="009A51C3" w:rsidRDefault="009A51C3" w:rsidP="009A51C3">
      <w:pPr>
        <w:pStyle w:val="ListParagraph"/>
        <w:numPr>
          <w:ilvl w:val="0"/>
          <w:numId w:val="3"/>
        </w:numPr>
        <w:spacing w:after="0" w:line="259" w:lineRule="auto"/>
        <w:rPr>
          <w:rFonts w:ascii="Calibri Light" w:hAnsi="Calibri Light"/>
        </w:rPr>
      </w:pPr>
      <w:r w:rsidRPr="00E27296">
        <w:rPr>
          <w:rFonts w:ascii="Calibri Light" w:hAnsi="Calibri Light"/>
          <w:b/>
          <w:bCs/>
        </w:rPr>
        <w:t xml:space="preserve">University Code of Conduct: </w:t>
      </w:r>
      <w:r w:rsidRPr="00E27296">
        <w:rPr>
          <w:rFonts w:ascii="Calibri Light" w:hAnsi="Calibri Light"/>
        </w:rPr>
        <w:t>In general, students are to attend all meetings of all classes; instructors may drop students for excessive absences, indifference, disruptive behavior, or failure to complete class assignments; students are prohibited from cheating, plagiarizing, or colluding. Students are expected to have read the Student Handbook.</w:t>
      </w:r>
    </w:p>
    <w:p w14:paraId="0B0C45F7" w14:textId="77777777" w:rsidR="009A51C3" w:rsidRDefault="009A51C3" w:rsidP="009A51C3">
      <w:pPr>
        <w:pStyle w:val="ListParagraph"/>
        <w:numPr>
          <w:ilvl w:val="0"/>
          <w:numId w:val="3"/>
        </w:numPr>
        <w:spacing w:after="0" w:line="259" w:lineRule="auto"/>
        <w:rPr>
          <w:rFonts w:ascii="Calibri Light" w:hAnsi="Calibri Light"/>
        </w:rPr>
      </w:pPr>
      <w:r w:rsidRPr="00E27296">
        <w:rPr>
          <w:rFonts w:ascii="Calibri Light" w:hAnsi="Calibri Light"/>
          <w:b/>
          <w:bCs/>
        </w:rPr>
        <w:t xml:space="preserve">Academic Dishonesty: </w:t>
      </w:r>
      <w:r w:rsidRPr="00E27296">
        <w:rPr>
          <w:rFonts w:ascii="Calibri Light" w:hAnsi="Calibri Light"/>
        </w:rPr>
        <w:t xml:space="preserve">Cheating, plagiarism, and collusion (as well as several other forms of conduct) are all strictly prohibited at MSU. Please read the MSU Student Handbook definitions of cheating, plagiarism, and collusion and MAKE SURE that you do not engage in any of these </w:t>
      </w:r>
      <w:r w:rsidRPr="00E27296">
        <w:rPr>
          <w:rFonts w:ascii="Calibri Light" w:hAnsi="Calibri Light"/>
        </w:rPr>
        <w:lastRenderedPageBreak/>
        <w:t>behaviors. If you are unclear on what may count as cheating, plagiarism, or collusion after reading the material below, please see the instructor or the Dean of Students.</w:t>
      </w:r>
    </w:p>
    <w:p w14:paraId="70E4C9C7" w14:textId="77777777" w:rsidR="009A51C3" w:rsidRDefault="009A51C3" w:rsidP="009A51C3">
      <w:pPr>
        <w:pStyle w:val="ListParagraph"/>
        <w:numPr>
          <w:ilvl w:val="1"/>
          <w:numId w:val="3"/>
        </w:numPr>
        <w:spacing w:after="0" w:line="259" w:lineRule="auto"/>
        <w:rPr>
          <w:rFonts w:ascii="Calibri Light" w:hAnsi="Calibri Light"/>
        </w:rPr>
      </w:pPr>
      <w:r w:rsidRPr="00E27296">
        <w:rPr>
          <w:rFonts w:ascii="Calibri Light" w:hAnsi="Calibri Light"/>
        </w:rPr>
        <w:t>The term “</w:t>
      </w:r>
      <w:r w:rsidRPr="00E27296">
        <w:rPr>
          <w:rFonts w:ascii="Calibri Light" w:hAnsi="Calibri Light"/>
          <w:b/>
          <w:bCs/>
        </w:rPr>
        <w:t>cheating</w:t>
      </w:r>
      <w:r w:rsidRPr="00E27296">
        <w:rPr>
          <w:rFonts w:ascii="Calibri Light" w:hAnsi="Calibri Light"/>
        </w:rPr>
        <w:t>” includes, but is not limited to: (1) use of any unauthorized assistance in taking quizzes, tests, or exams; (2) dependence upon the aid of sources beyond those authorized by the instructor in writing papers, preparing reports, solving problems, or carrying out other assignments; or (3) the acquisition, without permission, of tests or other academic material belonging to a member of the faculty, staff, or another student.</w:t>
      </w:r>
    </w:p>
    <w:p w14:paraId="141DC837" w14:textId="77777777" w:rsidR="009A51C3" w:rsidRDefault="009A51C3" w:rsidP="009A51C3">
      <w:pPr>
        <w:pStyle w:val="ListParagraph"/>
        <w:numPr>
          <w:ilvl w:val="1"/>
          <w:numId w:val="3"/>
        </w:numPr>
        <w:spacing w:after="0" w:line="259" w:lineRule="auto"/>
        <w:rPr>
          <w:rFonts w:ascii="Calibri Light" w:hAnsi="Calibri Light"/>
        </w:rPr>
      </w:pPr>
      <w:r w:rsidRPr="00E27296">
        <w:rPr>
          <w:rFonts w:ascii="Calibri Light" w:hAnsi="Calibri Light"/>
        </w:rPr>
        <w:t>The term “</w:t>
      </w:r>
      <w:r w:rsidRPr="00E27296">
        <w:rPr>
          <w:rFonts w:ascii="Calibri Light" w:hAnsi="Calibri Light"/>
          <w:b/>
          <w:bCs/>
        </w:rPr>
        <w:t>plagiarism</w:t>
      </w:r>
      <w:r w:rsidRPr="00E27296">
        <w:rPr>
          <w:rFonts w:ascii="Calibri Light" w:hAnsi="Calibri Light"/>
        </w:rPr>
        <w:t>” includes, but is not limited to, the use, by paraphrase or direct quotation, of the published or unpublished work of another person without full and clear acknowledgment. It also includes the unacknowledged use of materials prepared by another person or agency engaged in the selling of term papers or other academic materials.  Plagiarism also includes the use of someone else's thoughts, words, ideas, or lines of argument in your own work without appropriate documentation (a parenthetical citation at the end and a listing in "Works Cited") whether you use that material in a quote, paraphrase, or summary. It is a theft of intellectual property and will not be tolerated, whether intentional or not.</w:t>
      </w:r>
    </w:p>
    <w:p w14:paraId="55968F44" w14:textId="77777777" w:rsidR="009A51C3" w:rsidRDefault="009A51C3" w:rsidP="009A51C3">
      <w:pPr>
        <w:pStyle w:val="ListParagraph"/>
        <w:numPr>
          <w:ilvl w:val="1"/>
          <w:numId w:val="3"/>
        </w:numPr>
        <w:spacing w:after="0" w:line="259" w:lineRule="auto"/>
        <w:rPr>
          <w:rFonts w:ascii="Calibri Light" w:hAnsi="Calibri Light"/>
        </w:rPr>
      </w:pPr>
      <w:r w:rsidRPr="00E27296">
        <w:rPr>
          <w:rFonts w:ascii="Calibri Light" w:hAnsi="Calibri Light"/>
        </w:rPr>
        <w:t>The term “</w:t>
      </w:r>
      <w:r w:rsidRPr="00E27296">
        <w:rPr>
          <w:rFonts w:ascii="Calibri Light" w:hAnsi="Calibri Light"/>
          <w:b/>
          <w:bCs/>
        </w:rPr>
        <w:t>collusion</w:t>
      </w:r>
      <w:r w:rsidRPr="00E27296">
        <w:rPr>
          <w:rFonts w:ascii="Calibri Light" w:hAnsi="Calibri Light"/>
        </w:rPr>
        <w:t>” means collaboration with another person in preparing any work offered for credit if that collaboration is not authorized by the faculty member in charge.</w:t>
      </w:r>
    </w:p>
    <w:p w14:paraId="0C0300C4" w14:textId="77777777" w:rsidR="009A51C3" w:rsidRDefault="009A51C3" w:rsidP="009A51C3">
      <w:pPr>
        <w:pStyle w:val="ListParagraph"/>
        <w:numPr>
          <w:ilvl w:val="1"/>
          <w:numId w:val="3"/>
        </w:numPr>
        <w:spacing w:after="0" w:line="259" w:lineRule="auto"/>
        <w:rPr>
          <w:rFonts w:ascii="Calibri Light" w:hAnsi="Calibri Light"/>
        </w:rPr>
      </w:pPr>
      <w:r w:rsidRPr="00E27296">
        <w:rPr>
          <w:rFonts w:ascii="Calibri Light" w:hAnsi="Calibri Light"/>
          <w:b/>
          <w:bCs/>
        </w:rPr>
        <w:t xml:space="preserve">Student Honor Creed: </w:t>
      </w:r>
      <w:r w:rsidRPr="00E27296">
        <w:rPr>
          <w:rFonts w:ascii="Calibri Light" w:hAnsi="Calibri Light"/>
        </w:rPr>
        <w:t>“As an MSU Student, I pledge not to lie, cheat, steal, or help anyone else do so."</w:t>
      </w:r>
      <w:r>
        <w:rPr>
          <w:rFonts w:ascii="Calibri Light" w:hAnsi="Calibri Light"/>
        </w:rPr>
        <w:t xml:space="preserve"> You should memorize this and live by it.</w:t>
      </w:r>
    </w:p>
    <w:p w14:paraId="6A41299B" w14:textId="77777777" w:rsidR="009A51C3" w:rsidRDefault="009A51C3" w:rsidP="009A51C3">
      <w:pPr>
        <w:pStyle w:val="ListParagraph"/>
        <w:numPr>
          <w:ilvl w:val="0"/>
          <w:numId w:val="3"/>
        </w:numPr>
        <w:spacing w:after="0" w:line="259" w:lineRule="auto"/>
        <w:rPr>
          <w:rFonts w:ascii="Calibri Light" w:hAnsi="Calibri Light"/>
        </w:rPr>
      </w:pPr>
      <w:r w:rsidRPr="00FE4D7C">
        <w:rPr>
          <w:rFonts w:ascii="Calibri Light" w:hAnsi="Calibri Light"/>
          <w:b/>
          <w:bCs/>
        </w:rPr>
        <w:t xml:space="preserve">Safe Zones Statement: </w:t>
      </w:r>
      <w:r w:rsidRPr="00E27296">
        <w:rPr>
          <w:rFonts w:ascii="Calibri Light" w:hAnsi="Calibri Light"/>
        </w:rPr>
        <w:t xml:space="preserve">The professor considers this classroom to be a place where you will be treated with respect as a human being regardless of gender, race, ethnicity, national origin, religious affiliation, sexual orientation, political beliefs, age, or ability. Additionally, diversity of thought is appreciated and encouraged, provided you can agree to disagree. It is the professor's expectation that ALL students consider the classroom a safe environment. </w:t>
      </w:r>
    </w:p>
    <w:p w14:paraId="60E6074F" w14:textId="77777777" w:rsidR="009A51C3" w:rsidRDefault="009A51C3" w:rsidP="009A51C3">
      <w:pPr>
        <w:pStyle w:val="ListParagraph"/>
        <w:numPr>
          <w:ilvl w:val="0"/>
          <w:numId w:val="3"/>
        </w:numPr>
        <w:spacing w:after="0" w:line="259" w:lineRule="auto"/>
        <w:rPr>
          <w:rFonts w:ascii="Calibri Light" w:hAnsi="Calibri Light"/>
        </w:rPr>
      </w:pPr>
      <w:r w:rsidRPr="00FE4D7C">
        <w:rPr>
          <w:rFonts w:ascii="Calibri Light" w:hAnsi="Calibri Light"/>
          <w:b/>
          <w:bCs/>
        </w:rPr>
        <w:t xml:space="preserve">Instructor Drops: </w:t>
      </w:r>
      <w:r w:rsidRPr="00FE4D7C">
        <w:rPr>
          <w:rFonts w:ascii="Calibri Light" w:hAnsi="Calibri Light"/>
        </w:rPr>
        <w:t>According to the MSU Student Handbook, “An instructor may drop a student any time during the semester for excessive absences, for consistently failing to meet class assignments, for an indifferent attitude, or for disruptive conduct.” For the purposes of this course, “consistently failing to meet class assignments” includes consistently not turning in assigned work or turning in work that consistently receives a failing grade.</w:t>
      </w:r>
    </w:p>
    <w:p w14:paraId="482EEE25" w14:textId="7EBE2D46" w:rsidR="00EA0FB0" w:rsidRPr="00411529" w:rsidRDefault="009A51C3" w:rsidP="00EA0FB0">
      <w:pPr>
        <w:pStyle w:val="ListParagraph"/>
        <w:numPr>
          <w:ilvl w:val="0"/>
          <w:numId w:val="3"/>
        </w:numPr>
        <w:spacing w:after="0" w:line="259" w:lineRule="auto"/>
        <w:rPr>
          <w:rFonts w:ascii="Calibri Light" w:hAnsi="Calibri Light"/>
        </w:rPr>
      </w:pPr>
      <w:r w:rsidRPr="00FE4D7C">
        <w:rPr>
          <w:rFonts w:ascii="Calibri Light" w:hAnsi="Calibri Light"/>
          <w:b/>
          <w:bCs/>
        </w:rPr>
        <w:t xml:space="preserve">Intellectual Property: </w:t>
      </w:r>
      <w:r w:rsidRPr="00FE4D7C">
        <w:rPr>
          <w:rFonts w:ascii="Calibri Light" w:hAnsi="Calibri Light"/>
        </w:rPr>
        <w:t>By enrolling in this course, the student expressly grants MSU a “limited right” in all intellectual property created by the student for the purpose of this course. The “limited right” shall include but shall not be limited to the right to reproduce the student’s work product to verify originality and authenticity, and for educational purposes.</w:t>
      </w:r>
    </w:p>
    <w:sectPr w:rsidR="00EA0FB0" w:rsidRPr="00411529">
      <w:endnotePr>
        <w:numFmt w:val="decimal"/>
      </w:endnotePr>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22706"/>
    <w:multiLevelType w:val="hybridMultilevel"/>
    <w:tmpl w:val="DD8E2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266055"/>
    <w:multiLevelType w:val="hybridMultilevel"/>
    <w:tmpl w:val="C7FA7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A97218"/>
    <w:multiLevelType w:val="hybridMultilevel"/>
    <w:tmpl w:val="550E8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38769D"/>
    <w:multiLevelType w:val="hybridMultilevel"/>
    <w:tmpl w:val="01B48DEA"/>
    <w:lvl w:ilvl="0" w:tplc="C9B25CF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suppressBottomSpacing/>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79E"/>
    <w:rsid w:val="00012BDA"/>
    <w:rsid w:val="00066D1C"/>
    <w:rsid w:val="00071067"/>
    <w:rsid w:val="00187A96"/>
    <w:rsid w:val="001A4B25"/>
    <w:rsid w:val="001A7968"/>
    <w:rsid w:val="002A4C9F"/>
    <w:rsid w:val="002C3CD6"/>
    <w:rsid w:val="002F4612"/>
    <w:rsid w:val="003238DF"/>
    <w:rsid w:val="00406B3B"/>
    <w:rsid w:val="00411529"/>
    <w:rsid w:val="00480FDF"/>
    <w:rsid w:val="004A5DFF"/>
    <w:rsid w:val="004E3F91"/>
    <w:rsid w:val="0051528C"/>
    <w:rsid w:val="005D62A3"/>
    <w:rsid w:val="00610DED"/>
    <w:rsid w:val="00612094"/>
    <w:rsid w:val="007034E6"/>
    <w:rsid w:val="00806DAF"/>
    <w:rsid w:val="00863E00"/>
    <w:rsid w:val="008E36E7"/>
    <w:rsid w:val="009246CB"/>
    <w:rsid w:val="009A51C3"/>
    <w:rsid w:val="009B7830"/>
    <w:rsid w:val="00A0679E"/>
    <w:rsid w:val="00B70852"/>
    <w:rsid w:val="00B835CB"/>
    <w:rsid w:val="00C841F4"/>
    <w:rsid w:val="00C94AA5"/>
    <w:rsid w:val="00CD2DB7"/>
    <w:rsid w:val="00CD770E"/>
    <w:rsid w:val="00D25316"/>
    <w:rsid w:val="00DC279E"/>
    <w:rsid w:val="00EA0FB0"/>
    <w:rsid w:val="00EA1502"/>
    <w:rsid w:val="00EA1643"/>
    <w:rsid w:val="00ED184D"/>
    <w:rsid w:val="00EF687D"/>
    <w:rsid w:val="00F24CEB"/>
    <w:rsid w:val="00F47482"/>
    <w:rsid w:val="00FA2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4B3A5D"/>
  <w15:chartTrackingRefBased/>
  <w15:docId w15:val="{0B5B5FAF-7CE4-4E73-AEC9-6A3EEE116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968"/>
  </w:style>
  <w:style w:type="paragraph" w:styleId="Heading1">
    <w:name w:val="heading 1"/>
    <w:basedOn w:val="Normal"/>
    <w:next w:val="Normal"/>
    <w:link w:val="Heading1Char"/>
    <w:uiPriority w:val="9"/>
    <w:qFormat/>
    <w:rsid w:val="001A7968"/>
    <w:pPr>
      <w:pBdr>
        <w:bottom w:val="thinThickSmallGap" w:sz="12" w:space="1" w:color="1C6194" w:themeColor="accent2" w:themeShade="BF"/>
      </w:pBdr>
      <w:spacing w:before="400"/>
      <w:jc w:val="center"/>
      <w:outlineLvl w:val="0"/>
    </w:pPr>
    <w:rPr>
      <w:caps/>
      <w:color w:val="134163" w:themeColor="accent2" w:themeShade="80"/>
      <w:spacing w:val="20"/>
      <w:sz w:val="28"/>
      <w:szCs w:val="28"/>
    </w:rPr>
  </w:style>
  <w:style w:type="paragraph" w:styleId="Heading2">
    <w:name w:val="heading 2"/>
    <w:basedOn w:val="Normal"/>
    <w:next w:val="Normal"/>
    <w:link w:val="Heading2Char"/>
    <w:uiPriority w:val="9"/>
    <w:semiHidden/>
    <w:unhideWhenUsed/>
    <w:qFormat/>
    <w:rsid w:val="001A7968"/>
    <w:pPr>
      <w:pBdr>
        <w:bottom w:val="single" w:sz="4" w:space="1" w:color="134162" w:themeColor="accent2" w:themeShade="7F"/>
      </w:pBdr>
      <w:spacing w:before="400"/>
      <w:jc w:val="center"/>
      <w:outlineLvl w:val="1"/>
    </w:pPr>
    <w:rPr>
      <w:caps/>
      <w:color w:val="134163" w:themeColor="accent2" w:themeShade="80"/>
      <w:spacing w:val="15"/>
      <w:sz w:val="24"/>
      <w:szCs w:val="24"/>
    </w:rPr>
  </w:style>
  <w:style w:type="paragraph" w:styleId="Heading3">
    <w:name w:val="heading 3"/>
    <w:basedOn w:val="Normal"/>
    <w:next w:val="Normal"/>
    <w:link w:val="Heading3Char"/>
    <w:uiPriority w:val="9"/>
    <w:semiHidden/>
    <w:unhideWhenUsed/>
    <w:qFormat/>
    <w:rsid w:val="001A7968"/>
    <w:pPr>
      <w:pBdr>
        <w:top w:val="dotted" w:sz="4" w:space="1" w:color="134162" w:themeColor="accent2" w:themeShade="7F"/>
        <w:bottom w:val="dotted" w:sz="4" w:space="1" w:color="134162" w:themeColor="accent2" w:themeShade="7F"/>
      </w:pBdr>
      <w:spacing w:before="300"/>
      <w:jc w:val="center"/>
      <w:outlineLvl w:val="2"/>
    </w:pPr>
    <w:rPr>
      <w:caps/>
      <w:color w:val="134162" w:themeColor="accent2" w:themeShade="7F"/>
      <w:sz w:val="24"/>
      <w:szCs w:val="24"/>
    </w:rPr>
  </w:style>
  <w:style w:type="paragraph" w:styleId="Heading4">
    <w:name w:val="heading 4"/>
    <w:basedOn w:val="Normal"/>
    <w:next w:val="Normal"/>
    <w:link w:val="Heading4Char"/>
    <w:uiPriority w:val="9"/>
    <w:semiHidden/>
    <w:unhideWhenUsed/>
    <w:qFormat/>
    <w:rsid w:val="001A7968"/>
    <w:pPr>
      <w:pBdr>
        <w:bottom w:val="dotted" w:sz="4" w:space="1" w:color="1C6194" w:themeColor="accent2" w:themeShade="BF"/>
      </w:pBdr>
      <w:spacing w:after="120"/>
      <w:jc w:val="center"/>
      <w:outlineLvl w:val="3"/>
    </w:pPr>
    <w:rPr>
      <w:caps/>
      <w:color w:val="134162" w:themeColor="accent2" w:themeShade="7F"/>
      <w:spacing w:val="10"/>
    </w:rPr>
  </w:style>
  <w:style w:type="paragraph" w:styleId="Heading5">
    <w:name w:val="heading 5"/>
    <w:basedOn w:val="Normal"/>
    <w:next w:val="Normal"/>
    <w:link w:val="Heading5Char"/>
    <w:uiPriority w:val="9"/>
    <w:semiHidden/>
    <w:unhideWhenUsed/>
    <w:qFormat/>
    <w:rsid w:val="001A7968"/>
    <w:pPr>
      <w:spacing w:before="320" w:after="120"/>
      <w:jc w:val="center"/>
      <w:outlineLvl w:val="4"/>
    </w:pPr>
    <w:rPr>
      <w:caps/>
      <w:color w:val="134162" w:themeColor="accent2" w:themeShade="7F"/>
      <w:spacing w:val="10"/>
    </w:rPr>
  </w:style>
  <w:style w:type="paragraph" w:styleId="Heading6">
    <w:name w:val="heading 6"/>
    <w:basedOn w:val="Normal"/>
    <w:next w:val="Normal"/>
    <w:link w:val="Heading6Char"/>
    <w:uiPriority w:val="9"/>
    <w:semiHidden/>
    <w:unhideWhenUsed/>
    <w:qFormat/>
    <w:rsid w:val="001A7968"/>
    <w:pPr>
      <w:spacing w:after="120"/>
      <w:jc w:val="center"/>
      <w:outlineLvl w:val="5"/>
    </w:pPr>
    <w:rPr>
      <w:caps/>
      <w:color w:val="1C6194" w:themeColor="accent2" w:themeShade="BF"/>
      <w:spacing w:val="10"/>
    </w:rPr>
  </w:style>
  <w:style w:type="paragraph" w:styleId="Heading7">
    <w:name w:val="heading 7"/>
    <w:basedOn w:val="Normal"/>
    <w:next w:val="Normal"/>
    <w:link w:val="Heading7Char"/>
    <w:uiPriority w:val="9"/>
    <w:semiHidden/>
    <w:unhideWhenUsed/>
    <w:qFormat/>
    <w:rsid w:val="001A7968"/>
    <w:pPr>
      <w:spacing w:after="120"/>
      <w:jc w:val="center"/>
      <w:outlineLvl w:val="6"/>
    </w:pPr>
    <w:rPr>
      <w:i/>
      <w:iCs/>
      <w:caps/>
      <w:color w:val="1C6194" w:themeColor="accent2" w:themeShade="BF"/>
      <w:spacing w:val="10"/>
    </w:rPr>
  </w:style>
  <w:style w:type="paragraph" w:styleId="Heading8">
    <w:name w:val="heading 8"/>
    <w:basedOn w:val="Normal"/>
    <w:next w:val="Normal"/>
    <w:link w:val="Heading8Char"/>
    <w:uiPriority w:val="9"/>
    <w:semiHidden/>
    <w:unhideWhenUsed/>
    <w:qFormat/>
    <w:rsid w:val="001A7968"/>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1A7968"/>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basedOn w:val="DefaultParagraphFont"/>
    <w:rsid w:val="002F4612"/>
    <w:rPr>
      <w:color w:val="0000FF"/>
      <w:u w:val="single"/>
    </w:rPr>
  </w:style>
  <w:style w:type="paragraph" w:styleId="Title">
    <w:name w:val="Title"/>
    <w:basedOn w:val="Normal"/>
    <w:next w:val="Normal"/>
    <w:link w:val="TitleChar"/>
    <w:uiPriority w:val="10"/>
    <w:qFormat/>
    <w:rsid w:val="001A7968"/>
    <w:pPr>
      <w:pBdr>
        <w:top w:val="dotted" w:sz="2" w:space="1" w:color="134163" w:themeColor="accent2" w:themeShade="80"/>
        <w:bottom w:val="dotted" w:sz="2" w:space="6" w:color="134163" w:themeColor="accent2" w:themeShade="80"/>
      </w:pBdr>
      <w:spacing w:before="500" w:after="300" w:line="240" w:lineRule="auto"/>
      <w:jc w:val="center"/>
    </w:pPr>
    <w:rPr>
      <w:caps/>
      <w:color w:val="134163" w:themeColor="accent2" w:themeShade="80"/>
      <w:spacing w:val="50"/>
      <w:sz w:val="44"/>
      <w:szCs w:val="44"/>
    </w:rPr>
  </w:style>
  <w:style w:type="character" w:customStyle="1" w:styleId="TitleChar">
    <w:name w:val="Title Char"/>
    <w:basedOn w:val="DefaultParagraphFont"/>
    <w:link w:val="Title"/>
    <w:uiPriority w:val="10"/>
    <w:rsid w:val="001A7968"/>
    <w:rPr>
      <w:caps/>
      <w:color w:val="134163" w:themeColor="accent2" w:themeShade="80"/>
      <w:spacing w:val="50"/>
      <w:sz w:val="44"/>
      <w:szCs w:val="44"/>
    </w:rPr>
  </w:style>
  <w:style w:type="character" w:customStyle="1" w:styleId="Heading1Char">
    <w:name w:val="Heading 1 Char"/>
    <w:basedOn w:val="DefaultParagraphFont"/>
    <w:link w:val="Heading1"/>
    <w:uiPriority w:val="9"/>
    <w:rsid w:val="001A7968"/>
    <w:rPr>
      <w:caps/>
      <w:color w:val="134163" w:themeColor="accent2" w:themeShade="80"/>
      <w:spacing w:val="20"/>
      <w:sz w:val="28"/>
      <w:szCs w:val="28"/>
    </w:rPr>
  </w:style>
  <w:style w:type="character" w:customStyle="1" w:styleId="Heading2Char">
    <w:name w:val="Heading 2 Char"/>
    <w:basedOn w:val="DefaultParagraphFont"/>
    <w:link w:val="Heading2"/>
    <w:uiPriority w:val="9"/>
    <w:semiHidden/>
    <w:rsid w:val="001A7968"/>
    <w:rPr>
      <w:caps/>
      <w:color w:val="134163" w:themeColor="accent2" w:themeShade="80"/>
      <w:spacing w:val="15"/>
      <w:sz w:val="24"/>
      <w:szCs w:val="24"/>
    </w:rPr>
  </w:style>
  <w:style w:type="character" w:customStyle="1" w:styleId="Heading3Char">
    <w:name w:val="Heading 3 Char"/>
    <w:basedOn w:val="DefaultParagraphFont"/>
    <w:link w:val="Heading3"/>
    <w:uiPriority w:val="9"/>
    <w:semiHidden/>
    <w:rsid w:val="001A7968"/>
    <w:rPr>
      <w:caps/>
      <w:color w:val="134162" w:themeColor="accent2" w:themeShade="7F"/>
      <w:sz w:val="24"/>
      <w:szCs w:val="24"/>
    </w:rPr>
  </w:style>
  <w:style w:type="character" w:customStyle="1" w:styleId="Heading4Char">
    <w:name w:val="Heading 4 Char"/>
    <w:basedOn w:val="DefaultParagraphFont"/>
    <w:link w:val="Heading4"/>
    <w:uiPriority w:val="9"/>
    <w:semiHidden/>
    <w:rsid w:val="001A7968"/>
    <w:rPr>
      <w:caps/>
      <w:color w:val="134162" w:themeColor="accent2" w:themeShade="7F"/>
      <w:spacing w:val="10"/>
    </w:rPr>
  </w:style>
  <w:style w:type="character" w:customStyle="1" w:styleId="Heading5Char">
    <w:name w:val="Heading 5 Char"/>
    <w:basedOn w:val="DefaultParagraphFont"/>
    <w:link w:val="Heading5"/>
    <w:uiPriority w:val="9"/>
    <w:semiHidden/>
    <w:rsid w:val="001A7968"/>
    <w:rPr>
      <w:caps/>
      <w:color w:val="134162" w:themeColor="accent2" w:themeShade="7F"/>
      <w:spacing w:val="10"/>
    </w:rPr>
  </w:style>
  <w:style w:type="character" w:customStyle="1" w:styleId="Heading6Char">
    <w:name w:val="Heading 6 Char"/>
    <w:basedOn w:val="DefaultParagraphFont"/>
    <w:link w:val="Heading6"/>
    <w:uiPriority w:val="9"/>
    <w:semiHidden/>
    <w:rsid w:val="001A7968"/>
    <w:rPr>
      <w:caps/>
      <w:color w:val="1C6194" w:themeColor="accent2" w:themeShade="BF"/>
      <w:spacing w:val="10"/>
    </w:rPr>
  </w:style>
  <w:style w:type="character" w:customStyle="1" w:styleId="Heading7Char">
    <w:name w:val="Heading 7 Char"/>
    <w:basedOn w:val="DefaultParagraphFont"/>
    <w:link w:val="Heading7"/>
    <w:uiPriority w:val="9"/>
    <w:semiHidden/>
    <w:rsid w:val="001A7968"/>
    <w:rPr>
      <w:i/>
      <w:iCs/>
      <w:caps/>
      <w:color w:val="1C6194" w:themeColor="accent2" w:themeShade="BF"/>
      <w:spacing w:val="10"/>
    </w:rPr>
  </w:style>
  <w:style w:type="character" w:customStyle="1" w:styleId="Heading8Char">
    <w:name w:val="Heading 8 Char"/>
    <w:basedOn w:val="DefaultParagraphFont"/>
    <w:link w:val="Heading8"/>
    <w:uiPriority w:val="9"/>
    <w:semiHidden/>
    <w:rsid w:val="001A7968"/>
    <w:rPr>
      <w:caps/>
      <w:spacing w:val="10"/>
      <w:sz w:val="20"/>
      <w:szCs w:val="20"/>
    </w:rPr>
  </w:style>
  <w:style w:type="character" w:customStyle="1" w:styleId="Heading9Char">
    <w:name w:val="Heading 9 Char"/>
    <w:basedOn w:val="DefaultParagraphFont"/>
    <w:link w:val="Heading9"/>
    <w:uiPriority w:val="9"/>
    <w:semiHidden/>
    <w:rsid w:val="001A7968"/>
    <w:rPr>
      <w:i/>
      <w:iCs/>
      <w:caps/>
      <w:spacing w:val="10"/>
      <w:sz w:val="20"/>
      <w:szCs w:val="20"/>
    </w:rPr>
  </w:style>
  <w:style w:type="paragraph" w:styleId="Caption">
    <w:name w:val="caption"/>
    <w:basedOn w:val="Normal"/>
    <w:next w:val="Normal"/>
    <w:uiPriority w:val="35"/>
    <w:semiHidden/>
    <w:unhideWhenUsed/>
    <w:qFormat/>
    <w:rsid w:val="001A7968"/>
    <w:rPr>
      <w:caps/>
      <w:spacing w:val="10"/>
      <w:sz w:val="18"/>
      <w:szCs w:val="18"/>
    </w:rPr>
  </w:style>
  <w:style w:type="paragraph" w:styleId="Subtitle">
    <w:name w:val="Subtitle"/>
    <w:basedOn w:val="Normal"/>
    <w:next w:val="Normal"/>
    <w:link w:val="SubtitleChar"/>
    <w:uiPriority w:val="11"/>
    <w:qFormat/>
    <w:rsid w:val="001A7968"/>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1A7968"/>
    <w:rPr>
      <w:caps/>
      <w:spacing w:val="20"/>
      <w:sz w:val="18"/>
      <w:szCs w:val="18"/>
    </w:rPr>
  </w:style>
  <w:style w:type="character" w:styleId="Strong">
    <w:name w:val="Strong"/>
    <w:uiPriority w:val="22"/>
    <w:qFormat/>
    <w:rsid w:val="001A7968"/>
    <w:rPr>
      <w:b/>
      <w:bCs/>
      <w:color w:val="1C6194" w:themeColor="accent2" w:themeShade="BF"/>
      <w:spacing w:val="5"/>
    </w:rPr>
  </w:style>
  <w:style w:type="character" w:styleId="Emphasis">
    <w:name w:val="Emphasis"/>
    <w:uiPriority w:val="20"/>
    <w:qFormat/>
    <w:rsid w:val="001A7968"/>
    <w:rPr>
      <w:caps/>
      <w:spacing w:val="5"/>
      <w:sz w:val="20"/>
      <w:szCs w:val="20"/>
    </w:rPr>
  </w:style>
  <w:style w:type="paragraph" w:styleId="NoSpacing">
    <w:name w:val="No Spacing"/>
    <w:basedOn w:val="Normal"/>
    <w:link w:val="NoSpacingChar"/>
    <w:uiPriority w:val="1"/>
    <w:qFormat/>
    <w:rsid w:val="001A7968"/>
    <w:pPr>
      <w:spacing w:after="0" w:line="240" w:lineRule="auto"/>
    </w:pPr>
  </w:style>
  <w:style w:type="paragraph" w:styleId="ListParagraph">
    <w:name w:val="List Paragraph"/>
    <w:basedOn w:val="Normal"/>
    <w:uiPriority w:val="34"/>
    <w:qFormat/>
    <w:rsid w:val="001A7968"/>
    <w:pPr>
      <w:ind w:left="720"/>
      <w:contextualSpacing/>
    </w:pPr>
  </w:style>
  <w:style w:type="paragraph" w:styleId="Quote">
    <w:name w:val="Quote"/>
    <w:basedOn w:val="Normal"/>
    <w:next w:val="Normal"/>
    <w:link w:val="QuoteChar"/>
    <w:uiPriority w:val="29"/>
    <w:qFormat/>
    <w:rsid w:val="001A7968"/>
    <w:rPr>
      <w:i/>
      <w:iCs/>
    </w:rPr>
  </w:style>
  <w:style w:type="character" w:customStyle="1" w:styleId="QuoteChar">
    <w:name w:val="Quote Char"/>
    <w:basedOn w:val="DefaultParagraphFont"/>
    <w:link w:val="Quote"/>
    <w:uiPriority w:val="29"/>
    <w:rsid w:val="001A7968"/>
    <w:rPr>
      <w:i/>
      <w:iCs/>
    </w:rPr>
  </w:style>
  <w:style w:type="paragraph" w:styleId="IntenseQuote">
    <w:name w:val="Intense Quote"/>
    <w:basedOn w:val="Normal"/>
    <w:next w:val="Normal"/>
    <w:link w:val="IntenseQuoteChar"/>
    <w:uiPriority w:val="30"/>
    <w:qFormat/>
    <w:rsid w:val="001A7968"/>
    <w:pPr>
      <w:pBdr>
        <w:top w:val="dotted" w:sz="2" w:space="10" w:color="134163" w:themeColor="accent2" w:themeShade="80"/>
        <w:bottom w:val="dotted" w:sz="2" w:space="4" w:color="134163" w:themeColor="accent2" w:themeShade="80"/>
      </w:pBdr>
      <w:spacing w:before="160" w:line="300" w:lineRule="auto"/>
      <w:ind w:left="1440" w:right="1440"/>
    </w:pPr>
    <w:rPr>
      <w:caps/>
      <w:color w:val="134162" w:themeColor="accent2" w:themeShade="7F"/>
      <w:spacing w:val="5"/>
      <w:sz w:val="20"/>
      <w:szCs w:val="20"/>
    </w:rPr>
  </w:style>
  <w:style w:type="character" w:customStyle="1" w:styleId="IntenseQuoteChar">
    <w:name w:val="Intense Quote Char"/>
    <w:basedOn w:val="DefaultParagraphFont"/>
    <w:link w:val="IntenseQuote"/>
    <w:uiPriority w:val="30"/>
    <w:rsid w:val="001A7968"/>
    <w:rPr>
      <w:caps/>
      <w:color w:val="134162" w:themeColor="accent2" w:themeShade="7F"/>
      <w:spacing w:val="5"/>
      <w:sz w:val="20"/>
      <w:szCs w:val="20"/>
    </w:rPr>
  </w:style>
  <w:style w:type="character" w:styleId="SubtleEmphasis">
    <w:name w:val="Subtle Emphasis"/>
    <w:uiPriority w:val="19"/>
    <w:qFormat/>
    <w:rsid w:val="001A7968"/>
    <w:rPr>
      <w:i/>
      <w:iCs/>
    </w:rPr>
  </w:style>
  <w:style w:type="character" w:styleId="IntenseEmphasis">
    <w:name w:val="Intense Emphasis"/>
    <w:uiPriority w:val="21"/>
    <w:qFormat/>
    <w:rsid w:val="001A7968"/>
    <w:rPr>
      <w:i/>
      <w:iCs/>
      <w:caps/>
      <w:spacing w:val="10"/>
      <w:sz w:val="20"/>
      <w:szCs w:val="20"/>
    </w:rPr>
  </w:style>
  <w:style w:type="character" w:styleId="SubtleReference">
    <w:name w:val="Subtle Reference"/>
    <w:basedOn w:val="DefaultParagraphFont"/>
    <w:uiPriority w:val="31"/>
    <w:qFormat/>
    <w:rsid w:val="001A7968"/>
    <w:rPr>
      <w:rFonts w:asciiTheme="minorHAnsi" w:eastAsiaTheme="minorEastAsia" w:hAnsiTheme="minorHAnsi" w:cstheme="minorBidi"/>
      <w:i/>
      <w:iCs/>
      <w:color w:val="134162" w:themeColor="accent2" w:themeShade="7F"/>
    </w:rPr>
  </w:style>
  <w:style w:type="character" w:styleId="IntenseReference">
    <w:name w:val="Intense Reference"/>
    <w:uiPriority w:val="32"/>
    <w:qFormat/>
    <w:rsid w:val="001A7968"/>
    <w:rPr>
      <w:rFonts w:asciiTheme="minorHAnsi" w:eastAsiaTheme="minorEastAsia" w:hAnsiTheme="minorHAnsi" w:cstheme="minorBidi"/>
      <w:b/>
      <w:bCs/>
      <w:i/>
      <w:iCs/>
      <w:color w:val="134162" w:themeColor="accent2" w:themeShade="7F"/>
    </w:rPr>
  </w:style>
  <w:style w:type="character" w:styleId="BookTitle">
    <w:name w:val="Book Title"/>
    <w:uiPriority w:val="33"/>
    <w:qFormat/>
    <w:rsid w:val="001A7968"/>
    <w:rPr>
      <w:caps/>
      <w:color w:val="134162" w:themeColor="accent2" w:themeShade="7F"/>
      <w:spacing w:val="5"/>
      <w:u w:color="134162" w:themeColor="accent2" w:themeShade="7F"/>
    </w:rPr>
  </w:style>
  <w:style w:type="paragraph" w:styleId="TOCHeading">
    <w:name w:val="TOC Heading"/>
    <w:basedOn w:val="Heading1"/>
    <w:next w:val="Normal"/>
    <w:uiPriority w:val="39"/>
    <w:semiHidden/>
    <w:unhideWhenUsed/>
    <w:qFormat/>
    <w:rsid w:val="001A7968"/>
    <w:pPr>
      <w:outlineLvl w:val="9"/>
    </w:pPr>
    <w:rPr>
      <w:lang w:bidi="en-US"/>
    </w:rPr>
  </w:style>
  <w:style w:type="character" w:customStyle="1" w:styleId="NoSpacingChar">
    <w:name w:val="No Spacing Char"/>
    <w:basedOn w:val="DefaultParagraphFont"/>
    <w:link w:val="NoSpacing"/>
    <w:uiPriority w:val="1"/>
    <w:rsid w:val="001A7968"/>
  </w:style>
  <w:style w:type="table" w:styleId="TableGrid">
    <w:name w:val="Table Grid"/>
    <w:basedOn w:val="TableNormal"/>
    <w:uiPriority w:val="39"/>
    <w:rsid w:val="009A51C3"/>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ebmail.msutexas.edu/owa/redir.aspx?C=itrvA_1oThWjP1X_Sx84q-uEWAkCV6KtSjUQLX959fktyO35pSHYCA..&amp;URL=https%3a%2f%2fwww.cdc.gov%2fcoronavirus%2f2019-ncov%2fsymptoms-testing%2fsymptoms.html" TargetMode="External"/><Relationship Id="rId3" Type="http://schemas.openxmlformats.org/officeDocument/2006/relationships/settings" Target="settings.xml"/><Relationship Id="rId7" Type="http://schemas.openxmlformats.org/officeDocument/2006/relationships/hyperlink" Target="https://webmail.msutexas.edu/owa/redir.aspx?C=gedn0PLEN-bh3x_pTUAby5N2vnJLlLH_U2k26OmC5VctyO35pSHYCA..&amp;URL=https%3a%2f%2fplay.google.com%2fstore%2fapps%2fdetails%3fid%3dcom.cutcom.apparmor.mwsu%26hl%3den_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bmail.msutexas.edu/owa/redir.aspx?C=i9mJSc_F7YqUs3F9IlwF56NBEJm_BNpe_RXPYAgcUjotyO35pSHYCA..&amp;URL=https%3a%2f%2fapps.apple.com%2fus%2fapp%2fmsu-safety%2fid1141951126" TargetMode="External"/><Relationship Id="rId11" Type="http://schemas.openxmlformats.org/officeDocument/2006/relationships/fontTable" Target="fontTable.xml"/><Relationship Id="rId5" Type="http://schemas.openxmlformats.org/officeDocument/2006/relationships/hyperlink" Target="mailto:elizabeth.masuoka@msutexas.edu" TargetMode="External"/><Relationship Id="rId10" Type="http://schemas.openxmlformats.org/officeDocument/2006/relationships/hyperlink" Target="mailto:patrick.coggins@mwsu.edu" TargetMode="External"/><Relationship Id="rId4" Type="http://schemas.openxmlformats.org/officeDocument/2006/relationships/webSettings" Target="webSettings.xml"/><Relationship Id="rId9" Type="http://schemas.openxmlformats.org/officeDocument/2006/relationships/hyperlink" Target="https://webmail.msutexas.edu/owa/redir.aspx?C=f125CX5YId-0uzdZ-HYEZZaO3xoX5m8IpF2PQgeZ0J8tyO35pSHYCA..&amp;URL=https%3a%2f%2fmsutexas.edu%2freturn-to-campus%2fmsu-texas-commitment.php" TargetMode="Externa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6</Pages>
  <Words>2834</Words>
  <Characters>16159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CHEMISTRY 1143</vt:lpstr>
    </vt:vector>
  </TitlesOfParts>
  <Company>Midwestern State University</Company>
  <LinksUpToDate>false</LinksUpToDate>
  <CharactersWithSpaces>18956</CharactersWithSpaces>
  <SharedDoc>false</SharedDoc>
  <HLinks>
    <vt:vector size="6" baseType="variant">
      <vt:variant>
        <vt:i4>6815858</vt:i4>
      </vt:variant>
      <vt:variant>
        <vt:i4>0</vt:i4>
      </vt:variant>
      <vt:variant>
        <vt:i4>0</vt:i4>
      </vt:variant>
      <vt:variant>
        <vt:i4>5</vt:i4>
      </vt:variant>
      <vt:variant>
        <vt:lpwstr>redir.aspx?REF=ILderOafu1kPmGJHJCbe_h7IBv72KsA8cq1Nufx-na_dZEesBcfTCAFodHRwOi8vbXdzdS5lZHUvY2FtcHVzLWNhcnJ5L3J1bGVzLXBvbGljaWVz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 1143</dc:title>
  <dc:subject/>
  <dc:creator>Chemistry</dc:creator>
  <cp:keywords/>
  <cp:lastModifiedBy>EAMM</cp:lastModifiedBy>
  <cp:revision>13</cp:revision>
  <cp:lastPrinted>2016-08-29T17:54:00Z</cp:lastPrinted>
  <dcterms:created xsi:type="dcterms:W3CDTF">2020-12-21T16:29:00Z</dcterms:created>
  <dcterms:modified xsi:type="dcterms:W3CDTF">2021-01-08T17:33:00Z</dcterms:modified>
</cp:coreProperties>
</file>