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1164F" w14:textId="77777777" w:rsidR="00B06907" w:rsidRDefault="00F520FC" w:rsidP="00F520FC">
      <w:pPr>
        <w:pStyle w:val="Title"/>
        <w:ind w:left="0" w:right="0"/>
        <w:jc w:val="left"/>
      </w:pPr>
      <w:r>
        <w:rPr>
          <w:noProof/>
        </w:rPr>
        <w:drawing>
          <wp:inline distT="0" distB="0" distL="0" distR="0" wp14:anchorId="237C0450" wp14:editId="67BE2A02">
            <wp:extent cx="1960831" cy="922020"/>
            <wp:effectExtent l="0" t="0" r="1905" b="0"/>
            <wp:docPr id="2" name="Picture 2" descr="MSU Texas" title="MSU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_Texas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583" cy="953878"/>
                    </a:xfrm>
                    <a:prstGeom prst="rect">
                      <a:avLst/>
                    </a:prstGeom>
                  </pic:spPr>
                </pic:pic>
              </a:graphicData>
            </a:graphic>
          </wp:inline>
        </w:drawing>
      </w:r>
    </w:p>
    <w:p w14:paraId="5C41E0E3" w14:textId="77777777" w:rsidR="00F520FC" w:rsidRPr="00F520FC" w:rsidRDefault="00F520FC" w:rsidP="00F520FC">
      <w:pPr>
        <w:pStyle w:val="Title"/>
        <w:ind w:left="0" w:right="0"/>
        <w:jc w:val="left"/>
        <w:rPr>
          <w:sz w:val="24"/>
          <w:szCs w:val="24"/>
        </w:rPr>
      </w:pPr>
    </w:p>
    <w:p w14:paraId="665D5EF8" w14:textId="5F21AA49" w:rsidR="00CC77A2" w:rsidRPr="002D162B" w:rsidRDefault="00CC77A2" w:rsidP="002D162B">
      <w:pPr>
        <w:pStyle w:val="Heading1"/>
      </w:pPr>
      <w:r w:rsidRPr="00AF4D0E">
        <w:rPr>
          <w:rFonts w:eastAsiaTheme="minorEastAsia"/>
          <w:b w:val="0"/>
        </w:rPr>
        <w:t xml:space="preserve">Course </w:t>
      </w:r>
      <w:r w:rsidRPr="00AF4D0E">
        <w:rPr>
          <w:b w:val="0"/>
        </w:rPr>
        <w:t>S</w:t>
      </w:r>
      <w:r w:rsidRPr="00AF4D0E">
        <w:rPr>
          <w:rFonts w:eastAsiaTheme="minorEastAsia"/>
          <w:b w:val="0"/>
        </w:rPr>
        <w:t>yllabus</w:t>
      </w:r>
      <w:r w:rsidRPr="00AF4D0E">
        <w:rPr>
          <w:b w:val="0"/>
        </w:rPr>
        <w:t xml:space="preserve">: </w:t>
      </w:r>
      <w:sdt>
        <w:sdtPr>
          <w:id w:val="-1436746972"/>
          <w:placeholder>
            <w:docPart w:val="D4547C007AEA47538B1BBECC8D89AEA1"/>
          </w:placeholder>
        </w:sdtPr>
        <w:sdtEndPr/>
        <w:sdtContent>
          <w:r w:rsidR="001A4CAD">
            <w:rPr>
              <w:b w:val="0"/>
            </w:rPr>
            <w:t>Introduction to Leadership</w:t>
          </w:r>
        </w:sdtContent>
      </w:sdt>
      <w:r w:rsidRPr="002D162B">
        <w:t xml:space="preserve"> </w:t>
      </w:r>
    </w:p>
    <w:p w14:paraId="27114FA0" w14:textId="6C8B6FC4" w:rsidR="002D162B" w:rsidRPr="002D162B" w:rsidRDefault="002D162B" w:rsidP="002D162B">
      <w:pPr>
        <w:pStyle w:val="Heading2"/>
      </w:pPr>
      <w:r w:rsidRPr="002D162B">
        <w:t xml:space="preserve">College of </w:t>
      </w:r>
      <w:sdt>
        <w:sdtPr>
          <w:id w:val="-1945603499"/>
          <w:placeholder>
            <w:docPart w:val="A278D8D0D78B484198D1C8A141380E95"/>
          </w:placeholder>
        </w:sdtPr>
        <w:sdtEndPr/>
        <w:sdtContent>
          <w:r w:rsidR="001A4CAD">
            <w:t>Education</w:t>
          </w:r>
        </w:sdtContent>
      </w:sdt>
    </w:p>
    <w:sdt>
      <w:sdtPr>
        <w:rPr>
          <w:b w:val="0"/>
        </w:rPr>
        <w:id w:val="-30736588"/>
        <w:placeholder>
          <w:docPart w:val="D4547C007AEA47538B1BBECC8D89AEA1"/>
        </w:placeholder>
      </w:sdtPr>
      <w:sdtEndPr>
        <w:rPr>
          <w:rStyle w:val="Heading2Char"/>
          <w:rFonts w:eastAsiaTheme="majorEastAsia" w:cstheme="majorBidi"/>
          <w:sz w:val="24"/>
          <w:szCs w:val="26"/>
        </w:rPr>
      </w:sdtEndPr>
      <w:sdtContent>
        <w:p w14:paraId="5E286672" w14:textId="77C28B91" w:rsidR="00CC77A2" w:rsidRPr="00AF4D0E" w:rsidRDefault="001A4CAD" w:rsidP="00CC77A2">
          <w:pPr>
            <w:pStyle w:val="Heading1"/>
            <w:rPr>
              <w:rStyle w:val="Heading2Char"/>
              <w:b w:val="0"/>
            </w:rPr>
          </w:pPr>
          <w:r>
            <w:rPr>
              <w:rStyle w:val="Heading2Char"/>
              <w:b w:val="0"/>
            </w:rPr>
            <w:t>EDLE</w:t>
          </w:r>
          <w:r w:rsidR="007464BF">
            <w:rPr>
              <w:rStyle w:val="Heading2Char"/>
              <w:b w:val="0"/>
            </w:rPr>
            <w:t xml:space="preserve"> </w:t>
          </w:r>
          <w:r>
            <w:rPr>
              <w:rStyle w:val="Heading2Char"/>
              <w:b w:val="0"/>
            </w:rPr>
            <w:t>5</w:t>
          </w:r>
          <w:r w:rsidR="00D85875">
            <w:rPr>
              <w:rStyle w:val="Heading2Char"/>
              <w:b w:val="0"/>
            </w:rPr>
            <w:t>7</w:t>
          </w:r>
          <w:r>
            <w:rPr>
              <w:rStyle w:val="Heading2Char"/>
              <w:b w:val="0"/>
            </w:rPr>
            <w:t>03</w:t>
          </w:r>
          <w:r w:rsidR="007464BF">
            <w:rPr>
              <w:rStyle w:val="Heading2Char"/>
              <w:b w:val="0"/>
            </w:rPr>
            <w:t xml:space="preserve"> </w:t>
          </w:r>
          <w:r w:rsidR="003522FE" w:rsidRPr="003522FE">
            <w:rPr>
              <w:rFonts w:eastAsiaTheme="majorEastAsia" w:cstheme="majorBidi"/>
              <w:b w:val="0"/>
              <w:sz w:val="24"/>
              <w:szCs w:val="26"/>
            </w:rPr>
            <w:t>Personal Leadership for Education Professionals</w:t>
          </w:r>
          <w:r w:rsidR="003522FE" w:rsidRPr="003522FE">
            <w:rPr>
              <w:rFonts w:eastAsiaTheme="majorEastAsia" w:cstheme="majorBidi"/>
              <w:sz w:val="24"/>
              <w:szCs w:val="26"/>
            </w:rPr>
            <w:t xml:space="preserve"> </w:t>
          </w:r>
          <w:r w:rsidR="007464BF">
            <w:rPr>
              <w:rStyle w:val="Heading2Char"/>
              <w:b w:val="0"/>
            </w:rPr>
            <w:t xml:space="preserve">Section </w:t>
          </w:r>
          <w:r>
            <w:rPr>
              <w:rStyle w:val="Heading2Char"/>
              <w:b w:val="0"/>
            </w:rPr>
            <w:t>X10/DX1</w:t>
          </w:r>
        </w:p>
      </w:sdtContent>
    </w:sdt>
    <w:sdt>
      <w:sdtPr>
        <w:rPr>
          <w:b w:val="0"/>
        </w:rPr>
        <w:id w:val="-630634331"/>
        <w:placeholder>
          <w:docPart w:val="D4547C007AEA47538B1BBECC8D89AEA1"/>
        </w:placeholder>
      </w:sdtPr>
      <w:sdtEndPr>
        <w:rPr>
          <w:rStyle w:val="Heading2Char"/>
          <w:rFonts w:eastAsiaTheme="majorEastAsia" w:cstheme="majorBidi"/>
          <w:sz w:val="24"/>
          <w:szCs w:val="26"/>
        </w:rPr>
      </w:sdtEndPr>
      <w:sdtContent>
        <w:p w14:paraId="4EEEFB87" w14:textId="3D3C9278" w:rsidR="00864D6F" w:rsidRPr="00AF4D0E" w:rsidRDefault="001A4CAD" w:rsidP="00CC77A2">
          <w:pPr>
            <w:pStyle w:val="Heading1"/>
            <w:rPr>
              <w:rStyle w:val="Heading2Char"/>
              <w:b w:val="0"/>
            </w:rPr>
          </w:pPr>
          <w:r>
            <w:rPr>
              <w:rStyle w:val="Heading2Char"/>
              <w:b w:val="0"/>
            </w:rPr>
            <w:t>Fall 2020- Aug 22-Dec 4, 2020</w:t>
          </w:r>
        </w:p>
      </w:sdtContent>
    </w:sdt>
    <w:p w14:paraId="41345B43" w14:textId="77777777" w:rsidR="00CC77A2" w:rsidRDefault="00CC77A2" w:rsidP="00CC77A2">
      <w:pPr>
        <w:pStyle w:val="Heading2"/>
        <w:rPr>
          <w:rFonts w:cs="Arial"/>
          <w:b/>
          <w:color w:val="000000" w:themeColor="text1"/>
          <w:szCs w:val="24"/>
        </w:rPr>
      </w:pPr>
    </w:p>
    <w:p w14:paraId="136AC136" w14:textId="77777777" w:rsidR="00CC77A2" w:rsidRPr="0091483D" w:rsidRDefault="00CC77A2" w:rsidP="0091483D">
      <w:pPr>
        <w:pStyle w:val="Heading2"/>
        <w:rPr>
          <w:b/>
          <w:bCs/>
          <w:color w:val="000000" w:themeColor="text1"/>
        </w:rPr>
      </w:pPr>
      <w:r w:rsidRPr="0091483D">
        <w:rPr>
          <w:bCs/>
          <w:color w:val="000000" w:themeColor="text1"/>
        </w:rPr>
        <w:t>Contact Information</w:t>
      </w:r>
    </w:p>
    <w:p w14:paraId="0182DE48" w14:textId="723AB7AA" w:rsidR="00CC77A2" w:rsidRPr="00AA634E" w:rsidRDefault="00CC77A2" w:rsidP="00CC77A2">
      <w:pPr>
        <w:tabs>
          <w:tab w:val="left" w:pos="1440"/>
          <w:tab w:val="right" w:pos="10800"/>
        </w:tabs>
        <w:suppressAutoHyphens/>
        <w:rPr>
          <w:rFonts w:cs="Arial"/>
          <w:spacing w:val="-3"/>
          <w:szCs w:val="22"/>
        </w:rPr>
      </w:pPr>
      <w:r w:rsidRPr="00AF4D0E">
        <w:rPr>
          <w:rStyle w:val="Heading3Char"/>
        </w:rPr>
        <w:t>Instructor</w:t>
      </w:r>
      <w:r w:rsidRPr="00AA634E">
        <w:rPr>
          <w:rFonts w:cs="Arial"/>
          <w:spacing w:val="-3"/>
          <w:szCs w:val="22"/>
        </w:rPr>
        <w:t>:</w:t>
      </w:r>
      <w:r w:rsidR="00AF4D0E">
        <w:rPr>
          <w:rFonts w:cs="Arial"/>
          <w:spacing w:val="-3"/>
          <w:szCs w:val="22"/>
        </w:rPr>
        <w:t xml:space="preserve"> </w:t>
      </w:r>
      <w:sdt>
        <w:sdtPr>
          <w:rPr>
            <w:rFonts w:cs="Arial"/>
            <w:spacing w:val="-3"/>
            <w:szCs w:val="22"/>
          </w:rPr>
          <w:id w:val="447824968"/>
          <w:placeholder>
            <w:docPart w:val="18A2409356D948EF83C3869AB8558649"/>
          </w:placeholder>
        </w:sdtPr>
        <w:sdtEndPr/>
        <w:sdtContent>
          <w:r w:rsidR="001A4CAD">
            <w:rPr>
              <w:rFonts w:cs="Arial"/>
              <w:spacing w:val="-3"/>
              <w:szCs w:val="22"/>
            </w:rPr>
            <w:t>Kym Acuña</w:t>
          </w:r>
        </w:sdtContent>
      </w:sdt>
    </w:p>
    <w:p w14:paraId="14962356" w14:textId="15DB0A61" w:rsidR="00CC77A2" w:rsidRPr="00AA634E" w:rsidRDefault="00CC77A2" w:rsidP="00CC77A2">
      <w:pPr>
        <w:tabs>
          <w:tab w:val="left" w:pos="1440"/>
          <w:tab w:val="right" w:pos="10800"/>
        </w:tabs>
        <w:suppressAutoHyphens/>
        <w:rPr>
          <w:rFonts w:cs="Arial"/>
          <w:spacing w:val="-3"/>
          <w:szCs w:val="22"/>
        </w:rPr>
      </w:pPr>
      <w:r w:rsidRPr="00AF4D0E">
        <w:rPr>
          <w:rStyle w:val="Heading3Char"/>
        </w:rPr>
        <w:t>Office</w:t>
      </w:r>
      <w:r w:rsidRPr="00AA634E">
        <w:rPr>
          <w:rFonts w:cs="Arial"/>
          <w:spacing w:val="-3"/>
          <w:szCs w:val="22"/>
        </w:rPr>
        <w:t>:</w:t>
      </w:r>
      <w:r w:rsidR="00AF4D0E">
        <w:rPr>
          <w:rFonts w:cs="Arial"/>
          <w:spacing w:val="-3"/>
          <w:szCs w:val="22"/>
        </w:rPr>
        <w:t xml:space="preserve"> </w:t>
      </w:r>
      <w:sdt>
        <w:sdtPr>
          <w:rPr>
            <w:rFonts w:cs="Arial"/>
            <w:spacing w:val="-3"/>
            <w:szCs w:val="22"/>
          </w:rPr>
          <w:id w:val="-940220420"/>
          <w:placeholder>
            <w:docPart w:val="18A2409356D948EF83C3869AB8558649"/>
          </w:placeholder>
        </w:sdtPr>
        <w:sdtEndPr/>
        <w:sdtContent>
          <w:r w:rsidR="001A4CAD">
            <w:rPr>
              <w:rFonts w:cs="Arial"/>
              <w:spacing w:val="-3"/>
              <w:szCs w:val="22"/>
            </w:rPr>
            <w:t>Bridwell 212</w:t>
          </w:r>
        </w:sdtContent>
      </w:sdt>
    </w:p>
    <w:p w14:paraId="5ED6500A" w14:textId="0941C76D" w:rsidR="00CC77A2" w:rsidRPr="00AA634E" w:rsidRDefault="00CC77A2" w:rsidP="00CC77A2">
      <w:pPr>
        <w:tabs>
          <w:tab w:val="left" w:pos="-720"/>
          <w:tab w:val="left" w:pos="1440"/>
        </w:tabs>
        <w:suppressAutoHyphens/>
        <w:ind w:left="1440" w:hanging="1440"/>
        <w:rPr>
          <w:rFonts w:cs="Arial"/>
          <w:spacing w:val="-3"/>
          <w:szCs w:val="22"/>
        </w:rPr>
      </w:pPr>
      <w:bookmarkStart w:id="0" w:name="OLE_LINK1"/>
      <w:r w:rsidRPr="00AF4D0E">
        <w:rPr>
          <w:rStyle w:val="Heading3Char"/>
        </w:rPr>
        <w:t>Office hours</w:t>
      </w:r>
      <w:r w:rsidRPr="00AA634E">
        <w:rPr>
          <w:rFonts w:cs="Arial"/>
          <w:spacing w:val="-3"/>
          <w:szCs w:val="22"/>
        </w:rPr>
        <w:t>:</w:t>
      </w:r>
      <w:sdt>
        <w:sdtPr>
          <w:rPr>
            <w:rFonts w:cs="Arial"/>
            <w:spacing w:val="-3"/>
            <w:szCs w:val="22"/>
          </w:rPr>
          <w:id w:val="-1890249736"/>
          <w:placeholder>
            <w:docPart w:val="18A2409356D948EF83C3869AB8558649"/>
          </w:placeholder>
        </w:sdtPr>
        <w:sdtEndPr/>
        <w:sdtContent>
          <w:r w:rsidR="00AF4D0E">
            <w:rPr>
              <w:rFonts w:cs="Arial"/>
              <w:spacing w:val="-3"/>
              <w:szCs w:val="22"/>
            </w:rPr>
            <w:t xml:space="preserve"> </w:t>
          </w:r>
          <w:r w:rsidR="001A4CAD">
            <w:rPr>
              <w:rFonts w:cs="Arial"/>
              <w:spacing w:val="-3"/>
              <w:szCs w:val="22"/>
            </w:rPr>
            <w:t>Monday 2:00-5:00pm, Tuesday 11:00am-12:00pm, and Thursday 11am-12:00pm, additional hours available by appointment</w:t>
          </w:r>
        </w:sdtContent>
      </w:sdt>
    </w:p>
    <w:bookmarkEnd w:id="0"/>
    <w:p w14:paraId="5EC98502" w14:textId="2806CEC8" w:rsidR="00CC77A2" w:rsidRPr="00AA634E" w:rsidRDefault="00CC77A2" w:rsidP="00AF4D0E">
      <w:pPr>
        <w:pStyle w:val="Heading2"/>
        <w:jc w:val="left"/>
      </w:pPr>
      <w:r w:rsidRPr="00AF4D0E">
        <w:rPr>
          <w:rStyle w:val="Heading3Char"/>
        </w:rPr>
        <w:t>Office phone</w:t>
      </w:r>
      <w:r w:rsidRPr="00AA634E">
        <w:t xml:space="preserve">: </w:t>
      </w:r>
      <w:sdt>
        <w:sdtPr>
          <w:id w:val="1497613863"/>
          <w:placeholder>
            <w:docPart w:val="18A2409356D948EF83C3869AB8558649"/>
          </w:placeholder>
        </w:sdtPr>
        <w:sdtEndPr/>
        <w:sdtContent>
          <w:r w:rsidR="00521084">
            <w:t>(940) 397-</w:t>
          </w:r>
          <w:r w:rsidR="001A4CAD">
            <w:t>6220</w:t>
          </w:r>
        </w:sdtContent>
      </w:sdt>
      <w:r w:rsidRPr="00AA634E">
        <w:t xml:space="preserve"> </w:t>
      </w:r>
    </w:p>
    <w:p w14:paraId="586E2A80" w14:textId="361F4B96" w:rsidR="00CC77A2" w:rsidRDefault="00CC77A2" w:rsidP="00CC77A2">
      <w:pPr>
        <w:tabs>
          <w:tab w:val="left" w:pos="1440"/>
        </w:tabs>
        <w:suppressAutoHyphens/>
        <w:rPr>
          <w:rFonts w:cs="Arial"/>
          <w:spacing w:val="-3"/>
          <w:szCs w:val="22"/>
        </w:rPr>
      </w:pPr>
      <w:r w:rsidRPr="00AF4D0E">
        <w:rPr>
          <w:rStyle w:val="Heading3Char"/>
        </w:rPr>
        <w:t>E-mail</w:t>
      </w:r>
      <w:r w:rsidRPr="00AA634E">
        <w:rPr>
          <w:rFonts w:cs="Arial"/>
          <w:spacing w:val="-3"/>
          <w:szCs w:val="22"/>
        </w:rPr>
        <w:t>:</w:t>
      </w:r>
      <w:r w:rsidR="00AF4D0E">
        <w:rPr>
          <w:rFonts w:cs="Arial"/>
          <w:spacing w:val="-3"/>
          <w:szCs w:val="22"/>
        </w:rPr>
        <w:t xml:space="preserve"> </w:t>
      </w:r>
      <w:sdt>
        <w:sdtPr>
          <w:rPr>
            <w:rFonts w:cs="Arial"/>
            <w:spacing w:val="-3"/>
            <w:szCs w:val="22"/>
          </w:rPr>
          <w:id w:val="-1737243568"/>
          <w:placeholder>
            <w:docPart w:val="18A2409356D948EF83C3869AB8558649"/>
          </w:placeholder>
        </w:sdtPr>
        <w:sdtEndPr/>
        <w:sdtContent>
          <w:hyperlink r:id="rId13" w:history="1">
            <w:r w:rsidR="001A4CAD" w:rsidRPr="00881E70">
              <w:rPr>
                <w:rStyle w:val="Hyperlink"/>
                <w:rFonts w:cs="Arial"/>
                <w:spacing w:val="-3"/>
                <w:szCs w:val="22"/>
              </w:rPr>
              <w:t>kym.acuna@msutexas.edu</w:t>
            </w:r>
          </w:hyperlink>
          <w:r w:rsidR="001A4CAD">
            <w:rPr>
              <w:rFonts w:cs="Arial"/>
              <w:spacing w:val="-3"/>
              <w:szCs w:val="22"/>
            </w:rPr>
            <w:t xml:space="preserve"> </w:t>
          </w:r>
        </w:sdtContent>
      </w:sdt>
    </w:p>
    <w:p w14:paraId="15614D90" w14:textId="77777777" w:rsidR="00DC02AC" w:rsidRDefault="00DC02AC" w:rsidP="00522E55">
      <w:pPr>
        <w:rPr>
          <w:b/>
          <w:bCs/>
          <w:u w:val="single"/>
        </w:rPr>
      </w:pPr>
    </w:p>
    <w:p w14:paraId="50E957B7" w14:textId="00572D7F" w:rsidR="007A281E" w:rsidRDefault="00216FBF" w:rsidP="007A281E">
      <w:pPr>
        <w:pStyle w:val="Heading2"/>
        <w:rPr>
          <w:bCs/>
          <w:color w:val="000000" w:themeColor="text1"/>
        </w:rPr>
      </w:pPr>
      <w:r>
        <w:rPr>
          <w:bCs/>
          <w:color w:val="000000" w:themeColor="text1"/>
        </w:rPr>
        <w:t>How to Contact Me</w:t>
      </w:r>
    </w:p>
    <w:sdt>
      <w:sdtPr>
        <w:rPr>
          <w:highlight w:val="yellow"/>
        </w:rPr>
        <w:id w:val="2032148604"/>
        <w:placeholder>
          <w:docPart w:val="B45A8A9B17B1489389C668C477B54952"/>
        </w:placeholder>
      </w:sdtPr>
      <w:sdtEndPr>
        <w:rPr>
          <w:highlight w:val="none"/>
        </w:rPr>
      </w:sdtEndPr>
      <w:sdtContent>
        <w:p w14:paraId="2AAE2005" w14:textId="484EB57D" w:rsidR="007A281E" w:rsidRPr="001A4CAD" w:rsidRDefault="001A4CAD" w:rsidP="00522E55">
          <w:pPr>
            <w:rPr>
              <w:highlight w:val="yellow"/>
            </w:rPr>
          </w:pPr>
          <w:r>
            <w:t>The best way to contact me is through email. I usually respond quickly. You can expect a response within 24 hours, however, it could be a little longer on weekends or holidays.</w:t>
          </w:r>
        </w:p>
      </w:sdtContent>
    </w:sdt>
    <w:p w14:paraId="750F2D97" w14:textId="77777777" w:rsidR="00DC02AC" w:rsidRPr="00B8767D" w:rsidRDefault="00DC02AC" w:rsidP="00522E55">
      <w:pPr>
        <w:rPr>
          <w:b/>
          <w:bCs/>
          <w:u w:val="single"/>
        </w:rPr>
      </w:pPr>
    </w:p>
    <w:p w14:paraId="6254E886" w14:textId="77777777" w:rsidR="00DC02AC" w:rsidRPr="00DB0473" w:rsidRDefault="00864D6F" w:rsidP="0091483D">
      <w:pPr>
        <w:pStyle w:val="Heading2"/>
      </w:pPr>
      <w:r w:rsidRPr="00DB0473">
        <w:t>Textbook</w:t>
      </w:r>
      <w:r w:rsidR="00B06907" w:rsidRPr="00DB0473">
        <w:t xml:space="preserve"> &amp; Instructional Materials</w:t>
      </w:r>
      <w:r w:rsidR="000960A0" w:rsidRPr="00DB0473">
        <w:t xml:space="preserve"> </w:t>
      </w:r>
    </w:p>
    <w:sdt>
      <w:sdtPr>
        <w:alias w:val="List any textbooks &amp; materials here"/>
        <w:tag w:val="List any textbooks &amp; materials here"/>
        <w:id w:val="63217755"/>
        <w:placeholder>
          <w:docPart w:val="72A43BFE1804407787F1860A5424785E"/>
        </w:placeholder>
      </w:sdtPr>
      <w:sdtEndPr/>
      <w:sdtContent>
        <w:sdt>
          <w:sdtPr>
            <w:alias w:val="List any textbooks &amp; materials here"/>
            <w:tag w:val="List any textbooks &amp; materials here"/>
            <w:id w:val="2013485360"/>
            <w:placeholder>
              <w:docPart w:val="5C1C18ECFB426048AE71475F992CFF55"/>
            </w:placeholder>
          </w:sdtPr>
          <w:sdtContent>
            <w:bookmarkStart w:id="1" w:name="OLE_LINK3" w:displacedByCustomXml="prev"/>
            <w:bookmarkStart w:id="2" w:name="OLE_LINK4" w:displacedByCustomXml="prev"/>
            <w:p w14:paraId="7811AEBB" w14:textId="77777777" w:rsidR="001A4CAD" w:rsidRPr="001A4CAD" w:rsidRDefault="001A4CAD" w:rsidP="001A4CAD">
              <w:pPr>
                <w:numPr>
                  <w:ilvl w:val="0"/>
                  <w:numId w:val="18"/>
                </w:numPr>
              </w:pPr>
              <w:proofErr w:type="spellStart"/>
              <w:r w:rsidRPr="001A4CAD">
                <w:t>Rath</w:t>
              </w:r>
              <w:proofErr w:type="spellEnd"/>
              <w:r w:rsidRPr="001A4CAD">
                <w:t>, T. &amp; Conchie, B. (2009). Strengths Based Leadership: Great Leaders, Teams, and Why People Follow. Gallup Press </w:t>
              </w:r>
              <w:r w:rsidRPr="001A4CAD">
                <w:rPr>
                  <w:b/>
                  <w:bCs/>
                </w:rPr>
                <w:t>ISBN:</w:t>
              </w:r>
              <w:r w:rsidRPr="001A4CAD">
                <w:t xml:space="preserve"> 9781595620255 (With Bind </w:t>
              </w:r>
              <w:proofErr w:type="gramStart"/>
              <w:r w:rsidRPr="001A4CAD">
                <w:t>In</w:t>
              </w:r>
              <w:proofErr w:type="gramEnd"/>
              <w:r w:rsidRPr="001A4CAD">
                <w:t xml:space="preserve"> Access Code)</w:t>
              </w:r>
            </w:p>
            <w:p w14:paraId="59693637" w14:textId="77777777" w:rsidR="001A4CAD" w:rsidRPr="001A4CAD" w:rsidRDefault="001A4CAD" w:rsidP="001A4CAD">
              <w:pPr>
                <w:numPr>
                  <w:ilvl w:val="0"/>
                  <w:numId w:val="18"/>
                </w:numPr>
                <w:rPr>
                  <w:i/>
                </w:rPr>
              </w:pPr>
              <w:proofErr w:type="spellStart"/>
              <w:r w:rsidRPr="001A4CAD">
                <w:t>Sergiovanni</w:t>
              </w:r>
              <w:proofErr w:type="spellEnd"/>
              <w:r w:rsidRPr="001A4CAD">
                <w:t xml:space="preserve">, T. (2007). </w:t>
              </w:r>
              <w:r w:rsidRPr="001A4CAD">
                <w:rPr>
                  <w:i/>
                </w:rPr>
                <w:t xml:space="preserve">Rethinking Leadership: A collection of articles. </w:t>
              </w:r>
              <w:r w:rsidRPr="001A4CAD">
                <w:t>Thousand Oaks, CA: Corwin Press.</w:t>
              </w:r>
            </w:p>
            <w:p w14:paraId="57010B1B" w14:textId="505D621D" w:rsidR="00DC02AC" w:rsidRPr="0068421A" w:rsidRDefault="001A4CAD" w:rsidP="00522E55"/>
            <w:bookmarkEnd w:id="1" w:displacedByCustomXml="next"/>
            <w:bookmarkEnd w:id="2" w:displacedByCustomXml="next"/>
          </w:sdtContent>
        </w:sdt>
      </w:sdtContent>
    </w:sdt>
    <w:p w14:paraId="5E13F056" w14:textId="77777777" w:rsidR="00104733" w:rsidRDefault="00104733" w:rsidP="00104733">
      <w:pPr>
        <w:pStyle w:val="Heading2"/>
      </w:pPr>
      <w:r w:rsidRPr="00DB0473">
        <w:t>Course Description</w:t>
      </w:r>
    </w:p>
    <w:sdt>
      <w:sdtPr>
        <w:rPr>
          <w:highlight w:val="yellow"/>
        </w:rPr>
        <w:id w:val="-628397389"/>
        <w:placeholder>
          <w:docPart w:val="1514F1C5E30F491FAEE68E740B8407A1"/>
        </w:placeholder>
      </w:sdtPr>
      <w:sdtEndPr>
        <w:rPr>
          <w:highlight w:val="none"/>
        </w:rPr>
      </w:sdtEndPr>
      <w:sdtContent>
        <w:p w14:paraId="6C042827" w14:textId="0B451F4C" w:rsidR="00104733" w:rsidRPr="005F1F05" w:rsidRDefault="005F1F05" w:rsidP="005F1F05">
          <w:pPr>
            <w:tabs>
              <w:tab w:val="left" w:pos="-1440"/>
            </w:tabs>
            <w:ind w:right="-523"/>
            <w:rPr>
              <w:szCs w:val="20"/>
            </w:rPr>
          </w:pPr>
          <w:r>
            <w:rPr>
              <w:szCs w:val="20"/>
            </w:rPr>
            <w:t>A</w:t>
          </w:r>
          <w:r w:rsidRPr="004455AE">
            <w:rPr>
              <w:szCs w:val="20"/>
            </w:rPr>
            <w:t>n understanding of human behavior, beginning with knowledge of self and leading to the understanding of others</w:t>
          </w:r>
          <w:r>
            <w:rPr>
              <w:szCs w:val="20"/>
            </w:rPr>
            <w:t>, is necessary for s</w:t>
          </w:r>
          <w:r w:rsidRPr="004455AE">
            <w:rPr>
              <w:szCs w:val="20"/>
            </w:rPr>
            <w:t>uccessful leadership in organizational settings</w:t>
          </w:r>
          <w:r>
            <w:rPr>
              <w:szCs w:val="20"/>
            </w:rPr>
            <w:t xml:space="preserve">. </w:t>
          </w:r>
          <w:r w:rsidRPr="004455AE">
            <w:rPr>
              <w:szCs w:val="20"/>
            </w:rPr>
            <w:t xml:space="preserve">This course provides students with opportunities to analyze their values, behaviors, and skills related to </w:t>
          </w:r>
          <w:r>
            <w:rPr>
              <w:szCs w:val="20"/>
            </w:rPr>
            <w:t>effective leadership in an educational context</w:t>
          </w:r>
          <w:r w:rsidRPr="004455AE">
            <w:rPr>
              <w:szCs w:val="20"/>
            </w:rPr>
            <w:t>.</w:t>
          </w:r>
          <w:r>
            <w:rPr>
              <w:szCs w:val="20"/>
            </w:rPr>
            <w:t xml:space="preserve"> </w:t>
          </w:r>
          <w:r w:rsidRPr="00D85875">
            <w:rPr>
              <w:b/>
              <w:szCs w:val="20"/>
            </w:rPr>
            <w:t>Course may not be used for students seeking principal certification.</w:t>
          </w:r>
        </w:p>
      </w:sdtContent>
    </w:sdt>
    <w:p w14:paraId="76854279" w14:textId="794E0569" w:rsidR="00104733" w:rsidRDefault="00104733" w:rsidP="00104733">
      <w:pPr>
        <w:pStyle w:val="Heading2"/>
      </w:pPr>
      <w:r>
        <w:t>Course Objectives</w:t>
      </w:r>
    </w:p>
    <w:p w14:paraId="715401C8" w14:textId="77777777" w:rsidR="00104733" w:rsidRDefault="00104733" w:rsidP="00104733"/>
    <w:sdt>
      <w:sdtPr>
        <w:rPr>
          <w:highlight w:val="yellow"/>
        </w:rPr>
        <w:id w:val="781157209"/>
        <w:placeholder>
          <w:docPart w:val="A14E67676F0E42C4949E609444021D4E"/>
        </w:placeholder>
      </w:sdtPr>
      <w:sdtEndPr>
        <w:rPr>
          <w:highlight w:val="none"/>
        </w:rPr>
      </w:sdtEndPr>
      <w:sdtContent>
        <w:p w14:paraId="00A0250E" w14:textId="0DE21D83" w:rsidR="00D756C7" w:rsidRDefault="00D756C7" w:rsidP="00D756C7">
          <w:pPr>
            <w:numPr>
              <w:ilvl w:val="0"/>
              <w:numId w:val="19"/>
            </w:numPr>
          </w:pPr>
          <w:r>
            <w:t xml:space="preserve">Candidates analyze themselves with regard to values, behaviors, and skills related to successful </w:t>
          </w:r>
          <w:r w:rsidR="003522FE">
            <w:t>institutional</w:t>
          </w:r>
          <w:r>
            <w:t xml:space="preserve"> improvement.</w:t>
          </w:r>
          <w:r w:rsidR="003A6D4B">
            <w:t xml:space="preserve"> </w:t>
          </w:r>
        </w:p>
        <w:p w14:paraId="1ABA40F0" w14:textId="3692DD2B" w:rsidR="00D756C7" w:rsidRDefault="00D756C7" w:rsidP="00D756C7">
          <w:pPr>
            <w:numPr>
              <w:ilvl w:val="0"/>
              <w:numId w:val="19"/>
            </w:numPr>
          </w:pPr>
          <w:r>
            <w:t xml:space="preserve">Candidates develop </w:t>
          </w:r>
          <w:r w:rsidR="003A6D4B">
            <w:t xml:space="preserve">a </w:t>
          </w:r>
          <w:r>
            <w:t xml:space="preserve">professional growth </w:t>
          </w:r>
          <w:r w:rsidR="003A6D4B">
            <w:t>plan for self, based on self-assessment</w:t>
          </w:r>
          <w:r>
            <w:t>.</w:t>
          </w:r>
          <w:r w:rsidR="003A6D4B" w:rsidRPr="003A6D4B">
            <w:t xml:space="preserve"> </w:t>
          </w:r>
        </w:p>
        <w:p w14:paraId="7659E92A" w14:textId="525A56BC" w:rsidR="00D756C7" w:rsidRDefault="00D756C7" w:rsidP="00D756C7">
          <w:pPr>
            <w:numPr>
              <w:ilvl w:val="0"/>
              <w:numId w:val="19"/>
            </w:numPr>
          </w:pPr>
          <w:r>
            <w:t xml:space="preserve">Candidates </w:t>
          </w:r>
          <w:r w:rsidR="003A6D4B">
            <w:t xml:space="preserve">examine </w:t>
          </w:r>
          <w:r w:rsidR="005862A1">
            <w:t>the practice, growth and motivation of effective leaders</w:t>
          </w:r>
          <w:r>
            <w:t>.</w:t>
          </w:r>
          <w:r w:rsidR="005862A1">
            <w:t xml:space="preserve"> </w:t>
          </w:r>
        </w:p>
        <w:p w14:paraId="7252DB84" w14:textId="4B7830E3" w:rsidR="00D756C7" w:rsidRDefault="00D756C7" w:rsidP="00D756C7">
          <w:pPr>
            <w:numPr>
              <w:ilvl w:val="0"/>
              <w:numId w:val="19"/>
            </w:numPr>
          </w:pPr>
          <w:r>
            <w:t xml:space="preserve">Candidates </w:t>
          </w:r>
          <w:r w:rsidR="003A6D4B">
            <w:t>develop a personal leadership model for their own practice as a leader</w:t>
          </w:r>
          <w:r>
            <w:t>.</w:t>
          </w:r>
        </w:p>
        <w:p w14:paraId="6FBC44B8" w14:textId="5CF860BC" w:rsidR="00D756C7" w:rsidRDefault="00D756C7" w:rsidP="00D756C7">
          <w:pPr>
            <w:numPr>
              <w:ilvl w:val="0"/>
              <w:numId w:val="19"/>
            </w:numPr>
          </w:pPr>
          <w:r>
            <w:lastRenderedPageBreak/>
            <w:t>Candidates learn the foundations of leadership theory and practice appropriate to any organizational setting.</w:t>
          </w:r>
          <w:r w:rsidR="003A6D4B">
            <w:t xml:space="preserve"> </w:t>
          </w:r>
        </w:p>
        <w:p w14:paraId="68048DBE" w14:textId="3FA3F832" w:rsidR="005862A1" w:rsidRPr="0066435F" w:rsidRDefault="005862A1" w:rsidP="00D756C7">
          <w:pPr>
            <w:numPr>
              <w:ilvl w:val="0"/>
              <w:numId w:val="19"/>
            </w:numPr>
          </w:pPr>
          <w:r>
            <w:t xml:space="preserve">Candidates reflect on leadership learning. </w:t>
          </w:r>
        </w:p>
        <w:p w14:paraId="7FA497CF" w14:textId="10755F39" w:rsidR="00104733" w:rsidRPr="003522FE" w:rsidRDefault="00596E10" w:rsidP="00522E55"/>
      </w:sdtContent>
    </w:sdt>
    <w:p w14:paraId="6860E68B" w14:textId="77777777" w:rsidR="00B8767D" w:rsidRPr="00DB0473" w:rsidRDefault="00B8767D" w:rsidP="0091483D">
      <w:pPr>
        <w:pStyle w:val="Heading2"/>
      </w:pPr>
      <w:r w:rsidRPr="00DB0473">
        <w:t xml:space="preserve">Study Hours and Tutoring Assistance </w:t>
      </w:r>
    </w:p>
    <w:sdt>
      <w:sdtPr>
        <w:id w:val="822705278"/>
        <w:placeholder>
          <w:docPart w:val="DefaultPlaceholder_1081868574"/>
        </w:placeholder>
      </w:sdtPr>
      <w:sdtEndPr/>
      <w:sdtContent>
        <w:p w14:paraId="6879568F" w14:textId="7864B150" w:rsidR="001C739C" w:rsidRDefault="00BE1DAC" w:rsidP="00522E55">
          <w:r>
            <w:t xml:space="preserve">See office hours or by appointment. Link for virtual office hours is </w:t>
          </w:r>
          <w:hyperlink r:id="rId14" w:history="1">
            <w:r w:rsidRPr="00BE1DAC">
              <w:rPr>
                <w:rStyle w:val="Hyperlink"/>
              </w:rPr>
              <w:t>Intro to Leadership Virtual Office Hours</w:t>
            </w:r>
          </w:hyperlink>
          <w:r>
            <w:t>.</w:t>
          </w:r>
        </w:p>
      </w:sdtContent>
    </w:sdt>
    <w:p w14:paraId="54FF3021" w14:textId="77777777" w:rsidR="00104733" w:rsidRPr="00104733" w:rsidRDefault="00104733" w:rsidP="00104733"/>
    <w:p w14:paraId="5CE6403F" w14:textId="77777777" w:rsidR="00202FA8" w:rsidRPr="00DB0473" w:rsidRDefault="00F307FE" w:rsidP="00AF4D0E">
      <w:pPr>
        <w:pStyle w:val="Heading2"/>
      </w:pPr>
      <w:r w:rsidRPr="00DB0473">
        <w:t>Student Handbook</w:t>
      </w:r>
    </w:p>
    <w:p w14:paraId="083B9E10" w14:textId="77777777" w:rsidR="00FC41F0" w:rsidRDefault="00202FA8" w:rsidP="00EA3962">
      <w:r w:rsidRPr="00EA3962">
        <w:rPr>
          <w:rStyle w:val="Heading3Char"/>
        </w:rPr>
        <w:t>Refer</w:t>
      </w:r>
      <w:r w:rsidR="00F307FE" w:rsidRPr="00EA3962">
        <w:rPr>
          <w:rStyle w:val="Heading3Char"/>
        </w:rPr>
        <w:t xml:space="preserve"> to</w:t>
      </w:r>
      <w:r w:rsidR="00F307FE">
        <w:t>:</w:t>
      </w:r>
      <w:r w:rsidR="00EA3962">
        <w:t xml:space="preserve"> </w:t>
      </w:r>
      <w:r w:rsidRPr="00970495">
        <w:t xml:space="preserve"> </w:t>
      </w:r>
      <w:sdt>
        <w:sdtPr>
          <w:id w:val="979585164"/>
          <w:placeholder>
            <w:docPart w:val="DefaultPlaceholder_1081868574"/>
          </w:placeholder>
        </w:sdtPr>
        <w:sdtEndPr/>
        <w:sdtContent>
          <w:sdt>
            <w:sdtPr>
              <w:id w:val="-1775541706"/>
              <w:placeholder>
                <w:docPart w:val="4CA0DA89E5CF4D9898D3624F3EAF40DD"/>
              </w:placeholder>
            </w:sdtPr>
            <w:sdtEndPr>
              <w:rPr>
                <w:bCs/>
              </w:rPr>
            </w:sdtEndPr>
            <w:sdtContent>
              <w:hyperlink r:id="rId15" w:history="1">
                <w:r w:rsidR="00104733">
                  <w:rPr>
                    <w:rStyle w:val="Hyperlink"/>
                  </w:rPr>
                  <w:t>Student Handbook-2019-20</w:t>
                </w:r>
              </w:hyperlink>
            </w:sdtContent>
          </w:sdt>
          <w:r w:rsidR="00EA3962">
            <w:rPr>
              <w:bCs/>
            </w:rPr>
            <w:t xml:space="preserve"> </w:t>
          </w:r>
        </w:sdtContent>
      </w:sdt>
    </w:p>
    <w:p w14:paraId="722B71E0" w14:textId="77777777" w:rsidR="00202FA8" w:rsidRDefault="00121EF0" w:rsidP="00EA3962">
      <w:r w:rsidRPr="00121EF0">
        <w:t xml:space="preserve"> </w:t>
      </w:r>
    </w:p>
    <w:p w14:paraId="07BC82B5" w14:textId="77777777" w:rsidR="00A52E0D" w:rsidRPr="00DB0473" w:rsidRDefault="00A52E0D" w:rsidP="00EA3962">
      <w:r w:rsidRPr="00DB0473">
        <w:t>Academic Misconduct Policy &amp; Procedures</w:t>
      </w:r>
    </w:p>
    <w:sdt>
      <w:sdtPr>
        <w:id w:val="1962070396"/>
        <w:placeholder>
          <w:docPart w:val="DefaultPlaceholder_1081868574"/>
        </w:placeholder>
      </w:sdtPr>
      <w:sdtEndPr/>
      <w:sdtContent>
        <w:p w14:paraId="65EF159F" w14:textId="247A0E78" w:rsidR="002876B3" w:rsidRPr="00B8767D" w:rsidRDefault="00F307FE" w:rsidP="00EA3962">
          <w:r>
            <w:t>Academic Dishonesty</w:t>
          </w:r>
          <w:r w:rsidR="00A52E0D" w:rsidRPr="00B8767D">
            <w:t>: Cheating, collusion, and plagiarism (the act of using source material</w:t>
          </w:r>
          <w:r w:rsidR="00E756C7" w:rsidRPr="00B8767D">
            <w:t xml:space="preserve"> </w:t>
          </w:r>
          <w:r w:rsidR="00A52E0D" w:rsidRPr="00B8767D">
            <w:t>of other persons, either published or unpublished, without 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sdtContent>
    </w:sdt>
    <w:p w14:paraId="201D53A0" w14:textId="77777777" w:rsidR="00E756C7" w:rsidRPr="00B8767D" w:rsidRDefault="00596E10" w:rsidP="00522E55">
      <w:hyperlink r:id="rId16" w:history="1">
        <w:r w:rsidR="00176950">
          <w:rPr>
            <w:rStyle w:val="Hyperlink"/>
            <w:bCs/>
          </w:rPr>
          <w:t>Office of Student Conduct</w:t>
        </w:r>
      </w:hyperlink>
      <w:r w:rsidR="00176950">
        <w:rPr>
          <w:bCs/>
        </w:rPr>
        <w:t xml:space="preserve"> </w:t>
      </w:r>
    </w:p>
    <w:p w14:paraId="201DD2F4" w14:textId="1783F466" w:rsidR="00996ECB" w:rsidRDefault="00996ECB" w:rsidP="0091483D">
      <w:pPr>
        <w:pStyle w:val="Heading2"/>
      </w:pPr>
      <w:r w:rsidRPr="00043AD0">
        <w:t>Grading</w:t>
      </w:r>
      <w:r w:rsidR="00C355FC">
        <w:t>/Assessment</w:t>
      </w:r>
    </w:p>
    <w:sdt>
      <w:sdtPr>
        <w:rPr>
          <w:highlight w:val="yellow"/>
        </w:rPr>
        <w:id w:val="-1273085516"/>
        <w:placeholder>
          <w:docPart w:val="1F2886A21C4C490C8D110EB52B48E6F5"/>
        </w:placeholder>
      </w:sdtPr>
      <w:sdtEndPr>
        <w:rPr>
          <w:highlight w:val="none"/>
        </w:rPr>
      </w:sdtEndPr>
      <w:sdtContent>
        <w:p w14:paraId="13728C6F" w14:textId="56A8003A" w:rsidR="00A855A9" w:rsidRPr="00D108C9" w:rsidRDefault="00A855A9" w:rsidP="00A855A9">
          <w:pPr>
            <w:rPr>
              <w:highlight w:val="yellow"/>
            </w:rPr>
          </w:pPr>
          <w:r>
            <w:t>Course Grade</w:t>
          </w:r>
          <w:r w:rsidR="00216FBF">
            <w:t xml:space="preserve"> </w:t>
          </w:r>
        </w:p>
      </w:sdtContent>
    </w:sdt>
    <w:p w14:paraId="61DC4352" w14:textId="77777777" w:rsidR="00A855A9" w:rsidRPr="00A855A9" w:rsidRDefault="00A855A9" w:rsidP="00A855A9"/>
    <w:p w14:paraId="3A0F1232" w14:textId="77F5891D" w:rsidR="00DB0473" w:rsidRPr="00DB0473" w:rsidRDefault="00DB0473" w:rsidP="002D162B">
      <w:pPr>
        <w:rPr>
          <w:rFonts w:eastAsiaTheme="minorEastAsia"/>
        </w:rPr>
      </w:pPr>
      <w:r w:rsidRPr="0091483D">
        <w:rPr>
          <w:rStyle w:val="Heading3Char"/>
        </w:rPr>
        <w:t xml:space="preserve">Table 1: </w:t>
      </w:r>
      <w:sdt>
        <w:sdtPr>
          <w:rPr>
            <w:rStyle w:val="Heading3Char"/>
          </w:rPr>
          <w:id w:val="921065821"/>
          <w:placeholder>
            <w:docPart w:val="DefaultPlaceholder_1081868574"/>
          </w:placeholder>
        </w:sdtPr>
        <w:sdtEndPr>
          <w:rPr>
            <w:rStyle w:val="DefaultParagraphFont"/>
            <w:rFonts w:eastAsiaTheme="minorEastAsia"/>
            <w:bCs w:val="0"/>
            <w:szCs w:val="24"/>
          </w:rPr>
        </w:sdtEndPr>
        <w:sdtContent>
          <w:r w:rsidR="00827375">
            <w:rPr>
              <w:rStyle w:val="Heading3Char"/>
            </w:rPr>
            <w:t>Graded Assignments</w:t>
          </w:r>
        </w:sdtContent>
      </w:sdt>
    </w:p>
    <w:p w14:paraId="6F39CE25" w14:textId="77777777" w:rsidR="00DB0473" w:rsidRDefault="00DB0473" w:rsidP="00522E55">
      <w:pPr>
        <w:rPr>
          <w:b/>
          <w:bCs/>
          <w:u w:val="single"/>
        </w:rPr>
      </w:pPr>
    </w:p>
    <w:tbl>
      <w:tblPr>
        <w:tblStyle w:val="TableGrid"/>
        <w:tblW w:w="0" w:type="auto"/>
        <w:tblLook w:val="04A0" w:firstRow="1" w:lastRow="0" w:firstColumn="1" w:lastColumn="0" w:noHBand="0" w:noVBand="1"/>
        <w:tblDescription w:val="Assignments and percentages"/>
      </w:tblPr>
      <w:tblGrid>
        <w:gridCol w:w="4943"/>
        <w:gridCol w:w="1622"/>
      </w:tblGrid>
      <w:tr w:rsidR="007E4A94" w14:paraId="23B647C2" w14:textId="77777777" w:rsidTr="007E4A94">
        <w:trPr>
          <w:tblHeader/>
        </w:trPr>
        <w:tc>
          <w:tcPr>
            <w:tcW w:w="4943" w:type="dxa"/>
            <w:vAlign w:val="center"/>
          </w:tcPr>
          <w:p w14:paraId="17A6544F" w14:textId="77777777" w:rsidR="007E4A94" w:rsidRPr="00DB0473" w:rsidRDefault="007E4A94" w:rsidP="007E4A94">
            <w:pPr>
              <w:rPr>
                <w:rFonts w:eastAsiaTheme="minorEastAsia"/>
              </w:rPr>
            </w:pPr>
            <w:r>
              <w:rPr>
                <w:rFonts w:eastAsiaTheme="minorEastAsia"/>
              </w:rPr>
              <w:t>Assignments</w:t>
            </w:r>
          </w:p>
        </w:tc>
        <w:tc>
          <w:tcPr>
            <w:tcW w:w="1622" w:type="dxa"/>
            <w:vAlign w:val="center"/>
          </w:tcPr>
          <w:p w14:paraId="62FD1FB5" w14:textId="77777777" w:rsidR="007E4A94" w:rsidRPr="00DB0473" w:rsidRDefault="007E4A94" w:rsidP="007E4A94">
            <w:pPr>
              <w:rPr>
                <w:rFonts w:eastAsiaTheme="minorEastAsia"/>
              </w:rPr>
            </w:pPr>
            <w:r w:rsidRPr="00DB0473">
              <w:rPr>
                <w:rFonts w:eastAsiaTheme="minorEastAsia"/>
              </w:rPr>
              <w:t>Points</w:t>
            </w:r>
          </w:p>
        </w:tc>
      </w:tr>
      <w:tr w:rsidR="007E4A94" w14:paraId="64C5D8C7" w14:textId="77777777" w:rsidTr="007E4A94">
        <w:tc>
          <w:tcPr>
            <w:tcW w:w="4943" w:type="dxa"/>
          </w:tcPr>
          <w:p w14:paraId="22EBB1A0" w14:textId="3D1FDC39" w:rsidR="007E4A94" w:rsidRPr="00DB0473" w:rsidRDefault="00216FBF" w:rsidP="007E4A94">
            <w:pPr>
              <w:rPr>
                <w:rFonts w:eastAsiaTheme="minorEastAsia"/>
              </w:rPr>
            </w:pPr>
            <w:r>
              <w:rPr>
                <w:rFonts w:eastAsiaTheme="minorEastAsia"/>
              </w:rPr>
              <w:t>Discussion and Chapter Activities (14)</w:t>
            </w:r>
          </w:p>
        </w:tc>
        <w:tc>
          <w:tcPr>
            <w:tcW w:w="1622" w:type="dxa"/>
          </w:tcPr>
          <w:p w14:paraId="4709F9ED" w14:textId="589B0735" w:rsidR="007E4A94" w:rsidRPr="00DB0473" w:rsidRDefault="007E4A94" w:rsidP="007E4A94">
            <w:pPr>
              <w:rPr>
                <w:rFonts w:eastAsiaTheme="minorEastAsia"/>
              </w:rPr>
            </w:pPr>
            <w:r w:rsidRPr="00DB0473">
              <w:rPr>
                <w:rFonts w:eastAsiaTheme="minorEastAsia"/>
              </w:rPr>
              <w:t>35</w:t>
            </w:r>
            <w:r w:rsidR="00216FBF">
              <w:rPr>
                <w:rFonts w:eastAsiaTheme="minorEastAsia"/>
              </w:rPr>
              <w:t>%</w:t>
            </w:r>
          </w:p>
        </w:tc>
      </w:tr>
      <w:tr w:rsidR="007E4A94" w14:paraId="77E64A1A" w14:textId="77777777" w:rsidTr="007E4A94">
        <w:tc>
          <w:tcPr>
            <w:tcW w:w="4943" w:type="dxa"/>
          </w:tcPr>
          <w:p w14:paraId="151A48C6" w14:textId="772B7100" w:rsidR="007E4A94" w:rsidRPr="00DB0473" w:rsidRDefault="00216FBF" w:rsidP="007E4A94">
            <w:pPr>
              <w:rPr>
                <w:rFonts w:eastAsiaTheme="minorEastAsia"/>
              </w:rPr>
            </w:pPr>
            <w:r>
              <w:rPr>
                <w:rFonts w:eastAsiaTheme="minorEastAsia"/>
              </w:rPr>
              <w:t>Leader Interview</w:t>
            </w:r>
          </w:p>
        </w:tc>
        <w:tc>
          <w:tcPr>
            <w:tcW w:w="1622" w:type="dxa"/>
          </w:tcPr>
          <w:p w14:paraId="2C669EC9" w14:textId="569D4CFF" w:rsidR="007E4A94" w:rsidRPr="00DB0473" w:rsidRDefault="00216FBF" w:rsidP="007E4A94">
            <w:pPr>
              <w:rPr>
                <w:rFonts w:eastAsiaTheme="minorEastAsia"/>
              </w:rPr>
            </w:pPr>
            <w:r>
              <w:rPr>
                <w:rFonts w:eastAsiaTheme="minorEastAsia"/>
              </w:rPr>
              <w:t>5%</w:t>
            </w:r>
          </w:p>
        </w:tc>
      </w:tr>
      <w:tr w:rsidR="007E4A94" w14:paraId="158D0D9B" w14:textId="77777777" w:rsidTr="007E4A94">
        <w:tc>
          <w:tcPr>
            <w:tcW w:w="4943" w:type="dxa"/>
          </w:tcPr>
          <w:p w14:paraId="58B5B36A" w14:textId="15E8AB74" w:rsidR="007E4A94" w:rsidRPr="00DB0473" w:rsidRDefault="007E4A94" w:rsidP="007E4A94">
            <w:pPr>
              <w:rPr>
                <w:rFonts w:eastAsiaTheme="minorEastAsia"/>
              </w:rPr>
            </w:pPr>
            <w:r>
              <w:rPr>
                <w:rFonts w:eastAsiaTheme="minorEastAsia"/>
              </w:rPr>
              <w:t>D</w:t>
            </w:r>
            <w:r w:rsidR="00216FBF">
              <w:rPr>
                <w:rFonts w:eastAsiaTheme="minorEastAsia"/>
              </w:rPr>
              <w:t>ialectic Journal</w:t>
            </w:r>
          </w:p>
        </w:tc>
        <w:tc>
          <w:tcPr>
            <w:tcW w:w="1622" w:type="dxa"/>
          </w:tcPr>
          <w:p w14:paraId="4DB0DFF8" w14:textId="7A376D6A" w:rsidR="007E4A94" w:rsidRPr="00DB0473" w:rsidRDefault="007E4A94" w:rsidP="007E4A94">
            <w:pPr>
              <w:rPr>
                <w:rFonts w:eastAsiaTheme="minorEastAsia"/>
              </w:rPr>
            </w:pPr>
            <w:r w:rsidRPr="00DB0473">
              <w:rPr>
                <w:rFonts w:eastAsiaTheme="minorEastAsia"/>
              </w:rPr>
              <w:t>10</w:t>
            </w:r>
            <w:r w:rsidR="00216FBF">
              <w:rPr>
                <w:rFonts w:eastAsiaTheme="minorEastAsia"/>
              </w:rPr>
              <w:t>%</w:t>
            </w:r>
          </w:p>
        </w:tc>
      </w:tr>
      <w:tr w:rsidR="007E4A94" w14:paraId="7FDDF850" w14:textId="77777777" w:rsidTr="007E4A94">
        <w:tc>
          <w:tcPr>
            <w:tcW w:w="4943" w:type="dxa"/>
          </w:tcPr>
          <w:p w14:paraId="5F4FA4FC" w14:textId="6CD25819" w:rsidR="007E4A94" w:rsidRPr="00DB0473" w:rsidRDefault="00216FBF" w:rsidP="007E4A94">
            <w:pPr>
              <w:rPr>
                <w:rFonts w:eastAsiaTheme="minorEastAsia"/>
              </w:rPr>
            </w:pPr>
            <w:r>
              <w:rPr>
                <w:rFonts w:eastAsiaTheme="minorEastAsia"/>
              </w:rPr>
              <w:t>Growth Plan Sequence</w:t>
            </w:r>
          </w:p>
        </w:tc>
        <w:tc>
          <w:tcPr>
            <w:tcW w:w="1622" w:type="dxa"/>
          </w:tcPr>
          <w:p w14:paraId="0D7941CC" w14:textId="0073A38D" w:rsidR="007E4A94" w:rsidRPr="00DB0473" w:rsidRDefault="00216FBF" w:rsidP="007E4A94">
            <w:pPr>
              <w:rPr>
                <w:rFonts w:eastAsiaTheme="minorEastAsia"/>
              </w:rPr>
            </w:pPr>
            <w:r>
              <w:rPr>
                <w:rFonts w:eastAsiaTheme="minorEastAsia"/>
              </w:rPr>
              <w:t>25%</w:t>
            </w:r>
          </w:p>
        </w:tc>
      </w:tr>
      <w:tr w:rsidR="007E4A94" w14:paraId="349CB356" w14:textId="77777777" w:rsidTr="007E4A94">
        <w:tc>
          <w:tcPr>
            <w:tcW w:w="4943" w:type="dxa"/>
          </w:tcPr>
          <w:p w14:paraId="018C00AA" w14:textId="1A3B8955" w:rsidR="007E4A94" w:rsidRPr="00DB0473" w:rsidRDefault="00216FBF" w:rsidP="007E4A94">
            <w:pPr>
              <w:rPr>
                <w:rFonts w:eastAsiaTheme="minorEastAsia"/>
              </w:rPr>
            </w:pPr>
            <w:r>
              <w:rPr>
                <w:rFonts w:eastAsiaTheme="minorEastAsia"/>
              </w:rPr>
              <w:t>Personal Leadership Model</w:t>
            </w:r>
          </w:p>
        </w:tc>
        <w:tc>
          <w:tcPr>
            <w:tcW w:w="1622" w:type="dxa"/>
          </w:tcPr>
          <w:p w14:paraId="730226F0" w14:textId="01DEEFD2" w:rsidR="007E4A94" w:rsidRPr="00DB0473" w:rsidRDefault="00216FBF" w:rsidP="007E4A94">
            <w:pPr>
              <w:rPr>
                <w:rFonts w:eastAsiaTheme="minorEastAsia"/>
              </w:rPr>
            </w:pPr>
            <w:r>
              <w:rPr>
                <w:rFonts w:eastAsiaTheme="minorEastAsia"/>
              </w:rPr>
              <w:t>25%</w:t>
            </w:r>
          </w:p>
        </w:tc>
      </w:tr>
    </w:tbl>
    <w:p w14:paraId="0C3E8A9A" w14:textId="77777777" w:rsidR="007E4A94" w:rsidRPr="00DB0473" w:rsidRDefault="007E4A94" w:rsidP="00522E55">
      <w:pPr>
        <w:rPr>
          <w:b/>
          <w:bCs/>
          <w:u w:val="single"/>
        </w:rPr>
      </w:pPr>
    </w:p>
    <w:p w14:paraId="5657DF28" w14:textId="77777777" w:rsidR="00B06907" w:rsidRDefault="00DB0473" w:rsidP="002D162B">
      <w:r w:rsidRPr="00DB0473">
        <w:t xml:space="preserve">Table 2: </w:t>
      </w:r>
      <w:sdt>
        <w:sdtPr>
          <w:id w:val="-1859421855"/>
          <w:placeholder>
            <w:docPart w:val="DefaultPlaceholder_1081868574"/>
          </w:placeholder>
        </w:sdtPr>
        <w:sdtEndPr/>
        <w:sdtContent>
          <w:r w:rsidR="0091483D">
            <w:t>Total points for final grade.</w:t>
          </w:r>
        </w:sdtContent>
      </w:sdt>
    </w:p>
    <w:p w14:paraId="0418D7A1" w14:textId="77777777" w:rsidR="007E4A94" w:rsidRPr="00DB0473" w:rsidRDefault="007E4A94" w:rsidP="002D162B"/>
    <w:tbl>
      <w:tblPr>
        <w:tblStyle w:val="TableGrid"/>
        <w:tblW w:w="0" w:type="auto"/>
        <w:tblLook w:val="04A0" w:firstRow="1" w:lastRow="0" w:firstColumn="1" w:lastColumn="0" w:noHBand="0" w:noVBand="1"/>
        <w:tblDescription w:val="Letter grade and points."/>
      </w:tblPr>
      <w:tblGrid>
        <w:gridCol w:w="2515"/>
        <w:gridCol w:w="4050"/>
      </w:tblGrid>
      <w:tr w:rsidR="007E4A94" w14:paraId="74711250" w14:textId="77777777" w:rsidTr="007E4A94">
        <w:trPr>
          <w:tblHeader/>
        </w:trPr>
        <w:tc>
          <w:tcPr>
            <w:tcW w:w="2515" w:type="dxa"/>
          </w:tcPr>
          <w:p w14:paraId="4814E3A6" w14:textId="77777777" w:rsidR="007E4A94" w:rsidRPr="00F307FE" w:rsidRDefault="007E4A94" w:rsidP="007E4A94">
            <w:pPr>
              <w:rPr>
                <w:rFonts w:eastAsiaTheme="minorEastAsia" w:cs="Arial"/>
              </w:rPr>
            </w:pPr>
            <w:r w:rsidRPr="00F307FE">
              <w:rPr>
                <w:rFonts w:eastAsiaTheme="minorEastAsia" w:cs="Arial"/>
              </w:rPr>
              <w:t>Grade</w:t>
            </w:r>
          </w:p>
        </w:tc>
        <w:tc>
          <w:tcPr>
            <w:tcW w:w="4050" w:type="dxa"/>
          </w:tcPr>
          <w:p w14:paraId="646E3EEE" w14:textId="77777777" w:rsidR="007E4A94" w:rsidRPr="00F307FE" w:rsidRDefault="007E4A94" w:rsidP="007E4A94">
            <w:pPr>
              <w:rPr>
                <w:rFonts w:eastAsiaTheme="minorEastAsia" w:cs="Arial"/>
              </w:rPr>
            </w:pPr>
            <w:r w:rsidRPr="00F307FE">
              <w:rPr>
                <w:rFonts w:eastAsiaTheme="minorEastAsia" w:cs="Arial"/>
              </w:rPr>
              <w:t>Points</w:t>
            </w:r>
          </w:p>
        </w:tc>
      </w:tr>
      <w:tr w:rsidR="007E4A94" w14:paraId="66CDFCAB" w14:textId="77777777" w:rsidTr="007E4A94">
        <w:tc>
          <w:tcPr>
            <w:tcW w:w="2515" w:type="dxa"/>
          </w:tcPr>
          <w:p w14:paraId="30D88FCF" w14:textId="77777777" w:rsidR="007E4A94" w:rsidRPr="00F307FE" w:rsidRDefault="007E4A94" w:rsidP="007E4A94">
            <w:pPr>
              <w:rPr>
                <w:rFonts w:eastAsiaTheme="minorEastAsia" w:cs="Arial"/>
              </w:rPr>
            </w:pPr>
            <w:r w:rsidRPr="00F307FE">
              <w:rPr>
                <w:rFonts w:eastAsiaTheme="minorEastAsia" w:cs="Arial"/>
              </w:rPr>
              <w:t>A</w:t>
            </w:r>
          </w:p>
        </w:tc>
        <w:tc>
          <w:tcPr>
            <w:tcW w:w="4050" w:type="dxa"/>
          </w:tcPr>
          <w:p w14:paraId="7F11BEB4" w14:textId="400947A4" w:rsidR="007E4A94" w:rsidRPr="00F307FE" w:rsidRDefault="007E4A94" w:rsidP="007E4A94">
            <w:pPr>
              <w:rPr>
                <w:rFonts w:eastAsiaTheme="minorEastAsia" w:cs="Arial"/>
              </w:rPr>
            </w:pPr>
            <w:r w:rsidRPr="00F307FE">
              <w:rPr>
                <w:rFonts w:eastAsiaTheme="minorEastAsia" w:cs="Arial"/>
              </w:rPr>
              <w:t>9</w:t>
            </w:r>
            <w:r w:rsidR="00216FBF">
              <w:rPr>
                <w:rFonts w:eastAsiaTheme="minorEastAsia" w:cs="Arial"/>
              </w:rPr>
              <w:t>0-100%</w:t>
            </w:r>
          </w:p>
        </w:tc>
      </w:tr>
      <w:tr w:rsidR="007E4A94" w14:paraId="1189C1AA" w14:textId="77777777" w:rsidTr="007E4A94">
        <w:tc>
          <w:tcPr>
            <w:tcW w:w="2515" w:type="dxa"/>
          </w:tcPr>
          <w:p w14:paraId="076320F0" w14:textId="77777777" w:rsidR="007E4A94" w:rsidRPr="00F307FE" w:rsidRDefault="007E4A94" w:rsidP="007E4A94">
            <w:pPr>
              <w:rPr>
                <w:rFonts w:eastAsiaTheme="minorEastAsia" w:cs="Arial"/>
              </w:rPr>
            </w:pPr>
            <w:r w:rsidRPr="00F307FE">
              <w:rPr>
                <w:rFonts w:eastAsiaTheme="minorEastAsia" w:cs="Arial"/>
              </w:rPr>
              <w:t>B</w:t>
            </w:r>
          </w:p>
        </w:tc>
        <w:tc>
          <w:tcPr>
            <w:tcW w:w="4050" w:type="dxa"/>
          </w:tcPr>
          <w:p w14:paraId="00F3517C" w14:textId="315298BA" w:rsidR="007E4A94" w:rsidRPr="00F307FE" w:rsidRDefault="007E4A94" w:rsidP="007E4A94">
            <w:pPr>
              <w:rPr>
                <w:rFonts w:eastAsiaTheme="minorEastAsia" w:cs="Arial"/>
              </w:rPr>
            </w:pPr>
            <w:r>
              <w:rPr>
                <w:rFonts w:eastAsiaTheme="minorEastAsia" w:cs="Arial"/>
              </w:rPr>
              <w:t>80</w:t>
            </w:r>
            <w:r w:rsidR="00216FBF">
              <w:rPr>
                <w:rFonts w:eastAsiaTheme="minorEastAsia" w:cs="Arial"/>
              </w:rPr>
              <w:t>-</w:t>
            </w:r>
            <w:r w:rsidRPr="00F307FE">
              <w:rPr>
                <w:rFonts w:eastAsiaTheme="minorEastAsia" w:cs="Arial"/>
              </w:rPr>
              <w:t>89</w:t>
            </w:r>
            <w:r w:rsidR="00216FBF">
              <w:rPr>
                <w:rFonts w:eastAsiaTheme="minorEastAsia" w:cs="Arial"/>
              </w:rPr>
              <w:t>%</w:t>
            </w:r>
          </w:p>
        </w:tc>
      </w:tr>
      <w:tr w:rsidR="007E4A94" w14:paraId="41247454" w14:textId="77777777" w:rsidTr="007E4A94">
        <w:tc>
          <w:tcPr>
            <w:tcW w:w="2515" w:type="dxa"/>
          </w:tcPr>
          <w:p w14:paraId="6CD75266" w14:textId="77777777" w:rsidR="007E4A94" w:rsidRPr="00F307FE" w:rsidRDefault="007E4A94" w:rsidP="007E4A94">
            <w:pPr>
              <w:rPr>
                <w:rFonts w:eastAsiaTheme="minorEastAsia" w:cs="Arial"/>
              </w:rPr>
            </w:pPr>
            <w:r w:rsidRPr="00F307FE">
              <w:rPr>
                <w:rFonts w:eastAsiaTheme="minorEastAsia" w:cs="Arial"/>
              </w:rPr>
              <w:t>C</w:t>
            </w:r>
          </w:p>
        </w:tc>
        <w:tc>
          <w:tcPr>
            <w:tcW w:w="4050" w:type="dxa"/>
          </w:tcPr>
          <w:p w14:paraId="1B810EE0" w14:textId="197CCB75" w:rsidR="007E4A94" w:rsidRPr="00F307FE" w:rsidRDefault="007E4A94" w:rsidP="007E4A94">
            <w:pPr>
              <w:rPr>
                <w:rFonts w:eastAsiaTheme="minorEastAsia" w:cs="Arial"/>
              </w:rPr>
            </w:pPr>
            <w:r>
              <w:rPr>
                <w:rFonts w:eastAsiaTheme="minorEastAsia" w:cs="Arial"/>
              </w:rPr>
              <w:t>70</w:t>
            </w:r>
            <w:r w:rsidR="00216FBF">
              <w:rPr>
                <w:rFonts w:eastAsiaTheme="minorEastAsia" w:cs="Arial"/>
              </w:rPr>
              <w:t>-</w:t>
            </w:r>
            <w:r w:rsidRPr="00F307FE">
              <w:rPr>
                <w:rFonts w:eastAsiaTheme="minorEastAsia" w:cs="Arial"/>
              </w:rPr>
              <w:t>79</w:t>
            </w:r>
            <w:r w:rsidR="00216FBF">
              <w:rPr>
                <w:rFonts w:eastAsiaTheme="minorEastAsia" w:cs="Arial"/>
              </w:rPr>
              <w:t>%</w:t>
            </w:r>
          </w:p>
        </w:tc>
      </w:tr>
      <w:tr w:rsidR="007E4A94" w14:paraId="7DE5D6CC" w14:textId="77777777" w:rsidTr="007E4A94">
        <w:tc>
          <w:tcPr>
            <w:tcW w:w="2515" w:type="dxa"/>
          </w:tcPr>
          <w:p w14:paraId="2E8F82E6" w14:textId="77777777" w:rsidR="007E4A94" w:rsidRPr="00F307FE" w:rsidRDefault="007E4A94" w:rsidP="007E4A94">
            <w:pPr>
              <w:rPr>
                <w:rFonts w:eastAsiaTheme="minorEastAsia" w:cs="Arial"/>
              </w:rPr>
            </w:pPr>
            <w:r w:rsidRPr="00F307FE">
              <w:rPr>
                <w:rFonts w:eastAsiaTheme="minorEastAsia" w:cs="Arial"/>
              </w:rPr>
              <w:t>D</w:t>
            </w:r>
          </w:p>
        </w:tc>
        <w:tc>
          <w:tcPr>
            <w:tcW w:w="4050" w:type="dxa"/>
          </w:tcPr>
          <w:p w14:paraId="529D76DD" w14:textId="7FEF960B" w:rsidR="007E4A94" w:rsidRPr="00F307FE" w:rsidRDefault="007E4A94" w:rsidP="007E4A94">
            <w:pPr>
              <w:rPr>
                <w:rFonts w:eastAsiaTheme="minorEastAsia" w:cs="Arial"/>
              </w:rPr>
            </w:pPr>
            <w:r>
              <w:rPr>
                <w:rFonts w:eastAsiaTheme="minorEastAsia" w:cs="Arial"/>
              </w:rPr>
              <w:t>60</w:t>
            </w:r>
            <w:r w:rsidR="00216FBF">
              <w:rPr>
                <w:rFonts w:eastAsiaTheme="minorEastAsia" w:cs="Arial"/>
              </w:rPr>
              <w:t>-</w:t>
            </w:r>
            <w:r w:rsidRPr="00F307FE">
              <w:rPr>
                <w:rFonts w:eastAsiaTheme="minorEastAsia" w:cs="Arial"/>
              </w:rPr>
              <w:t>69</w:t>
            </w:r>
            <w:r w:rsidR="00216FBF">
              <w:rPr>
                <w:rFonts w:eastAsiaTheme="minorEastAsia" w:cs="Arial"/>
              </w:rPr>
              <w:t>%</w:t>
            </w:r>
          </w:p>
        </w:tc>
      </w:tr>
      <w:tr w:rsidR="007E4A94" w14:paraId="75051BFE" w14:textId="77777777" w:rsidTr="007E4A94">
        <w:tc>
          <w:tcPr>
            <w:tcW w:w="2515" w:type="dxa"/>
          </w:tcPr>
          <w:p w14:paraId="756E3A21" w14:textId="77777777" w:rsidR="007E4A94" w:rsidRPr="00F307FE" w:rsidRDefault="007E4A94" w:rsidP="007E4A94">
            <w:pPr>
              <w:rPr>
                <w:rFonts w:eastAsiaTheme="minorEastAsia" w:cs="Arial"/>
              </w:rPr>
            </w:pPr>
            <w:r w:rsidRPr="00F307FE">
              <w:rPr>
                <w:rFonts w:eastAsiaTheme="minorEastAsia" w:cs="Arial"/>
              </w:rPr>
              <w:t>F</w:t>
            </w:r>
          </w:p>
        </w:tc>
        <w:tc>
          <w:tcPr>
            <w:tcW w:w="4050" w:type="dxa"/>
          </w:tcPr>
          <w:p w14:paraId="20B90518" w14:textId="171BD20F" w:rsidR="007E4A94" w:rsidRPr="00F307FE" w:rsidRDefault="00216FBF" w:rsidP="007E4A94">
            <w:pPr>
              <w:rPr>
                <w:rFonts w:eastAsiaTheme="minorEastAsia" w:cs="Arial"/>
              </w:rPr>
            </w:pPr>
            <w:r>
              <w:rPr>
                <w:rFonts w:eastAsiaTheme="minorEastAsia" w:cs="Arial"/>
              </w:rPr>
              <w:t>59% and below</w:t>
            </w:r>
          </w:p>
        </w:tc>
      </w:tr>
    </w:tbl>
    <w:p w14:paraId="600FDAE7" w14:textId="77777777" w:rsidR="00F307FE" w:rsidRPr="00B8767D" w:rsidRDefault="00F307FE" w:rsidP="00522E55">
      <w:pPr>
        <w:rPr>
          <w:b/>
          <w:bCs/>
          <w:u w:val="single"/>
        </w:rPr>
      </w:pPr>
    </w:p>
    <w:p w14:paraId="518C9A13" w14:textId="219A18F2" w:rsidR="00B06907" w:rsidRPr="00B8767D" w:rsidRDefault="00B06907" w:rsidP="00522E55">
      <w:pPr>
        <w:rPr>
          <w:b/>
          <w:bCs/>
        </w:rPr>
      </w:pPr>
    </w:p>
    <w:p w14:paraId="04510224" w14:textId="77777777" w:rsidR="00B06907" w:rsidRPr="004D2CE0" w:rsidRDefault="00B06907" w:rsidP="0091483D">
      <w:pPr>
        <w:pStyle w:val="Heading2"/>
      </w:pPr>
      <w:r w:rsidRPr="004D2CE0">
        <w:t xml:space="preserve">Extra Credit </w:t>
      </w:r>
    </w:p>
    <w:sdt>
      <w:sdtPr>
        <w:id w:val="12301768"/>
        <w:placeholder>
          <w:docPart w:val="DefaultPlaceholder_22675703"/>
        </w:placeholder>
      </w:sdtPr>
      <w:sdtEndPr/>
      <w:sdtContent>
        <w:p w14:paraId="32CBC73E" w14:textId="00D1F093" w:rsidR="00B06907" w:rsidRPr="004D2CE0" w:rsidRDefault="00BE1DAC" w:rsidP="00522E55">
          <w:r>
            <w:t xml:space="preserve">No extra credit will be </w:t>
          </w:r>
          <w:r w:rsidR="00D756C7">
            <w:t>considered in this course.</w:t>
          </w:r>
        </w:p>
      </w:sdtContent>
    </w:sdt>
    <w:p w14:paraId="4EA756C9" w14:textId="77777777" w:rsidR="00D00429" w:rsidRPr="004D2CE0" w:rsidRDefault="00D00429" w:rsidP="00522E55"/>
    <w:p w14:paraId="04B93EE1" w14:textId="77777777" w:rsidR="00D00429" w:rsidRPr="004D2CE0" w:rsidRDefault="00D00429" w:rsidP="0091483D">
      <w:pPr>
        <w:pStyle w:val="Heading2"/>
      </w:pPr>
      <w:r w:rsidRPr="004D2CE0">
        <w:t xml:space="preserve">Late Work  </w:t>
      </w:r>
    </w:p>
    <w:sdt>
      <w:sdtPr>
        <w:id w:val="12301769"/>
        <w:placeholder>
          <w:docPart w:val="DefaultPlaceholder_22675703"/>
        </w:placeholder>
      </w:sdtPr>
      <w:sdtEndPr/>
      <w:sdtContent>
        <w:p w14:paraId="51ADF9C1" w14:textId="71E8C736" w:rsidR="00D00429" w:rsidRPr="004D2CE0" w:rsidRDefault="00D756C7" w:rsidP="00522E55">
          <w:r>
            <w:t>Work should be turned in on time. Any issues that impact your timeliness should be discussed with the instructor.</w:t>
          </w:r>
        </w:p>
      </w:sdtContent>
    </w:sdt>
    <w:p w14:paraId="1A534DE9" w14:textId="77777777" w:rsidR="00D00429" w:rsidRPr="004D2CE0" w:rsidRDefault="00D00429" w:rsidP="00522E55"/>
    <w:p w14:paraId="60747441" w14:textId="77777777" w:rsidR="00B8767D" w:rsidRPr="00076E2A" w:rsidRDefault="00B8767D" w:rsidP="00076E2A">
      <w:pPr>
        <w:pStyle w:val="Heading2"/>
      </w:pPr>
      <w:r w:rsidRPr="00076E2A">
        <w:t>Important Dates</w:t>
      </w:r>
    </w:p>
    <w:p w14:paraId="6E9CD839" w14:textId="03DC6FE4" w:rsidR="00B8767D" w:rsidRPr="00076E2A" w:rsidRDefault="00B8767D" w:rsidP="00522E55">
      <w:r w:rsidRPr="00076E2A">
        <w:rPr>
          <w:rStyle w:val="Heading3Char"/>
        </w:rPr>
        <w:t>Last day for term schedule changes</w:t>
      </w:r>
      <w:r w:rsidRPr="004D2CE0">
        <w:rPr>
          <w:bCs/>
        </w:rPr>
        <w:t>:</w:t>
      </w:r>
      <w:r w:rsidRPr="004D2CE0">
        <w:rPr>
          <w:b/>
          <w:bCs/>
        </w:rPr>
        <w:t xml:space="preserve"> </w:t>
      </w:r>
      <w:sdt>
        <w:sdtPr>
          <w:rPr>
            <w:highlight w:val="yellow"/>
          </w:rPr>
          <w:id w:val="-488013480"/>
          <w:placeholder>
            <w:docPart w:val="9A468DDC9F634B7DA68405FF2FAAD7FF"/>
          </w:placeholder>
        </w:sdtPr>
        <w:sdtEndPr>
          <w:rPr>
            <w:highlight w:val="none"/>
          </w:rPr>
        </w:sdtEndPr>
        <w:sdtContent>
          <w:r w:rsidR="00827375" w:rsidRPr="00827375">
            <w:t>08/26/20</w:t>
          </w:r>
        </w:sdtContent>
      </w:sdt>
    </w:p>
    <w:p w14:paraId="121FF128" w14:textId="471789A7" w:rsidR="00B8767D" w:rsidRPr="00076E2A" w:rsidRDefault="00B8767D" w:rsidP="00522E55">
      <w:r w:rsidRPr="00076E2A">
        <w:rPr>
          <w:rStyle w:val="Heading3Char"/>
        </w:rPr>
        <w:t>Deadline to file for graduation</w:t>
      </w:r>
      <w:r w:rsidR="00076E2A">
        <w:rPr>
          <w:rStyle w:val="Heading3Char"/>
        </w:rPr>
        <w:t>:</w:t>
      </w:r>
      <w:r w:rsidRPr="00076E2A">
        <w:rPr>
          <w:rStyle w:val="Heading3Char"/>
        </w:rPr>
        <w:t xml:space="preserve"> </w:t>
      </w:r>
      <w:sdt>
        <w:sdtPr>
          <w:rPr>
            <w:rStyle w:val="Heading3Char"/>
          </w:rPr>
          <w:id w:val="-488013478"/>
          <w:placeholder>
            <w:docPart w:val="F013AB96886F448BB8493B3148ACA4B1"/>
          </w:placeholder>
        </w:sdtPr>
        <w:sdtEndPr>
          <w:rPr>
            <w:rStyle w:val="DefaultParagraphFont"/>
            <w:bCs w:val="0"/>
            <w:szCs w:val="24"/>
          </w:rPr>
        </w:sdtEndPr>
        <w:sdtContent>
          <w:r w:rsidR="00827375" w:rsidRPr="00827375">
            <w:rPr>
              <w:rStyle w:val="Heading3Char"/>
            </w:rPr>
            <w:t>December graduation- 9/28/20; May graduation 10/05/20</w:t>
          </w:r>
        </w:sdtContent>
      </w:sdt>
    </w:p>
    <w:p w14:paraId="6E73351D" w14:textId="634FD955" w:rsidR="00B8767D" w:rsidRPr="004D2CE0" w:rsidRDefault="00B8767D" w:rsidP="00522E55">
      <w:r w:rsidRPr="00076E2A">
        <w:rPr>
          <w:rStyle w:val="Heading3Char"/>
        </w:rPr>
        <w:t>Last Day to drop with a grade of “W</w:t>
      </w:r>
      <w:r w:rsidR="00076E2A">
        <w:rPr>
          <w:rStyle w:val="Heading3Char"/>
        </w:rPr>
        <w:t>:</w:t>
      </w:r>
      <w:r w:rsidRPr="00076E2A">
        <w:rPr>
          <w:rStyle w:val="Heading3Char"/>
        </w:rPr>
        <w:t>”</w:t>
      </w:r>
      <w:r w:rsidRPr="00076E2A">
        <w:t xml:space="preserve"> </w:t>
      </w:r>
      <w:sdt>
        <w:sdtPr>
          <w:id w:val="12301771"/>
          <w:placeholder>
            <w:docPart w:val="4C3F9BB438CB46D180FD0245E83B2AB8"/>
          </w:placeholder>
        </w:sdtPr>
        <w:sdtEndPr/>
        <w:sdtContent>
          <w:r w:rsidR="00827375" w:rsidRPr="00827375">
            <w:t>12/04/20</w:t>
          </w:r>
        </w:sdtContent>
      </w:sdt>
    </w:p>
    <w:p w14:paraId="54C99278" w14:textId="77777777" w:rsidR="005B3B76" w:rsidRPr="004D2CE0" w:rsidRDefault="00597303" w:rsidP="00076E2A">
      <w:pPr>
        <w:tabs>
          <w:tab w:val="left" w:pos="720"/>
        </w:tabs>
      </w:pPr>
      <w:r w:rsidRPr="004D2CE0">
        <w:t xml:space="preserve">Refer to: </w:t>
      </w:r>
      <w:hyperlink r:id="rId17" w:history="1">
        <w:r w:rsidRPr="004D2CE0">
          <w:rPr>
            <w:rStyle w:val="Hyperlink"/>
          </w:rPr>
          <w:t>Drops, Withdrawals &amp; Void</w:t>
        </w:r>
      </w:hyperlink>
    </w:p>
    <w:p w14:paraId="5404E607" w14:textId="77777777" w:rsidR="00B8767D" w:rsidRPr="004D2CE0" w:rsidRDefault="00B8767D" w:rsidP="00522E55">
      <w:pPr>
        <w:rPr>
          <w:b/>
        </w:rPr>
      </w:pPr>
    </w:p>
    <w:p w14:paraId="5AF96B9D" w14:textId="77777777" w:rsidR="00B8767D" w:rsidRPr="004D2CE0" w:rsidRDefault="00B8767D" w:rsidP="00076E2A">
      <w:pPr>
        <w:pStyle w:val="Heading2"/>
      </w:pPr>
      <w:r w:rsidRPr="004D2CE0">
        <w:t>Desire-to-Learn (D2L)</w:t>
      </w:r>
    </w:p>
    <w:p w14:paraId="478CE29D" w14:textId="2571E66B"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18"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14:paraId="2DA417AE" w14:textId="77777777" w:rsidR="00B8767D" w:rsidRPr="004D2CE0" w:rsidRDefault="00B8767D" w:rsidP="00522E55">
      <w:pPr>
        <w:rPr>
          <w:b/>
          <w:bCs/>
        </w:rPr>
      </w:pPr>
    </w:p>
    <w:p w14:paraId="0B2D4AC0" w14:textId="77777777" w:rsidR="00B8767D" w:rsidRPr="004D2CE0" w:rsidRDefault="0033012F" w:rsidP="00076E2A">
      <w:pPr>
        <w:pStyle w:val="Heading2"/>
      </w:pPr>
      <w:r>
        <w:t xml:space="preserve">Online </w:t>
      </w:r>
      <w:r w:rsidR="00B8767D" w:rsidRPr="004D2CE0">
        <w:t>Computer Requirements</w:t>
      </w:r>
    </w:p>
    <w:p w14:paraId="639967BD" w14:textId="16330B45" w:rsidR="00B8767D" w:rsidRPr="004D2CE0" w:rsidRDefault="00596E10" w:rsidP="00522E55">
      <w:pPr>
        <w:rPr>
          <w:color w:val="000000"/>
        </w:rPr>
      </w:pPr>
      <w:sdt>
        <w:sdtPr>
          <w:rPr>
            <w:color w:val="000000"/>
          </w:rPr>
          <w:id w:val="-1977207282"/>
          <w:placeholder>
            <w:docPart w:val="DefaultPlaceholder_1081868574"/>
          </w:placeholder>
        </w:sdtPr>
        <w:sdtEndPr>
          <w:rPr>
            <w:b/>
          </w:rPr>
        </w:sdtEndPr>
        <w:sdtContent>
          <w:r w:rsidR="00B8767D" w:rsidRPr="004D2CE0">
            <w:rPr>
              <w:color w:val="000000"/>
            </w:rPr>
            <w:t>Taking an online class requires you to have access to a computer (with Internet access) to complete and upload your assignments. It is your responsibility to have (or have access to) a working computer in this class. For help, log into</w:t>
          </w:r>
          <w:r w:rsidR="00B8767D" w:rsidRPr="004D2CE0">
            <w:rPr>
              <w:b/>
              <w:color w:val="000000"/>
            </w:rPr>
            <w:t xml:space="preserve"> </w:t>
          </w:r>
          <w:hyperlink r:id="rId19" w:history="1">
            <w:r w:rsidR="00494F93" w:rsidRPr="006E762F">
              <w:rPr>
                <w:rStyle w:val="Hyperlink"/>
                <w:rFonts w:cstheme="minorHAnsi"/>
                <w:u w:val="none"/>
              </w:rPr>
              <w:t>D2L</w:t>
            </w:r>
          </w:hyperlink>
          <w:r w:rsidR="00B8767D" w:rsidRPr="004D2CE0">
            <w:rPr>
              <w:b/>
              <w:color w:val="000000"/>
            </w:rPr>
            <w:t>.</w:t>
          </w:r>
        </w:sdtContent>
      </w:sdt>
      <w:r w:rsidR="00B8767D" w:rsidRPr="004D2CE0">
        <w:rPr>
          <w:b/>
          <w:color w:val="000000"/>
        </w:rPr>
        <w:t xml:space="preserve"> </w:t>
      </w:r>
    </w:p>
    <w:p w14:paraId="0F2D9C26" w14:textId="77777777" w:rsidR="00F26A8B" w:rsidRPr="004D2CE0" w:rsidRDefault="00F26A8B" w:rsidP="00522E55">
      <w:pPr>
        <w:rPr>
          <w:b/>
          <w:bCs/>
        </w:rPr>
      </w:pPr>
    </w:p>
    <w:p w14:paraId="63CC1327" w14:textId="53BEA62B" w:rsidR="00B06907" w:rsidRPr="004D2CE0" w:rsidRDefault="0068421A" w:rsidP="00076E2A">
      <w:pPr>
        <w:pStyle w:val="Heading2"/>
      </w:pPr>
      <w:r>
        <w:t>Online Professional Etiquette</w:t>
      </w:r>
    </w:p>
    <w:sdt>
      <w:sdtPr>
        <w:id w:val="12301773"/>
        <w:placeholder>
          <w:docPart w:val="DefaultPlaceholder_22675703"/>
        </w:placeholder>
      </w:sdtPr>
      <w:sdtEndPr/>
      <w:sdtContent>
        <w:p w14:paraId="2707A599" w14:textId="7A59C9BA" w:rsidR="00D00429" w:rsidRDefault="0068421A" w:rsidP="00522E55">
          <w:r w:rsidRPr="0068421A">
            <w:t>Please remember to use professional communication in all parts of this class. Think about the message you want to communicate and how the way in which you communicate it reflects on you as a professional.</w:t>
          </w:r>
        </w:p>
      </w:sdtContent>
    </w:sdt>
    <w:p w14:paraId="619CD99B" w14:textId="77777777" w:rsidR="0068421A" w:rsidRPr="004D2CE0" w:rsidRDefault="0068421A" w:rsidP="00522E55"/>
    <w:p w14:paraId="6B689DAB" w14:textId="77777777" w:rsidR="001C739C" w:rsidRPr="004D2CE0" w:rsidRDefault="001C739C" w:rsidP="00076E2A">
      <w:pPr>
        <w:pStyle w:val="Heading2"/>
      </w:pPr>
      <w:r w:rsidRPr="004D2CE0">
        <w:t>Change of Schedule</w:t>
      </w:r>
    </w:p>
    <w:p w14:paraId="2775A714" w14:textId="3DD4B6EA" w:rsidR="001C739C" w:rsidRPr="004D2CE0" w:rsidRDefault="001C739C" w:rsidP="00522E55">
      <w:r w:rsidRPr="004D2CE0">
        <w:t>A student dropping a course (but not withdrawing from the University) within the first 12</w:t>
      </w:r>
      <w:r w:rsidR="00E756C7" w:rsidRPr="004D2CE0">
        <w:t xml:space="preserve"> </w:t>
      </w:r>
      <w:r w:rsidRPr="004D2CE0">
        <w:t>class days of a regular semester or the first four class days of a summer semester is eligible for a</w:t>
      </w:r>
      <w:r w:rsidR="00BE1DAC">
        <w:t xml:space="preserve"> </w:t>
      </w:r>
      <w:r w:rsidRPr="004D2CE0">
        <w:t xml:space="preserve">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14:paraId="67976AC7" w14:textId="77777777" w:rsidR="001C739C" w:rsidRPr="004D2CE0" w:rsidRDefault="001C739C" w:rsidP="00522E55">
      <w:pPr>
        <w:rPr>
          <w:b/>
          <w:iCs/>
        </w:rPr>
      </w:pPr>
    </w:p>
    <w:p w14:paraId="36E83D32" w14:textId="77777777" w:rsidR="001C739C" w:rsidRPr="003A101D" w:rsidRDefault="001C739C" w:rsidP="003A101D">
      <w:pPr>
        <w:pStyle w:val="Heading2"/>
      </w:pPr>
      <w:r w:rsidRPr="003A101D">
        <w:t>Refund and Repayment Policy</w:t>
      </w:r>
    </w:p>
    <w:p w14:paraId="06806608" w14:textId="77777777"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14:paraId="06D70399" w14:textId="77777777" w:rsidR="00F77FD7" w:rsidRPr="004D2CE0" w:rsidRDefault="00F77FD7" w:rsidP="00522E55">
      <w:pPr>
        <w:rPr>
          <w:b/>
          <w:bCs/>
        </w:rPr>
      </w:pPr>
    </w:p>
    <w:p w14:paraId="01B1AB06" w14:textId="77777777" w:rsidR="00F1530A" w:rsidRPr="003A101D" w:rsidRDefault="00521084" w:rsidP="003A101D">
      <w:pPr>
        <w:pStyle w:val="Heading2"/>
      </w:pPr>
      <w:r w:rsidRPr="003A101D">
        <w:t>S</w:t>
      </w:r>
      <w:r w:rsidR="003A101D" w:rsidRPr="003A101D">
        <w:t>ervices</w:t>
      </w:r>
      <w:r w:rsidR="003A101D">
        <w:t xml:space="preserve"> f</w:t>
      </w:r>
      <w:r w:rsidR="003A101D" w:rsidRPr="003A101D">
        <w:t>or</w:t>
      </w:r>
      <w:r w:rsidRPr="003A101D">
        <w:t xml:space="preserve"> S</w:t>
      </w:r>
      <w:r w:rsidR="003A101D" w:rsidRPr="003A101D">
        <w:t>tudents</w:t>
      </w:r>
      <w:r w:rsidR="008660F4">
        <w:t xml:space="preserve"> w</w:t>
      </w:r>
      <w:r w:rsidR="003A101D" w:rsidRPr="003A101D">
        <w:t>ith</w:t>
      </w:r>
      <w:r w:rsidRPr="003A101D">
        <w:t xml:space="preserve"> D</w:t>
      </w:r>
      <w:r w:rsidR="003A101D" w:rsidRPr="003A101D">
        <w:t>isabilities</w:t>
      </w:r>
      <w:r w:rsidRPr="003A101D">
        <w:t xml:space="preserve"> </w:t>
      </w:r>
    </w:p>
    <w:p w14:paraId="17FABFA0" w14:textId="77777777"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w:t>
      </w:r>
      <w:r>
        <w:lastRenderedPageBreak/>
        <w:t xml:space="preserve">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20" w:history="1">
        <w:r w:rsidR="00D2355C" w:rsidRPr="00D2355C">
          <w:rPr>
            <w:rStyle w:val="Hyperlink"/>
          </w:rPr>
          <w:t>Disability Support Services</w:t>
        </w:r>
      </w:hyperlink>
      <w:r>
        <w:t>.</w:t>
      </w:r>
    </w:p>
    <w:p w14:paraId="09962AAF" w14:textId="77777777" w:rsidR="00E616BB" w:rsidRDefault="00E616BB">
      <w:pPr>
        <w:rPr>
          <w:b/>
          <w:bCs/>
        </w:rPr>
      </w:pPr>
    </w:p>
    <w:p w14:paraId="60F01F9D" w14:textId="77777777" w:rsidR="00076E2A" w:rsidRDefault="00076E2A" w:rsidP="00521084">
      <w:pPr>
        <w:pStyle w:val="Heading2"/>
      </w:pPr>
      <w:r w:rsidRPr="00076E2A">
        <w:t>College Policies</w:t>
      </w:r>
    </w:p>
    <w:p w14:paraId="76F9B208" w14:textId="77777777" w:rsidR="004D2CE0" w:rsidRDefault="004D2CE0" w:rsidP="00521084">
      <w:pPr>
        <w:pStyle w:val="Heading3"/>
      </w:pPr>
      <w:r>
        <w:t>Campus Carry Rules/Policies</w:t>
      </w:r>
    </w:p>
    <w:p w14:paraId="642FE19A" w14:textId="77777777" w:rsidR="004D2CE0" w:rsidRDefault="004D2CE0" w:rsidP="00522E55">
      <w:pPr>
        <w:rPr>
          <w:rStyle w:val="Hyperlink"/>
          <w:bCs/>
        </w:rPr>
      </w:pPr>
      <w:r>
        <w:rPr>
          <w:bCs/>
        </w:rPr>
        <w:t xml:space="preserve">Refer to: </w:t>
      </w:r>
      <w:hyperlink r:id="rId21" w:history="1">
        <w:r w:rsidRPr="004D2CE0">
          <w:rPr>
            <w:rStyle w:val="Hyperlink"/>
            <w:bCs/>
          </w:rPr>
          <w:t>Campus Carry Rules and Policies</w:t>
        </w:r>
      </w:hyperlink>
    </w:p>
    <w:p w14:paraId="1BEEC529" w14:textId="77777777" w:rsidR="00521084" w:rsidRDefault="00521084" w:rsidP="00522E55">
      <w:pPr>
        <w:rPr>
          <w:rStyle w:val="Hyperlink"/>
          <w:bCs/>
        </w:rPr>
      </w:pPr>
    </w:p>
    <w:p w14:paraId="320E852B" w14:textId="77777777" w:rsidR="006346B8" w:rsidRPr="004D2CE0" w:rsidRDefault="006346B8" w:rsidP="00521084">
      <w:pPr>
        <w:pStyle w:val="Heading3"/>
      </w:pPr>
      <w:r w:rsidRPr="004D2CE0">
        <w:t>Smoking/Tobacco Policy</w:t>
      </w:r>
    </w:p>
    <w:p w14:paraId="7217A333" w14:textId="77777777" w:rsidR="00EA3962" w:rsidRDefault="006346B8" w:rsidP="00EA3962">
      <w:pPr>
        <w:rPr>
          <w:bCs/>
        </w:rPr>
      </w:pPr>
      <w:r w:rsidRPr="004D2CE0">
        <w:rPr>
          <w:bCs/>
        </w:rPr>
        <w:t>College policy strictly prohibits the use of tobacco products in any building owned or operated by WATC.  Adult students may smoke only in the outside designated-smoking areas at each location.</w:t>
      </w:r>
    </w:p>
    <w:p w14:paraId="0FDCE0E7" w14:textId="77777777" w:rsidR="006346B8" w:rsidRPr="004D2CE0" w:rsidRDefault="006346B8" w:rsidP="00EA3962">
      <w:pPr>
        <w:rPr>
          <w:bCs/>
        </w:rPr>
      </w:pPr>
      <w:r w:rsidRPr="004D2CE0">
        <w:rPr>
          <w:bCs/>
        </w:rPr>
        <w:t xml:space="preserve"> </w:t>
      </w:r>
    </w:p>
    <w:p w14:paraId="27ACBDAF" w14:textId="77777777" w:rsidR="00B86E53" w:rsidRPr="004D2CE0" w:rsidRDefault="00A52E0D" w:rsidP="00521084">
      <w:pPr>
        <w:pStyle w:val="Heading3"/>
      </w:pPr>
      <w:r w:rsidRPr="004D2CE0">
        <w:t>Alcohol and Drug Policy</w:t>
      </w:r>
    </w:p>
    <w:p w14:paraId="28F5AC28" w14:textId="77777777" w:rsidR="00242E2E" w:rsidRPr="004D2CE0"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14:paraId="73DA3C3E" w14:textId="77777777" w:rsidR="00B8767D" w:rsidRPr="004D2CE0" w:rsidRDefault="00B8767D" w:rsidP="00076E2A">
      <w:pPr>
        <w:pStyle w:val="Heading2"/>
      </w:pPr>
      <w:r w:rsidRPr="004D2CE0">
        <w:t>Grade Appeal Process</w:t>
      </w:r>
    </w:p>
    <w:sdt>
      <w:sdtPr>
        <w:id w:val="1694503745"/>
        <w:placeholder>
          <w:docPart w:val="DefaultPlaceholder_1081868574"/>
        </w:placeholder>
      </w:sdtPr>
      <w:sdtEndPr/>
      <w:sdtContent>
        <w:p w14:paraId="1645FBD4" w14:textId="0FF825F4" w:rsidR="00B8767D" w:rsidRPr="004D2CE0" w:rsidRDefault="00B8767D" w:rsidP="00522E55">
          <w:r w:rsidRPr="004D2CE0">
            <w:t xml:space="preserve">Students who wish to appeal a grade should consult the Midwestern State University </w:t>
          </w:r>
          <w:hyperlink r:id="rId22" w:anchor="Appeal_of_Course_Grade" w:history="1">
            <w:r w:rsidR="008F7E71">
              <w:rPr>
                <w:rStyle w:val="Hyperlink"/>
                <w:rFonts w:cstheme="minorHAnsi"/>
              </w:rPr>
              <w:t>MSU Catalog</w:t>
            </w:r>
          </w:hyperlink>
          <w:r w:rsidR="008F7E71">
            <w:rPr>
              <w:rStyle w:val="Hyperlink"/>
              <w:rFonts w:cstheme="minorHAnsi"/>
            </w:rPr>
            <w:t xml:space="preserve"> </w:t>
          </w:r>
        </w:p>
      </w:sdtContent>
    </w:sdt>
    <w:p w14:paraId="15DABDAC" w14:textId="77777777" w:rsidR="00B8767D" w:rsidRPr="004D2CE0" w:rsidRDefault="00B8767D" w:rsidP="00522E55"/>
    <w:p w14:paraId="03AB382B" w14:textId="77777777" w:rsidR="0032739B" w:rsidRPr="004D2CE0" w:rsidRDefault="00B02050" w:rsidP="00522E55">
      <w:r w:rsidRPr="00076E2A">
        <w:rPr>
          <w:rStyle w:val="Emphasis"/>
        </w:rPr>
        <w:t>Notice</w:t>
      </w:r>
      <w:r w:rsidR="0032739B" w:rsidRPr="004D2CE0">
        <w:rPr>
          <w:b/>
          <w:bCs/>
        </w:rPr>
        <w:br/>
      </w:r>
      <w:r w:rsidR="0032739B" w:rsidRPr="004D2CE0">
        <w:t>Changes in the course syllabus, procedure, assignments, and schedule may be made at the discretion of the instructor.</w:t>
      </w:r>
    </w:p>
    <w:p w14:paraId="5A968470" w14:textId="77777777" w:rsidR="00077179" w:rsidRPr="004D2CE0" w:rsidRDefault="00077179" w:rsidP="00522E55">
      <w:pPr>
        <w:rPr>
          <w:b/>
        </w:rPr>
      </w:pPr>
    </w:p>
    <w:p w14:paraId="5B63AD14" w14:textId="77777777" w:rsidR="002851CB" w:rsidRPr="004D2CE0" w:rsidRDefault="002851CB" w:rsidP="00076E2A">
      <w:pPr>
        <w:pStyle w:val="Heading2"/>
      </w:pPr>
      <w:r w:rsidRPr="004D2CE0">
        <w:t>Course Schedule:</w:t>
      </w:r>
    </w:p>
    <w:sdt>
      <w:sdtPr>
        <w:rPr>
          <w:highlight w:val="yellow"/>
        </w:rPr>
        <w:id w:val="411521650"/>
        <w:placeholder>
          <w:docPart w:val="DefaultPlaceholder_1081868574"/>
        </w:placeholder>
      </w:sdtPr>
      <w:sdtEndPr>
        <w:rPr>
          <w:highlight w:val="none"/>
        </w:rPr>
      </w:sdtEndPr>
      <w:sdtContent>
        <w:p w14:paraId="15AEC43A" w14:textId="0B0966F5" w:rsidR="007B5E5E" w:rsidRPr="00BF27C2" w:rsidRDefault="00BF27C2" w:rsidP="007B5E5E">
          <w:r w:rsidRPr="00BF27C2">
            <w:t>The course schedule includes the reading, discussions, and assignments for each week. Discussion Board activities regarding the Rethinking Leadership Book must be completed in the week the reading is done.</w:t>
          </w:r>
        </w:p>
      </w:sdtContent>
    </w:sdt>
    <w:p w14:paraId="6CAA9CBD" w14:textId="77777777" w:rsidR="007B5E5E" w:rsidRDefault="007B5E5E" w:rsidP="007B5E5E"/>
    <w:p w14:paraId="684BFD49" w14:textId="77777777" w:rsidR="007B5E5E" w:rsidRPr="007B5E5E" w:rsidRDefault="007B5E5E" w:rsidP="007B5E5E"/>
    <w:p w14:paraId="4640D8D3" w14:textId="77777777" w:rsidR="0028527E" w:rsidRPr="003A101D" w:rsidRDefault="00E616BB" w:rsidP="003A101D">
      <w:pPr>
        <w:pStyle w:val="Heading2"/>
      </w:pPr>
      <w:r>
        <w:br w:type="page"/>
      </w:r>
      <w:r w:rsidR="0028527E" w:rsidRPr="003A101D">
        <w:lastRenderedPageBreak/>
        <w:t>Course Schedule</w:t>
      </w:r>
    </w:p>
    <w:tbl>
      <w:tblPr>
        <w:tblW w:w="0" w:type="auto"/>
        <w:tblLayout w:type="fixed"/>
        <w:tblLook w:val="04A0" w:firstRow="1" w:lastRow="0" w:firstColumn="1" w:lastColumn="0" w:noHBand="0" w:noVBand="1"/>
      </w:tblPr>
      <w:tblGrid>
        <w:gridCol w:w="980"/>
        <w:gridCol w:w="1080"/>
        <w:gridCol w:w="2790"/>
        <w:gridCol w:w="4770"/>
      </w:tblGrid>
      <w:tr w:rsidR="005C77C5" w14:paraId="00028917" w14:textId="77777777" w:rsidTr="00BF27C2">
        <w:tc>
          <w:tcPr>
            <w:tcW w:w="980" w:type="dxa"/>
            <w:tcBorders>
              <w:top w:val="single" w:sz="8" w:space="0" w:color="000000"/>
              <w:left w:val="single" w:sz="8" w:space="0" w:color="000000"/>
              <w:bottom w:val="single" w:sz="8" w:space="0" w:color="000000"/>
              <w:right w:val="single" w:sz="8" w:space="0" w:color="000000"/>
            </w:tcBorders>
            <w:hideMark/>
          </w:tcPr>
          <w:p w14:paraId="30B27BC3" w14:textId="77777777" w:rsidR="005C77C5" w:rsidRDefault="005C77C5" w:rsidP="00E02978">
            <w:pPr>
              <w:rPr>
                <w:sz w:val="22"/>
                <w:szCs w:val="22"/>
              </w:rPr>
            </w:pPr>
            <w:r>
              <w:rPr>
                <w:b/>
                <w:bCs/>
                <w:sz w:val="22"/>
                <w:szCs w:val="22"/>
              </w:rPr>
              <w:t>Week</w:t>
            </w:r>
          </w:p>
        </w:tc>
        <w:tc>
          <w:tcPr>
            <w:tcW w:w="1080" w:type="dxa"/>
            <w:tcBorders>
              <w:top w:val="single" w:sz="8" w:space="0" w:color="000000"/>
              <w:left w:val="nil"/>
              <w:bottom w:val="single" w:sz="8" w:space="0" w:color="000000"/>
              <w:right w:val="single" w:sz="8" w:space="0" w:color="000000"/>
            </w:tcBorders>
            <w:hideMark/>
          </w:tcPr>
          <w:p w14:paraId="4A42B1CB" w14:textId="77777777" w:rsidR="005C77C5" w:rsidRDefault="005C77C5" w:rsidP="00E02978">
            <w:pPr>
              <w:rPr>
                <w:sz w:val="22"/>
                <w:szCs w:val="22"/>
              </w:rPr>
            </w:pPr>
            <w:r>
              <w:rPr>
                <w:b/>
                <w:bCs/>
                <w:sz w:val="22"/>
                <w:szCs w:val="22"/>
              </w:rPr>
              <w:t>Dates</w:t>
            </w:r>
          </w:p>
        </w:tc>
        <w:tc>
          <w:tcPr>
            <w:tcW w:w="2790" w:type="dxa"/>
            <w:tcBorders>
              <w:top w:val="single" w:sz="8" w:space="0" w:color="000000"/>
              <w:left w:val="nil"/>
              <w:bottom w:val="single" w:sz="8" w:space="0" w:color="000000"/>
              <w:right w:val="single" w:sz="8" w:space="0" w:color="000000"/>
            </w:tcBorders>
            <w:hideMark/>
          </w:tcPr>
          <w:p w14:paraId="7BAB9D4C" w14:textId="77777777" w:rsidR="005C77C5" w:rsidRDefault="005C77C5" w:rsidP="00E02978">
            <w:pPr>
              <w:rPr>
                <w:sz w:val="22"/>
                <w:szCs w:val="22"/>
              </w:rPr>
            </w:pPr>
            <w:r>
              <w:rPr>
                <w:b/>
                <w:bCs/>
                <w:sz w:val="22"/>
                <w:szCs w:val="22"/>
              </w:rPr>
              <w:t>Reading</w:t>
            </w:r>
          </w:p>
        </w:tc>
        <w:tc>
          <w:tcPr>
            <w:tcW w:w="4770" w:type="dxa"/>
            <w:tcBorders>
              <w:top w:val="single" w:sz="8" w:space="0" w:color="000000"/>
              <w:left w:val="nil"/>
              <w:bottom w:val="single" w:sz="8" w:space="0" w:color="000000"/>
              <w:right w:val="single" w:sz="8" w:space="0" w:color="000000"/>
            </w:tcBorders>
            <w:hideMark/>
          </w:tcPr>
          <w:p w14:paraId="01BE63AD" w14:textId="77777777" w:rsidR="005C77C5" w:rsidRDefault="005C77C5" w:rsidP="00E02978">
            <w:pPr>
              <w:rPr>
                <w:sz w:val="22"/>
                <w:szCs w:val="22"/>
              </w:rPr>
            </w:pPr>
            <w:r>
              <w:rPr>
                <w:b/>
                <w:bCs/>
                <w:sz w:val="22"/>
                <w:szCs w:val="22"/>
              </w:rPr>
              <w:t>Assignment Due</w:t>
            </w:r>
          </w:p>
        </w:tc>
      </w:tr>
      <w:tr w:rsidR="005C77C5" w14:paraId="2DC555AF" w14:textId="77777777" w:rsidTr="00BF27C2">
        <w:tc>
          <w:tcPr>
            <w:tcW w:w="980" w:type="dxa"/>
            <w:tcBorders>
              <w:top w:val="nil"/>
              <w:left w:val="single" w:sz="8" w:space="0" w:color="000000"/>
              <w:bottom w:val="single" w:sz="8" w:space="0" w:color="000000"/>
              <w:right w:val="single" w:sz="8" w:space="0" w:color="000000"/>
            </w:tcBorders>
            <w:hideMark/>
          </w:tcPr>
          <w:p w14:paraId="7C51F565" w14:textId="77777777" w:rsidR="005C77C5" w:rsidRDefault="005C77C5" w:rsidP="00E02978">
            <w:r>
              <w:t>1</w:t>
            </w:r>
          </w:p>
        </w:tc>
        <w:tc>
          <w:tcPr>
            <w:tcW w:w="1080" w:type="dxa"/>
            <w:tcBorders>
              <w:top w:val="nil"/>
              <w:left w:val="nil"/>
              <w:bottom w:val="single" w:sz="8" w:space="0" w:color="000000"/>
              <w:right w:val="single" w:sz="8" w:space="0" w:color="000000"/>
            </w:tcBorders>
            <w:hideMark/>
          </w:tcPr>
          <w:p w14:paraId="6F4023D0" w14:textId="77777777" w:rsidR="005C77C5" w:rsidRDefault="005C77C5" w:rsidP="00E02978">
            <w:r>
              <w:t> </w:t>
            </w:r>
          </w:p>
          <w:p w14:paraId="0AAAC2D9" w14:textId="77777777" w:rsidR="005C77C5" w:rsidRDefault="005C77C5" w:rsidP="00E02978">
            <w:r>
              <w:t>Aug 22-30</w:t>
            </w:r>
          </w:p>
        </w:tc>
        <w:tc>
          <w:tcPr>
            <w:tcW w:w="2790" w:type="dxa"/>
            <w:tcBorders>
              <w:top w:val="nil"/>
              <w:left w:val="nil"/>
              <w:bottom w:val="single" w:sz="8" w:space="0" w:color="000000"/>
              <w:right w:val="single" w:sz="8" w:space="0" w:color="000000"/>
            </w:tcBorders>
            <w:hideMark/>
          </w:tcPr>
          <w:p w14:paraId="5401C20B" w14:textId="77777777" w:rsidR="005C77C5" w:rsidRDefault="005C77C5" w:rsidP="00E02978">
            <w:r>
              <w:t>Rethinking Leadership (RL) Sec. 1.1</w:t>
            </w:r>
          </w:p>
          <w:p w14:paraId="627DF736" w14:textId="77777777" w:rsidR="005C77C5" w:rsidRDefault="005C77C5" w:rsidP="00E02978">
            <w:r>
              <w:t>Strengths Part 1 p. 5-18</w:t>
            </w:r>
          </w:p>
        </w:tc>
        <w:tc>
          <w:tcPr>
            <w:tcW w:w="4770" w:type="dxa"/>
            <w:tcBorders>
              <w:top w:val="nil"/>
              <w:left w:val="nil"/>
              <w:bottom w:val="single" w:sz="8" w:space="0" w:color="000000"/>
              <w:right w:val="single" w:sz="8" w:space="0" w:color="000000"/>
            </w:tcBorders>
            <w:hideMark/>
          </w:tcPr>
          <w:p w14:paraId="1581BCF1" w14:textId="77777777" w:rsidR="005C77C5" w:rsidRDefault="005C77C5" w:rsidP="00E02978">
            <w:pPr>
              <w:rPr>
                <w:b/>
              </w:rPr>
            </w:pPr>
            <w:r>
              <w:t>Self-Presentation</w:t>
            </w:r>
            <w:r>
              <w:rPr>
                <w:b/>
              </w:rPr>
              <w:t xml:space="preserve"> To be completed Aug 22-24</w:t>
            </w:r>
          </w:p>
          <w:p w14:paraId="2D3A39BA" w14:textId="77777777" w:rsidR="005C77C5" w:rsidRDefault="005C77C5" w:rsidP="00E02978">
            <w:r>
              <w:t>*Discussion RL 1.1</w:t>
            </w:r>
          </w:p>
        </w:tc>
      </w:tr>
      <w:tr w:rsidR="005C77C5" w14:paraId="6D9D6D87" w14:textId="77777777" w:rsidTr="00BF27C2">
        <w:tc>
          <w:tcPr>
            <w:tcW w:w="980" w:type="dxa"/>
            <w:tcBorders>
              <w:top w:val="nil"/>
              <w:left w:val="single" w:sz="8" w:space="0" w:color="000000"/>
              <w:bottom w:val="single" w:sz="8" w:space="0" w:color="000000"/>
              <w:right w:val="single" w:sz="8" w:space="0" w:color="000000"/>
            </w:tcBorders>
            <w:hideMark/>
          </w:tcPr>
          <w:p w14:paraId="0674EE7F" w14:textId="77777777" w:rsidR="005C77C5" w:rsidRDefault="005C77C5" w:rsidP="00E02978">
            <w:r>
              <w:t>2</w:t>
            </w:r>
          </w:p>
        </w:tc>
        <w:tc>
          <w:tcPr>
            <w:tcW w:w="1080" w:type="dxa"/>
            <w:tcBorders>
              <w:top w:val="nil"/>
              <w:left w:val="nil"/>
              <w:bottom w:val="single" w:sz="8" w:space="0" w:color="000000"/>
              <w:right w:val="single" w:sz="8" w:space="0" w:color="000000"/>
            </w:tcBorders>
            <w:hideMark/>
          </w:tcPr>
          <w:p w14:paraId="4EEE4265" w14:textId="77777777" w:rsidR="005C77C5" w:rsidRDefault="005C77C5" w:rsidP="00E02978">
            <w:r>
              <w:t>Aug 31-Sep 6</w:t>
            </w:r>
          </w:p>
        </w:tc>
        <w:tc>
          <w:tcPr>
            <w:tcW w:w="2790" w:type="dxa"/>
            <w:tcBorders>
              <w:top w:val="nil"/>
              <w:left w:val="nil"/>
              <w:bottom w:val="single" w:sz="8" w:space="0" w:color="000000"/>
              <w:right w:val="single" w:sz="8" w:space="0" w:color="000000"/>
            </w:tcBorders>
            <w:hideMark/>
          </w:tcPr>
          <w:p w14:paraId="257608BD" w14:textId="77777777" w:rsidR="005C77C5" w:rsidRDefault="005C77C5" w:rsidP="00E02978">
            <w:r>
              <w:t>RL Sec 1.2</w:t>
            </w:r>
          </w:p>
          <w:p w14:paraId="3C3A11A7" w14:textId="77777777" w:rsidR="005C77C5" w:rsidRDefault="005C77C5" w:rsidP="00E02978">
            <w:r>
              <w:t>Strengths Part 2 p. 19-76</w:t>
            </w:r>
          </w:p>
        </w:tc>
        <w:tc>
          <w:tcPr>
            <w:tcW w:w="4770" w:type="dxa"/>
            <w:tcBorders>
              <w:top w:val="nil"/>
              <w:left w:val="nil"/>
              <w:bottom w:val="single" w:sz="8" w:space="0" w:color="000000"/>
              <w:right w:val="single" w:sz="8" w:space="0" w:color="000000"/>
            </w:tcBorders>
            <w:hideMark/>
          </w:tcPr>
          <w:p w14:paraId="1AC40917" w14:textId="77777777" w:rsidR="005C77C5" w:rsidRDefault="005C77C5" w:rsidP="00E02978">
            <w:r>
              <w:t>*Discussion RL 1.2</w:t>
            </w:r>
          </w:p>
        </w:tc>
      </w:tr>
      <w:tr w:rsidR="005C77C5" w14:paraId="0149E63F" w14:textId="77777777" w:rsidTr="00BF27C2">
        <w:tc>
          <w:tcPr>
            <w:tcW w:w="980" w:type="dxa"/>
            <w:tcBorders>
              <w:top w:val="nil"/>
              <w:left w:val="single" w:sz="8" w:space="0" w:color="000000"/>
              <w:bottom w:val="single" w:sz="8" w:space="0" w:color="000000"/>
              <w:right w:val="single" w:sz="8" w:space="0" w:color="000000"/>
            </w:tcBorders>
            <w:hideMark/>
          </w:tcPr>
          <w:p w14:paraId="4B7FBA65" w14:textId="77777777" w:rsidR="005C77C5" w:rsidRDefault="005C77C5" w:rsidP="00E02978">
            <w:r>
              <w:t>3</w:t>
            </w:r>
          </w:p>
        </w:tc>
        <w:tc>
          <w:tcPr>
            <w:tcW w:w="1080" w:type="dxa"/>
            <w:tcBorders>
              <w:top w:val="nil"/>
              <w:left w:val="nil"/>
              <w:bottom w:val="single" w:sz="8" w:space="0" w:color="000000"/>
              <w:right w:val="single" w:sz="8" w:space="0" w:color="000000"/>
            </w:tcBorders>
          </w:tcPr>
          <w:p w14:paraId="7E1E9353" w14:textId="77777777" w:rsidR="005C77C5" w:rsidRDefault="005C77C5" w:rsidP="00E02978">
            <w:r>
              <w:t>Sep 7-13</w:t>
            </w:r>
          </w:p>
          <w:p w14:paraId="7606C0CC" w14:textId="77777777" w:rsidR="005C77C5" w:rsidRDefault="005C77C5" w:rsidP="00E02978"/>
        </w:tc>
        <w:tc>
          <w:tcPr>
            <w:tcW w:w="2790" w:type="dxa"/>
            <w:tcBorders>
              <w:top w:val="nil"/>
              <w:left w:val="nil"/>
              <w:bottom w:val="single" w:sz="8" w:space="0" w:color="000000"/>
              <w:right w:val="single" w:sz="8" w:space="0" w:color="000000"/>
            </w:tcBorders>
            <w:hideMark/>
          </w:tcPr>
          <w:p w14:paraId="7C1F56CE" w14:textId="77777777" w:rsidR="005C77C5" w:rsidRDefault="005C77C5" w:rsidP="00E02978">
            <w:r>
              <w:t>RL Sec. 1.3</w:t>
            </w:r>
          </w:p>
          <w:p w14:paraId="5952110C" w14:textId="77777777" w:rsidR="005C77C5" w:rsidRDefault="005C77C5" w:rsidP="00E02978">
            <w:r>
              <w:t>Strengths Part 3 p. 77-92</w:t>
            </w:r>
          </w:p>
        </w:tc>
        <w:tc>
          <w:tcPr>
            <w:tcW w:w="4770" w:type="dxa"/>
            <w:tcBorders>
              <w:top w:val="nil"/>
              <w:left w:val="nil"/>
              <w:bottom w:val="single" w:sz="8" w:space="0" w:color="000000"/>
              <w:right w:val="single" w:sz="8" w:space="0" w:color="000000"/>
            </w:tcBorders>
            <w:hideMark/>
          </w:tcPr>
          <w:p w14:paraId="3C64EF12" w14:textId="77777777" w:rsidR="005C77C5" w:rsidRDefault="005C77C5" w:rsidP="00E02978">
            <w:r>
              <w:t>*Discussion RL 1.3</w:t>
            </w:r>
          </w:p>
          <w:p w14:paraId="07346D18" w14:textId="77777777" w:rsidR="005C77C5" w:rsidRDefault="005C77C5" w:rsidP="00E02978">
            <w:r>
              <w:t xml:space="preserve">Leader Interview </w:t>
            </w:r>
            <w:r>
              <w:rPr>
                <w:b/>
              </w:rPr>
              <w:t>Due</w:t>
            </w:r>
            <w:r>
              <w:t xml:space="preserve"> </w:t>
            </w:r>
            <w:r>
              <w:rPr>
                <w:b/>
              </w:rPr>
              <w:t>Sep 10</w:t>
            </w:r>
          </w:p>
        </w:tc>
      </w:tr>
      <w:tr w:rsidR="005C77C5" w14:paraId="7F7E6E77" w14:textId="77777777" w:rsidTr="00BF27C2">
        <w:tc>
          <w:tcPr>
            <w:tcW w:w="980" w:type="dxa"/>
            <w:tcBorders>
              <w:top w:val="nil"/>
              <w:left w:val="single" w:sz="8" w:space="0" w:color="000000"/>
              <w:bottom w:val="single" w:sz="8" w:space="0" w:color="000000"/>
              <w:right w:val="single" w:sz="8" w:space="0" w:color="000000"/>
            </w:tcBorders>
            <w:hideMark/>
          </w:tcPr>
          <w:p w14:paraId="0B12BF07" w14:textId="77777777" w:rsidR="005C77C5" w:rsidRDefault="005C77C5" w:rsidP="00E02978">
            <w:r>
              <w:t>4</w:t>
            </w:r>
          </w:p>
        </w:tc>
        <w:tc>
          <w:tcPr>
            <w:tcW w:w="1080" w:type="dxa"/>
            <w:tcBorders>
              <w:top w:val="nil"/>
              <w:left w:val="nil"/>
              <w:bottom w:val="single" w:sz="8" w:space="0" w:color="000000"/>
              <w:right w:val="single" w:sz="8" w:space="0" w:color="000000"/>
            </w:tcBorders>
            <w:hideMark/>
          </w:tcPr>
          <w:p w14:paraId="6937359A" w14:textId="77777777" w:rsidR="005C77C5" w:rsidRDefault="005C77C5" w:rsidP="00E02978">
            <w:r>
              <w:t>Sep 14-20</w:t>
            </w:r>
          </w:p>
        </w:tc>
        <w:tc>
          <w:tcPr>
            <w:tcW w:w="2790" w:type="dxa"/>
            <w:tcBorders>
              <w:top w:val="nil"/>
              <w:left w:val="nil"/>
              <w:bottom w:val="single" w:sz="8" w:space="0" w:color="000000"/>
              <w:right w:val="single" w:sz="8" w:space="0" w:color="000000"/>
            </w:tcBorders>
            <w:hideMark/>
          </w:tcPr>
          <w:p w14:paraId="061033EC" w14:textId="77777777" w:rsidR="005C77C5" w:rsidRDefault="005C77C5" w:rsidP="00E02978">
            <w:r>
              <w:t xml:space="preserve">RL Sec. 1.4   </w:t>
            </w:r>
          </w:p>
        </w:tc>
        <w:tc>
          <w:tcPr>
            <w:tcW w:w="4770" w:type="dxa"/>
            <w:tcBorders>
              <w:top w:val="nil"/>
              <w:left w:val="nil"/>
              <w:bottom w:val="single" w:sz="8" w:space="0" w:color="000000"/>
              <w:right w:val="single" w:sz="8" w:space="0" w:color="000000"/>
            </w:tcBorders>
            <w:hideMark/>
          </w:tcPr>
          <w:p w14:paraId="36A48DCC" w14:textId="77777777" w:rsidR="005C77C5" w:rsidRDefault="005C77C5" w:rsidP="00E02978">
            <w:r>
              <w:t>*Discussion RL 1.4</w:t>
            </w:r>
          </w:p>
          <w:p w14:paraId="61E09343" w14:textId="77777777" w:rsidR="005C77C5" w:rsidRDefault="005C77C5" w:rsidP="00E02978">
            <w:r>
              <w:t xml:space="preserve">Strengths Finder Assessment part 1 </w:t>
            </w:r>
            <w:r>
              <w:rPr>
                <w:b/>
              </w:rPr>
              <w:t>Due Sep 17</w:t>
            </w:r>
          </w:p>
        </w:tc>
      </w:tr>
      <w:tr w:rsidR="005C77C5" w14:paraId="1FC2B39C" w14:textId="77777777" w:rsidTr="00BF27C2">
        <w:tc>
          <w:tcPr>
            <w:tcW w:w="980" w:type="dxa"/>
            <w:tcBorders>
              <w:top w:val="nil"/>
              <w:left w:val="single" w:sz="8" w:space="0" w:color="000000"/>
              <w:bottom w:val="single" w:sz="8" w:space="0" w:color="000000"/>
              <w:right w:val="single" w:sz="8" w:space="0" w:color="000000"/>
            </w:tcBorders>
            <w:hideMark/>
          </w:tcPr>
          <w:p w14:paraId="3060D879" w14:textId="77777777" w:rsidR="005C77C5" w:rsidRDefault="005C77C5" w:rsidP="00E02978">
            <w:r>
              <w:t>5</w:t>
            </w:r>
          </w:p>
        </w:tc>
        <w:tc>
          <w:tcPr>
            <w:tcW w:w="1080" w:type="dxa"/>
            <w:tcBorders>
              <w:top w:val="nil"/>
              <w:left w:val="nil"/>
              <w:bottom w:val="single" w:sz="8" w:space="0" w:color="000000"/>
              <w:right w:val="single" w:sz="8" w:space="0" w:color="000000"/>
            </w:tcBorders>
            <w:hideMark/>
          </w:tcPr>
          <w:p w14:paraId="0E5D5C92" w14:textId="77777777" w:rsidR="005C77C5" w:rsidRDefault="005C77C5" w:rsidP="00E02978">
            <w:r>
              <w:t>Sep 21- Sep 27</w:t>
            </w:r>
          </w:p>
        </w:tc>
        <w:tc>
          <w:tcPr>
            <w:tcW w:w="2790" w:type="dxa"/>
            <w:tcBorders>
              <w:top w:val="nil"/>
              <w:left w:val="nil"/>
              <w:bottom w:val="single" w:sz="8" w:space="0" w:color="000000"/>
              <w:right w:val="single" w:sz="8" w:space="0" w:color="000000"/>
            </w:tcBorders>
            <w:hideMark/>
          </w:tcPr>
          <w:p w14:paraId="2EB512E0" w14:textId="77777777" w:rsidR="005C77C5" w:rsidRDefault="005C77C5" w:rsidP="00E02978">
            <w:r>
              <w:t>RL Sec. 2.1</w:t>
            </w:r>
          </w:p>
          <w:p w14:paraId="73A1D9F0" w14:textId="77777777" w:rsidR="005C77C5" w:rsidRDefault="005C77C5" w:rsidP="00E02978">
            <w:r>
              <w:t>Strengths Conclusion p. 93-96</w:t>
            </w:r>
          </w:p>
        </w:tc>
        <w:tc>
          <w:tcPr>
            <w:tcW w:w="4770" w:type="dxa"/>
            <w:tcBorders>
              <w:top w:val="nil"/>
              <w:left w:val="nil"/>
              <w:bottom w:val="single" w:sz="8" w:space="0" w:color="000000"/>
              <w:right w:val="single" w:sz="8" w:space="0" w:color="000000"/>
            </w:tcBorders>
            <w:hideMark/>
          </w:tcPr>
          <w:p w14:paraId="2332BFBB" w14:textId="77777777" w:rsidR="005C77C5" w:rsidRDefault="005C77C5" w:rsidP="00E02978">
            <w:r>
              <w:t>*Discussion RL 2.1</w:t>
            </w:r>
          </w:p>
          <w:p w14:paraId="6CF22001" w14:textId="77777777" w:rsidR="005C77C5" w:rsidRDefault="005C77C5" w:rsidP="00E02978">
            <w:r>
              <w:t xml:space="preserve">Assessment of Leadership Qualities and Skills </w:t>
            </w:r>
            <w:r>
              <w:rPr>
                <w:b/>
              </w:rPr>
              <w:t>Due Sep 24</w:t>
            </w:r>
          </w:p>
        </w:tc>
      </w:tr>
      <w:tr w:rsidR="005C77C5" w14:paraId="595CD110" w14:textId="77777777" w:rsidTr="00BF27C2">
        <w:tc>
          <w:tcPr>
            <w:tcW w:w="980" w:type="dxa"/>
            <w:tcBorders>
              <w:top w:val="nil"/>
              <w:left w:val="single" w:sz="8" w:space="0" w:color="000000"/>
              <w:bottom w:val="single" w:sz="8" w:space="0" w:color="000000"/>
              <w:right w:val="single" w:sz="8" w:space="0" w:color="000000"/>
            </w:tcBorders>
            <w:hideMark/>
          </w:tcPr>
          <w:p w14:paraId="0B713B38" w14:textId="77777777" w:rsidR="005C77C5" w:rsidRDefault="005C77C5" w:rsidP="00E02978">
            <w:r>
              <w:t>6</w:t>
            </w:r>
          </w:p>
        </w:tc>
        <w:tc>
          <w:tcPr>
            <w:tcW w:w="1080" w:type="dxa"/>
            <w:tcBorders>
              <w:top w:val="nil"/>
              <w:left w:val="nil"/>
              <w:bottom w:val="single" w:sz="8" w:space="0" w:color="000000"/>
              <w:right w:val="single" w:sz="8" w:space="0" w:color="000000"/>
            </w:tcBorders>
            <w:hideMark/>
          </w:tcPr>
          <w:p w14:paraId="11F99B21" w14:textId="77777777" w:rsidR="005C77C5" w:rsidRDefault="005C77C5" w:rsidP="00E02978">
            <w:r>
              <w:t>Sep 28 – Oct 4</w:t>
            </w:r>
          </w:p>
        </w:tc>
        <w:tc>
          <w:tcPr>
            <w:tcW w:w="2790" w:type="dxa"/>
            <w:tcBorders>
              <w:top w:val="nil"/>
              <w:left w:val="nil"/>
              <w:bottom w:val="single" w:sz="8" w:space="0" w:color="000000"/>
              <w:right w:val="single" w:sz="8" w:space="0" w:color="000000"/>
            </w:tcBorders>
            <w:hideMark/>
          </w:tcPr>
          <w:p w14:paraId="2FC0F4EA" w14:textId="77777777" w:rsidR="005C77C5" w:rsidRDefault="005C77C5" w:rsidP="00E02978">
            <w:r>
              <w:t>RL Sec. 2.2</w:t>
            </w:r>
          </w:p>
          <w:p w14:paraId="18808A21" w14:textId="77777777" w:rsidR="005C77C5" w:rsidRDefault="005C77C5" w:rsidP="00E02978">
            <w:r>
              <w:t>Strengths Leading with Your Strengths p.101-236</w:t>
            </w:r>
          </w:p>
        </w:tc>
        <w:tc>
          <w:tcPr>
            <w:tcW w:w="4770" w:type="dxa"/>
            <w:tcBorders>
              <w:top w:val="nil"/>
              <w:left w:val="nil"/>
              <w:bottom w:val="single" w:sz="8" w:space="0" w:color="000000"/>
              <w:right w:val="single" w:sz="8" w:space="0" w:color="000000"/>
            </w:tcBorders>
            <w:hideMark/>
          </w:tcPr>
          <w:p w14:paraId="163FD4A7" w14:textId="77777777" w:rsidR="005C77C5" w:rsidRDefault="005C77C5" w:rsidP="00E02978">
            <w:r>
              <w:t>*Discussion RL 2.2</w:t>
            </w:r>
          </w:p>
          <w:p w14:paraId="29CDDB25" w14:textId="77777777" w:rsidR="005C77C5" w:rsidRDefault="005C77C5" w:rsidP="00E02978">
            <w:r>
              <w:t xml:space="preserve">LSI Results </w:t>
            </w:r>
            <w:r>
              <w:rPr>
                <w:b/>
              </w:rPr>
              <w:t>Due</w:t>
            </w:r>
            <w:r>
              <w:t xml:space="preserve"> </w:t>
            </w:r>
            <w:r>
              <w:rPr>
                <w:b/>
              </w:rPr>
              <w:t>Oct 1</w:t>
            </w:r>
          </w:p>
        </w:tc>
      </w:tr>
      <w:tr w:rsidR="005C77C5" w14:paraId="7A1740B9" w14:textId="77777777" w:rsidTr="00BF27C2">
        <w:tc>
          <w:tcPr>
            <w:tcW w:w="980" w:type="dxa"/>
            <w:tcBorders>
              <w:top w:val="nil"/>
              <w:left w:val="single" w:sz="8" w:space="0" w:color="000000"/>
              <w:bottom w:val="single" w:sz="8" w:space="0" w:color="000000"/>
              <w:right w:val="single" w:sz="8" w:space="0" w:color="000000"/>
            </w:tcBorders>
            <w:hideMark/>
          </w:tcPr>
          <w:p w14:paraId="58CD3C9C" w14:textId="77777777" w:rsidR="005C77C5" w:rsidRDefault="005C77C5" w:rsidP="00E02978">
            <w:r>
              <w:t>7</w:t>
            </w:r>
          </w:p>
        </w:tc>
        <w:tc>
          <w:tcPr>
            <w:tcW w:w="1080" w:type="dxa"/>
            <w:tcBorders>
              <w:top w:val="nil"/>
              <w:left w:val="nil"/>
              <w:bottom w:val="single" w:sz="8" w:space="0" w:color="000000"/>
              <w:right w:val="single" w:sz="8" w:space="0" w:color="000000"/>
            </w:tcBorders>
          </w:tcPr>
          <w:p w14:paraId="549B18CB" w14:textId="77777777" w:rsidR="005C77C5" w:rsidRDefault="005C77C5" w:rsidP="00E02978">
            <w:r>
              <w:t>Oct 5-11</w:t>
            </w:r>
          </w:p>
          <w:p w14:paraId="5D1301B4" w14:textId="77777777" w:rsidR="005C77C5" w:rsidRDefault="005C77C5" w:rsidP="00E02978"/>
        </w:tc>
        <w:tc>
          <w:tcPr>
            <w:tcW w:w="2790" w:type="dxa"/>
            <w:tcBorders>
              <w:top w:val="nil"/>
              <w:left w:val="nil"/>
              <w:bottom w:val="single" w:sz="8" w:space="0" w:color="000000"/>
              <w:right w:val="single" w:sz="8" w:space="0" w:color="000000"/>
            </w:tcBorders>
            <w:hideMark/>
          </w:tcPr>
          <w:p w14:paraId="3D354E0D" w14:textId="77777777" w:rsidR="005C77C5" w:rsidRDefault="005C77C5" w:rsidP="00E02978">
            <w:r>
              <w:t>RL Sec 2.3 and Sec. 2.4</w:t>
            </w:r>
          </w:p>
          <w:p w14:paraId="410025A2" w14:textId="77777777" w:rsidR="005C77C5" w:rsidRDefault="005C77C5" w:rsidP="00E02978">
            <w:r>
              <w:t xml:space="preserve">Strengths </w:t>
            </w:r>
            <w:proofErr w:type="gramStart"/>
            <w:r>
              <w:t>The</w:t>
            </w:r>
            <w:proofErr w:type="gramEnd"/>
            <w:r>
              <w:t xml:space="preserve"> Research p.237-258</w:t>
            </w:r>
          </w:p>
        </w:tc>
        <w:tc>
          <w:tcPr>
            <w:tcW w:w="4770" w:type="dxa"/>
            <w:tcBorders>
              <w:top w:val="nil"/>
              <w:left w:val="nil"/>
              <w:bottom w:val="single" w:sz="8" w:space="0" w:color="000000"/>
              <w:right w:val="single" w:sz="8" w:space="0" w:color="000000"/>
            </w:tcBorders>
            <w:hideMark/>
          </w:tcPr>
          <w:p w14:paraId="3DB09AAF" w14:textId="77777777" w:rsidR="005C77C5" w:rsidRDefault="005C77C5" w:rsidP="00E02978">
            <w:r>
              <w:t>*Discussion RL 2.3 &amp; 2.4</w:t>
            </w:r>
          </w:p>
          <w:p w14:paraId="3B2AF574" w14:textId="77777777" w:rsidR="005C77C5" w:rsidRDefault="005C77C5" w:rsidP="00E02978">
            <w:r>
              <w:t xml:space="preserve">Myers Briggs Results </w:t>
            </w:r>
            <w:r>
              <w:rPr>
                <w:b/>
              </w:rPr>
              <w:t>Due Oct 8</w:t>
            </w:r>
          </w:p>
        </w:tc>
      </w:tr>
      <w:tr w:rsidR="005C77C5" w14:paraId="3618747B" w14:textId="77777777" w:rsidTr="00BF27C2">
        <w:trPr>
          <w:trHeight w:val="448"/>
        </w:trPr>
        <w:tc>
          <w:tcPr>
            <w:tcW w:w="980" w:type="dxa"/>
            <w:tcBorders>
              <w:top w:val="nil"/>
              <w:left w:val="single" w:sz="8" w:space="0" w:color="000000"/>
              <w:bottom w:val="single" w:sz="8" w:space="0" w:color="000000"/>
              <w:right w:val="single" w:sz="8" w:space="0" w:color="000000"/>
            </w:tcBorders>
            <w:hideMark/>
          </w:tcPr>
          <w:p w14:paraId="691AF463" w14:textId="77777777" w:rsidR="005C77C5" w:rsidRDefault="005C77C5" w:rsidP="00E02978">
            <w:r>
              <w:t>8</w:t>
            </w:r>
          </w:p>
        </w:tc>
        <w:tc>
          <w:tcPr>
            <w:tcW w:w="1080" w:type="dxa"/>
            <w:tcBorders>
              <w:top w:val="nil"/>
              <w:left w:val="nil"/>
              <w:bottom w:val="single" w:sz="8" w:space="0" w:color="000000"/>
              <w:right w:val="single" w:sz="8" w:space="0" w:color="000000"/>
            </w:tcBorders>
            <w:hideMark/>
          </w:tcPr>
          <w:p w14:paraId="4A1E6B7B" w14:textId="77777777" w:rsidR="005C77C5" w:rsidRDefault="005C77C5" w:rsidP="00E02978">
            <w:r>
              <w:t>Oct 12 - 18</w:t>
            </w:r>
          </w:p>
        </w:tc>
        <w:tc>
          <w:tcPr>
            <w:tcW w:w="2790" w:type="dxa"/>
            <w:tcBorders>
              <w:top w:val="nil"/>
              <w:left w:val="nil"/>
              <w:bottom w:val="single" w:sz="8" w:space="0" w:color="000000"/>
              <w:right w:val="single" w:sz="8" w:space="0" w:color="000000"/>
            </w:tcBorders>
            <w:hideMark/>
          </w:tcPr>
          <w:p w14:paraId="0C0E2EA5" w14:textId="77777777" w:rsidR="005C77C5" w:rsidRDefault="005C77C5" w:rsidP="00E02978">
            <w:r>
              <w:t>RL Sec. 3.1</w:t>
            </w:r>
          </w:p>
        </w:tc>
        <w:tc>
          <w:tcPr>
            <w:tcW w:w="4770" w:type="dxa"/>
            <w:tcBorders>
              <w:top w:val="nil"/>
              <w:left w:val="nil"/>
              <w:bottom w:val="single" w:sz="8" w:space="0" w:color="000000"/>
              <w:right w:val="single" w:sz="8" w:space="0" w:color="000000"/>
            </w:tcBorders>
          </w:tcPr>
          <w:p w14:paraId="17202512" w14:textId="77777777" w:rsidR="005C77C5" w:rsidRDefault="005C77C5" w:rsidP="00E02978">
            <w:r>
              <w:t>*Discussion RL 3.1</w:t>
            </w:r>
          </w:p>
          <w:p w14:paraId="473ACEB3" w14:textId="77777777" w:rsidR="005C77C5" w:rsidRDefault="005C77C5" w:rsidP="00E02978"/>
        </w:tc>
      </w:tr>
      <w:tr w:rsidR="005C77C5" w14:paraId="74521244" w14:textId="77777777" w:rsidTr="00BF27C2">
        <w:tc>
          <w:tcPr>
            <w:tcW w:w="980" w:type="dxa"/>
            <w:tcBorders>
              <w:top w:val="nil"/>
              <w:left w:val="single" w:sz="8" w:space="0" w:color="000000"/>
              <w:bottom w:val="single" w:sz="8" w:space="0" w:color="000000"/>
              <w:right w:val="single" w:sz="8" w:space="0" w:color="000000"/>
            </w:tcBorders>
            <w:hideMark/>
          </w:tcPr>
          <w:p w14:paraId="63396926" w14:textId="77777777" w:rsidR="005C77C5" w:rsidRDefault="005C77C5" w:rsidP="00E02978">
            <w:r>
              <w:t>9</w:t>
            </w:r>
          </w:p>
        </w:tc>
        <w:tc>
          <w:tcPr>
            <w:tcW w:w="1080" w:type="dxa"/>
            <w:tcBorders>
              <w:top w:val="nil"/>
              <w:left w:val="nil"/>
              <w:bottom w:val="single" w:sz="8" w:space="0" w:color="000000"/>
              <w:right w:val="single" w:sz="8" w:space="0" w:color="000000"/>
            </w:tcBorders>
            <w:hideMark/>
          </w:tcPr>
          <w:p w14:paraId="2C83C82C" w14:textId="77777777" w:rsidR="005C77C5" w:rsidRDefault="005C77C5" w:rsidP="00E02978">
            <w:r>
              <w:t>Oct 19-25</w:t>
            </w:r>
          </w:p>
        </w:tc>
        <w:tc>
          <w:tcPr>
            <w:tcW w:w="2790" w:type="dxa"/>
            <w:tcBorders>
              <w:top w:val="nil"/>
              <w:left w:val="nil"/>
              <w:bottom w:val="single" w:sz="8" w:space="0" w:color="000000"/>
              <w:right w:val="single" w:sz="8" w:space="0" w:color="000000"/>
            </w:tcBorders>
            <w:hideMark/>
          </w:tcPr>
          <w:p w14:paraId="56A31301" w14:textId="77777777" w:rsidR="005C77C5" w:rsidRDefault="005C77C5" w:rsidP="00E02978">
            <w:r>
              <w:t>RL Sec. 3.2</w:t>
            </w:r>
          </w:p>
        </w:tc>
        <w:tc>
          <w:tcPr>
            <w:tcW w:w="4770" w:type="dxa"/>
            <w:tcBorders>
              <w:top w:val="nil"/>
              <w:left w:val="nil"/>
              <w:bottom w:val="single" w:sz="8" w:space="0" w:color="000000"/>
              <w:right w:val="single" w:sz="8" w:space="0" w:color="000000"/>
            </w:tcBorders>
            <w:hideMark/>
          </w:tcPr>
          <w:p w14:paraId="491CF118" w14:textId="77777777" w:rsidR="005C77C5" w:rsidRDefault="005C77C5" w:rsidP="00E02978">
            <w:r>
              <w:t>*Discussion RL 3.2</w:t>
            </w:r>
          </w:p>
          <w:p w14:paraId="7659F67D" w14:textId="77777777" w:rsidR="005C77C5" w:rsidRDefault="005C77C5" w:rsidP="00E02978">
            <w:r>
              <w:t xml:space="preserve">Strengths Finder Reflection part 2 </w:t>
            </w:r>
            <w:r>
              <w:rPr>
                <w:b/>
              </w:rPr>
              <w:t>Due Oct 22</w:t>
            </w:r>
          </w:p>
        </w:tc>
      </w:tr>
      <w:tr w:rsidR="005C77C5" w14:paraId="70AA8217" w14:textId="77777777" w:rsidTr="00BF27C2">
        <w:tc>
          <w:tcPr>
            <w:tcW w:w="980" w:type="dxa"/>
            <w:tcBorders>
              <w:top w:val="nil"/>
              <w:left w:val="single" w:sz="8" w:space="0" w:color="000000"/>
              <w:bottom w:val="single" w:sz="8" w:space="0" w:color="000000"/>
              <w:right w:val="single" w:sz="8" w:space="0" w:color="000000"/>
            </w:tcBorders>
            <w:hideMark/>
          </w:tcPr>
          <w:p w14:paraId="0B93BA76" w14:textId="77777777" w:rsidR="005C77C5" w:rsidRDefault="005C77C5" w:rsidP="00E02978">
            <w:r>
              <w:t>10</w:t>
            </w:r>
          </w:p>
        </w:tc>
        <w:tc>
          <w:tcPr>
            <w:tcW w:w="1080" w:type="dxa"/>
            <w:tcBorders>
              <w:top w:val="nil"/>
              <w:left w:val="nil"/>
              <w:bottom w:val="single" w:sz="8" w:space="0" w:color="000000"/>
              <w:right w:val="single" w:sz="8" w:space="0" w:color="000000"/>
            </w:tcBorders>
            <w:hideMark/>
          </w:tcPr>
          <w:p w14:paraId="3D64E8CE" w14:textId="77777777" w:rsidR="005C77C5" w:rsidRDefault="005C77C5" w:rsidP="00E02978">
            <w:r>
              <w:t>Oct 26 – Nov 1</w:t>
            </w:r>
          </w:p>
        </w:tc>
        <w:tc>
          <w:tcPr>
            <w:tcW w:w="2790" w:type="dxa"/>
            <w:tcBorders>
              <w:top w:val="nil"/>
              <w:left w:val="nil"/>
              <w:bottom w:val="single" w:sz="8" w:space="0" w:color="000000"/>
              <w:right w:val="single" w:sz="8" w:space="0" w:color="000000"/>
            </w:tcBorders>
            <w:hideMark/>
          </w:tcPr>
          <w:p w14:paraId="6343F98E" w14:textId="77777777" w:rsidR="005C77C5" w:rsidRDefault="005C77C5" w:rsidP="00E02978">
            <w:r>
              <w:t>RL Sec. 3.3</w:t>
            </w:r>
          </w:p>
        </w:tc>
        <w:tc>
          <w:tcPr>
            <w:tcW w:w="4770" w:type="dxa"/>
            <w:tcBorders>
              <w:top w:val="nil"/>
              <w:left w:val="nil"/>
              <w:bottom w:val="single" w:sz="8" w:space="0" w:color="000000"/>
              <w:right w:val="single" w:sz="8" w:space="0" w:color="000000"/>
            </w:tcBorders>
            <w:hideMark/>
          </w:tcPr>
          <w:p w14:paraId="41C9AACE" w14:textId="77777777" w:rsidR="005C77C5" w:rsidRDefault="005C77C5" w:rsidP="00E02978">
            <w:r>
              <w:t>*Discussion RL 3.3</w:t>
            </w:r>
          </w:p>
        </w:tc>
      </w:tr>
      <w:tr w:rsidR="005C77C5" w14:paraId="2EB4C31B" w14:textId="77777777" w:rsidTr="00BF27C2">
        <w:tc>
          <w:tcPr>
            <w:tcW w:w="980" w:type="dxa"/>
            <w:tcBorders>
              <w:top w:val="nil"/>
              <w:left w:val="single" w:sz="8" w:space="0" w:color="000000"/>
              <w:bottom w:val="single" w:sz="8" w:space="0" w:color="000000"/>
              <w:right w:val="single" w:sz="8" w:space="0" w:color="000000"/>
            </w:tcBorders>
            <w:hideMark/>
          </w:tcPr>
          <w:p w14:paraId="584DA3B7" w14:textId="77777777" w:rsidR="005C77C5" w:rsidRDefault="005C77C5" w:rsidP="00E02978">
            <w:r>
              <w:t>11</w:t>
            </w:r>
          </w:p>
        </w:tc>
        <w:tc>
          <w:tcPr>
            <w:tcW w:w="1080" w:type="dxa"/>
            <w:tcBorders>
              <w:top w:val="nil"/>
              <w:left w:val="nil"/>
              <w:bottom w:val="single" w:sz="8" w:space="0" w:color="000000"/>
              <w:right w:val="single" w:sz="8" w:space="0" w:color="000000"/>
            </w:tcBorders>
            <w:hideMark/>
          </w:tcPr>
          <w:p w14:paraId="358E8AF5" w14:textId="77777777" w:rsidR="005C77C5" w:rsidRDefault="005C77C5" w:rsidP="00E02978">
            <w:r>
              <w:t>Nov 2-8</w:t>
            </w:r>
          </w:p>
        </w:tc>
        <w:tc>
          <w:tcPr>
            <w:tcW w:w="2790" w:type="dxa"/>
            <w:tcBorders>
              <w:top w:val="nil"/>
              <w:left w:val="nil"/>
              <w:bottom w:val="single" w:sz="8" w:space="0" w:color="000000"/>
              <w:right w:val="single" w:sz="8" w:space="0" w:color="000000"/>
            </w:tcBorders>
            <w:hideMark/>
          </w:tcPr>
          <w:p w14:paraId="3875ACED" w14:textId="77777777" w:rsidR="005C77C5" w:rsidRDefault="005C77C5" w:rsidP="00E02978">
            <w:r>
              <w:t>RL Sec. 3.4</w:t>
            </w:r>
          </w:p>
        </w:tc>
        <w:tc>
          <w:tcPr>
            <w:tcW w:w="4770" w:type="dxa"/>
            <w:tcBorders>
              <w:top w:val="nil"/>
              <w:left w:val="nil"/>
              <w:bottom w:val="single" w:sz="8" w:space="0" w:color="000000"/>
              <w:right w:val="single" w:sz="8" w:space="0" w:color="000000"/>
            </w:tcBorders>
            <w:hideMark/>
          </w:tcPr>
          <w:p w14:paraId="1577C45C" w14:textId="77777777" w:rsidR="005C77C5" w:rsidRDefault="005C77C5" w:rsidP="00E02978">
            <w:r>
              <w:t>*Discussion RL  3.4</w:t>
            </w:r>
          </w:p>
        </w:tc>
      </w:tr>
      <w:tr w:rsidR="005C77C5" w14:paraId="0F63943E" w14:textId="77777777" w:rsidTr="00BF27C2">
        <w:tc>
          <w:tcPr>
            <w:tcW w:w="980" w:type="dxa"/>
            <w:tcBorders>
              <w:top w:val="nil"/>
              <w:left w:val="single" w:sz="8" w:space="0" w:color="000000"/>
              <w:bottom w:val="single" w:sz="8" w:space="0" w:color="000000"/>
              <w:right w:val="single" w:sz="8" w:space="0" w:color="000000"/>
            </w:tcBorders>
            <w:hideMark/>
          </w:tcPr>
          <w:p w14:paraId="67ADB9CC" w14:textId="77777777" w:rsidR="005C77C5" w:rsidRDefault="005C77C5" w:rsidP="00E02978">
            <w:r>
              <w:t>12</w:t>
            </w:r>
          </w:p>
        </w:tc>
        <w:tc>
          <w:tcPr>
            <w:tcW w:w="1080" w:type="dxa"/>
            <w:tcBorders>
              <w:top w:val="nil"/>
              <w:left w:val="nil"/>
              <w:bottom w:val="single" w:sz="8" w:space="0" w:color="000000"/>
              <w:right w:val="single" w:sz="8" w:space="0" w:color="000000"/>
            </w:tcBorders>
            <w:hideMark/>
          </w:tcPr>
          <w:p w14:paraId="0EBDC2E5" w14:textId="77777777" w:rsidR="005C77C5" w:rsidRDefault="005C77C5" w:rsidP="00E02978">
            <w:r>
              <w:t>Nov 9 - 15</w:t>
            </w:r>
          </w:p>
        </w:tc>
        <w:tc>
          <w:tcPr>
            <w:tcW w:w="2790" w:type="dxa"/>
            <w:tcBorders>
              <w:top w:val="nil"/>
              <w:left w:val="nil"/>
              <w:bottom w:val="single" w:sz="8" w:space="0" w:color="000000"/>
              <w:right w:val="single" w:sz="8" w:space="0" w:color="000000"/>
            </w:tcBorders>
            <w:hideMark/>
          </w:tcPr>
          <w:p w14:paraId="20EA815E" w14:textId="77777777" w:rsidR="005C77C5" w:rsidRDefault="005C77C5" w:rsidP="00E02978">
            <w:r>
              <w:t>RL Sec. 4.1</w:t>
            </w:r>
          </w:p>
        </w:tc>
        <w:tc>
          <w:tcPr>
            <w:tcW w:w="4770" w:type="dxa"/>
            <w:tcBorders>
              <w:top w:val="nil"/>
              <w:left w:val="nil"/>
              <w:bottom w:val="single" w:sz="8" w:space="0" w:color="000000"/>
              <w:right w:val="single" w:sz="8" w:space="0" w:color="000000"/>
            </w:tcBorders>
            <w:hideMark/>
          </w:tcPr>
          <w:p w14:paraId="5F71B323" w14:textId="77777777" w:rsidR="005C77C5" w:rsidRDefault="005C77C5" w:rsidP="00E02978">
            <w:r>
              <w:t>* Discussion RL 4.1</w:t>
            </w:r>
          </w:p>
          <w:p w14:paraId="27F22434" w14:textId="77777777" w:rsidR="005C77C5" w:rsidRDefault="005C77C5" w:rsidP="00E02978">
            <w:r>
              <w:t xml:space="preserve">Growth Plan </w:t>
            </w:r>
            <w:r>
              <w:rPr>
                <w:b/>
              </w:rPr>
              <w:t>Due Nov 12</w:t>
            </w:r>
          </w:p>
        </w:tc>
      </w:tr>
      <w:tr w:rsidR="005C77C5" w14:paraId="11EE17B2" w14:textId="77777777" w:rsidTr="00BF27C2">
        <w:tc>
          <w:tcPr>
            <w:tcW w:w="980" w:type="dxa"/>
            <w:tcBorders>
              <w:top w:val="nil"/>
              <w:left w:val="single" w:sz="8" w:space="0" w:color="000000"/>
              <w:bottom w:val="single" w:sz="8" w:space="0" w:color="000000"/>
              <w:right w:val="single" w:sz="8" w:space="0" w:color="000000"/>
            </w:tcBorders>
            <w:hideMark/>
          </w:tcPr>
          <w:p w14:paraId="7A3ACE95" w14:textId="77777777" w:rsidR="005C77C5" w:rsidRDefault="005C77C5" w:rsidP="00E02978">
            <w:r>
              <w:t>13</w:t>
            </w:r>
          </w:p>
        </w:tc>
        <w:tc>
          <w:tcPr>
            <w:tcW w:w="1080" w:type="dxa"/>
            <w:tcBorders>
              <w:top w:val="nil"/>
              <w:left w:val="nil"/>
              <w:bottom w:val="single" w:sz="8" w:space="0" w:color="000000"/>
              <w:right w:val="single" w:sz="8" w:space="0" w:color="000000"/>
            </w:tcBorders>
            <w:hideMark/>
          </w:tcPr>
          <w:p w14:paraId="3D1435F2" w14:textId="77777777" w:rsidR="005C77C5" w:rsidRDefault="005C77C5" w:rsidP="00E02978">
            <w:r>
              <w:t xml:space="preserve">Nov 16- 22 </w:t>
            </w:r>
          </w:p>
        </w:tc>
        <w:tc>
          <w:tcPr>
            <w:tcW w:w="2790" w:type="dxa"/>
            <w:tcBorders>
              <w:top w:val="nil"/>
              <w:left w:val="nil"/>
              <w:bottom w:val="single" w:sz="8" w:space="0" w:color="000000"/>
              <w:right w:val="single" w:sz="8" w:space="0" w:color="000000"/>
            </w:tcBorders>
            <w:hideMark/>
          </w:tcPr>
          <w:p w14:paraId="4B665CA8" w14:textId="77777777" w:rsidR="005C77C5" w:rsidRDefault="005C77C5" w:rsidP="00E02978">
            <w:r>
              <w:t>RL Sec. 4.2</w:t>
            </w:r>
          </w:p>
        </w:tc>
        <w:tc>
          <w:tcPr>
            <w:tcW w:w="4770" w:type="dxa"/>
            <w:tcBorders>
              <w:top w:val="nil"/>
              <w:left w:val="nil"/>
              <w:bottom w:val="single" w:sz="8" w:space="0" w:color="000000"/>
              <w:right w:val="single" w:sz="8" w:space="0" w:color="000000"/>
            </w:tcBorders>
          </w:tcPr>
          <w:p w14:paraId="30FD6768" w14:textId="77777777" w:rsidR="005C77C5" w:rsidRDefault="005C77C5" w:rsidP="00E02978">
            <w:r>
              <w:t>*Discussion RL 4.2</w:t>
            </w:r>
          </w:p>
          <w:p w14:paraId="0474DA79" w14:textId="77777777" w:rsidR="005C77C5" w:rsidRDefault="005C77C5" w:rsidP="00E02978"/>
        </w:tc>
      </w:tr>
      <w:tr w:rsidR="005C77C5" w14:paraId="3B43914B" w14:textId="77777777" w:rsidTr="00BF27C2">
        <w:tc>
          <w:tcPr>
            <w:tcW w:w="980" w:type="dxa"/>
            <w:tcBorders>
              <w:top w:val="nil"/>
              <w:left w:val="single" w:sz="8" w:space="0" w:color="000000"/>
              <w:bottom w:val="single" w:sz="8" w:space="0" w:color="000000"/>
              <w:right w:val="single" w:sz="8" w:space="0" w:color="000000"/>
            </w:tcBorders>
            <w:hideMark/>
          </w:tcPr>
          <w:p w14:paraId="760FC2EE" w14:textId="77777777" w:rsidR="005C77C5" w:rsidRDefault="005C77C5" w:rsidP="00E02978">
            <w:r>
              <w:t>14</w:t>
            </w:r>
          </w:p>
          <w:p w14:paraId="55B6184D" w14:textId="77777777" w:rsidR="005C77C5" w:rsidRDefault="005C77C5" w:rsidP="00E02978">
            <w:r>
              <w:t>&amp;</w:t>
            </w:r>
          </w:p>
          <w:p w14:paraId="45CF14EB" w14:textId="77777777" w:rsidR="005C77C5" w:rsidRDefault="005C77C5" w:rsidP="00E02978">
            <w:r>
              <w:t>15</w:t>
            </w:r>
          </w:p>
        </w:tc>
        <w:tc>
          <w:tcPr>
            <w:tcW w:w="1080" w:type="dxa"/>
            <w:tcBorders>
              <w:top w:val="nil"/>
              <w:left w:val="nil"/>
              <w:bottom w:val="single" w:sz="8" w:space="0" w:color="000000"/>
              <w:right w:val="single" w:sz="8" w:space="0" w:color="000000"/>
            </w:tcBorders>
            <w:hideMark/>
          </w:tcPr>
          <w:p w14:paraId="34625822" w14:textId="77777777" w:rsidR="005C77C5" w:rsidRDefault="005C77C5" w:rsidP="00E02978">
            <w:r>
              <w:t>Nov 23 – Dec 4</w:t>
            </w:r>
          </w:p>
        </w:tc>
        <w:tc>
          <w:tcPr>
            <w:tcW w:w="2790" w:type="dxa"/>
            <w:tcBorders>
              <w:top w:val="nil"/>
              <w:left w:val="nil"/>
              <w:bottom w:val="single" w:sz="8" w:space="0" w:color="000000"/>
              <w:right w:val="single" w:sz="8" w:space="0" w:color="000000"/>
            </w:tcBorders>
            <w:hideMark/>
          </w:tcPr>
          <w:p w14:paraId="3BDBE53F" w14:textId="77777777" w:rsidR="005C77C5" w:rsidRDefault="005C77C5" w:rsidP="00E02978">
            <w:r>
              <w:t>RL Sec. 4.3</w:t>
            </w:r>
          </w:p>
        </w:tc>
        <w:tc>
          <w:tcPr>
            <w:tcW w:w="4770" w:type="dxa"/>
            <w:tcBorders>
              <w:top w:val="nil"/>
              <w:left w:val="nil"/>
              <w:bottom w:val="single" w:sz="8" w:space="0" w:color="000000"/>
              <w:right w:val="single" w:sz="8" w:space="0" w:color="000000"/>
            </w:tcBorders>
            <w:hideMark/>
          </w:tcPr>
          <w:p w14:paraId="7DF67401" w14:textId="77777777" w:rsidR="005C77C5" w:rsidRDefault="005C77C5" w:rsidP="00E02978">
            <w:r>
              <w:t>*Discussion RL 4.3</w:t>
            </w:r>
          </w:p>
          <w:p w14:paraId="72CD4D8F" w14:textId="77777777" w:rsidR="005C77C5" w:rsidRDefault="005C77C5" w:rsidP="00E02978">
            <w:r>
              <w:t xml:space="preserve">Leadership Journal </w:t>
            </w:r>
            <w:r>
              <w:rPr>
                <w:b/>
              </w:rPr>
              <w:t>Due Nov 30</w:t>
            </w:r>
          </w:p>
          <w:p w14:paraId="49256940" w14:textId="77777777" w:rsidR="005C77C5" w:rsidRDefault="005C77C5" w:rsidP="00E02978">
            <w:r>
              <w:t xml:space="preserve">Personal Leadership Model </w:t>
            </w:r>
            <w:r>
              <w:rPr>
                <w:b/>
              </w:rPr>
              <w:t>Due Dec 3</w:t>
            </w:r>
          </w:p>
        </w:tc>
      </w:tr>
    </w:tbl>
    <w:p w14:paraId="40CAE16E" w14:textId="5502ADF7" w:rsidR="003A101D" w:rsidRDefault="003A101D" w:rsidP="003A101D">
      <w:bookmarkStart w:id="3" w:name="_GoBack"/>
      <w:bookmarkEnd w:id="3"/>
    </w:p>
    <w:sectPr w:rsidR="003A101D" w:rsidSect="00014F9D">
      <w:footerReference w:type="default" r:id="rId23"/>
      <w:pgSz w:w="12240" w:h="15840"/>
      <w:pgMar w:top="990" w:right="990" w:bottom="1080" w:left="135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B8F7" w14:textId="77777777" w:rsidR="00596E10" w:rsidRDefault="00596E10">
      <w:r>
        <w:separator/>
      </w:r>
    </w:p>
  </w:endnote>
  <w:endnote w:type="continuationSeparator" w:id="0">
    <w:p w14:paraId="4706C38C" w14:textId="77777777" w:rsidR="00596E10" w:rsidRDefault="0059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D2C6" w14:textId="476745FD" w:rsidR="006C76BF" w:rsidRPr="00F945C7" w:rsidRDefault="006C76BF"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2D74">
      <w:rPr>
        <w:rFonts w:ascii="Times New Roman" w:hAnsi="Times New Roman"/>
        <w:sz w:val="20"/>
        <w:szCs w:val="20"/>
      </w:rPr>
      <w:fldChar w:fldCharType="begin"/>
    </w:r>
    <w:r>
      <w:rPr>
        <w:rFonts w:ascii="Times New Roman" w:hAnsi="Times New Roman"/>
        <w:sz w:val="20"/>
        <w:szCs w:val="20"/>
      </w:rPr>
      <w:instrText xml:space="preserve"> DATE \@ "M/d/yyyy" </w:instrText>
    </w:r>
    <w:r w:rsidR="00B72D74">
      <w:rPr>
        <w:rFonts w:ascii="Times New Roman" w:hAnsi="Times New Roman"/>
        <w:sz w:val="20"/>
        <w:szCs w:val="20"/>
      </w:rPr>
      <w:fldChar w:fldCharType="separate"/>
    </w:r>
    <w:r w:rsidR="001A4CAD">
      <w:rPr>
        <w:rFonts w:ascii="Times New Roman" w:hAnsi="Times New Roman"/>
        <w:noProof/>
        <w:sz w:val="20"/>
        <w:szCs w:val="20"/>
      </w:rPr>
      <w:t>8/18/2020</w:t>
    </w:r>
    <w:r w:rsidR="00B72D74">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BBC4B" w14:textId="77777777" w:rsidR="00596E10" w:rsidRDefault="00596E10">
      <w:r>
        <w:separator/>
      </w:r>
    </w:p>
  </w:footnote>
  <w:footnote w:type="continuationSeparator" w:id="0">
    <w:p w14:paraId="7F6DD341" w14:textId="77777777" w:rsidR="00596E10" w:rsidRDefault="00596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FD0B7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7D4715E"/>
    <w:lvl w:ilvl="0">
      <w:numFmt w:val="bullet"/>
      <w:lvlText w:val="*"/>
      <w:lvlJc w:val="left"/>
    </w:lvl>
  </w:abstractNum>
  <w:abstractNum w:abstractNumId="5" w15:restartNumberingAfterBreak="0">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1F23A9"/>
    <w:multiLevelType w:val="hybridMultilevel"/>
    <w:tmpl w:val="6C685CF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004"/>
    <w:multiLevelType w:val="multilevel"/>
    <w:tmpl w:val="9BA482D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64D0EDD"/>
    <w:multiLevelType w:val="hybridMultilevel"/>
    <w:tmpl w:val="1FC4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9E3955"/>
    <w:multiLevelType w:val="multilevel"/>
    <w:tmpl w:val="A25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3"/>
  </w:num>
  <w:num w:numId="3">
    <w:abstractNumId w:val="16"/>
  </w:num>
  <w:num w:numId="4">
    <w:abstractNumId w:val="9"/>
  </w:num>
  <w:num w:numId="5">
    <w:abstractNumId w:val="5"/>
  </w:num>
  <w:num w:numId="6">
    <w:abstractNumId w:val="8"/>
  </w:num>
  <w:num w:numId="7">
    <w:abstractNumId w:val="6"/>
  </w:num>
  <w:num w:numId="8">
    <w:abstractNumId w:val="10"/>
  </w:num>
  <w:num w:numId="9">
    <w:abstractNumId w:val="17"/>
  </w:num>
  <w:num w:numId="10">
    <w:abstractNumId w:val="12"/>
  </w:num>
  <w:num w:numId="11">
    <w:abstractNumId w:val="18"/>
  </w:num>
  <w:num w:numId="12">
    <w:abstractNumId w:val="3"/>
  </w:num>
  <w:num w:numId="13">
    <w:abstractNumId w:val="2"/>
  </w:num>
  <w:num w:numId="14">
    <w:abstractNumId w:val="1"/>
  </w:num>
  <w:num w:numId="15">
    <w:abstractNumId w:val="0"/>
  </w:num>
  <w:num w:numId="16">
    <w:abstractNumId w:val="14"/>
  </w:num>
  <w:num w:numId="17">
    <w:abstractNumId w:val="11"/>
  </w:num>
  <w:num w:numId="18">
    <w:abstractNumId w:val="15"/>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38"/>
    <w:rsid w:val="00000808"/>
    <w:rsid w:val="00014F9D"/>
    <w:rsid w:val="00017FD1"/>
    <w:rsid w:val="00032865"/>
    <w:rsid w:val="00033E90"/>
    <w:rsid w:val="00043AD0"/>
    <w:rsid w:val="00045A07"/>
    <w:rsid w:val="00062A30"/>
    <w:rsid w:val="00062C7C"/>
    <w:rsid w:val="000744F4"/>
    <w:rsid w:val="00076E2A"/>
    <w:rsid w:val="00077179"/>
    <w:rsid w:val="000825E3"/>
    <w:rsid w:val="00091CB2"/>
    <w:rsid w:val="00093B3B"/>
    <w:rsid w:val="000960A0"/>
    <w:rsid w:val="000C0994"/>
    <w:rsid w:val="000C38FD"/>
    <w:rsid w:val="000E7B31"/>
    <w:rsid w:val="000F64AF"/>
    <w:rsid w:val="00104733"/>
    <w:rsid w:val="0010707D"/>
    <w:rsid w:val="001117AD"/>
    <w:rsid w:val="00111EF9"/>
    <w:rsid w:val="00115C76"/>
    <w:rsid w:val="00121EF0"/>
    <w:rsid w:val="001320E5"/>
    <w:rsid w:val="001413CF"/>
    <w:rsid w:val="001459B0"/>
    <w:rsid w:val="00163336"/>
    <w:rsid w:val="0017390E"/>
    <w:rsid w:val="0017526C"/>
    <w:rsid w:val="00176950"/>
    <w:rsid w:val="001A10DA"/>
    <w:rsid w:val="001A4CAD"/>
    <w:rsid w:val="001C739C"/>
    <w:rsid w:val="001D263F"/>
    <w:rsid w:val="001D35DE"/>
    <w:rsid w:val="001E58B2"/>
    <w:rsid w:val="001E7946"/>
    <w:rsid w:val="001F2DD3"/>
    <w:rsid w:val="001F7FA7"/>
    <w:rsid w:val="00201FC1"/>
    <w:rsid w:val="00202FA8"/>
    <w:rsid w:val="0020628E"/>
    <w:rsid w:val="00212370"/>
    <w:rsid w:val="00216FBF"/>
    <w:rsid w:val="002212F2"/>
    <w:rsid w:val="002346A0"/>
    <w:rsid w:val="00237A2E"/>
    <w:rsid w:val="00240D7D"/>
    <w:rsid w:val="00242E2E"/>
    <w:rsid w:val="00250EA1"/>
    <w:rsid w:val="0025367B"/>
    <w:rsid w:val="002610AB"/>
    <w:rsid w:val="0027117A"/>
    <w:rsid w:val="002851CB"/>
    <w:rsid w:val="0028527E"/>
    <w:rsid w:val="002876B3"/>
    <w:rsid w:val="00296FBC"/>
    <w:rsid w:val="002970DB"/>
    <w:rsid w:val="002977BF"/>
    <w:rsid w:val="002B0A95"/>
    <w:rsid w:val="002B58BA"/>
    <w:rsid w:val="002B6DC7"/>
    <w:rsid w:val="002C2FA3"/>
    <w:rsid w:val="002C705F"/>
    <w:rsid w:val="002C7BB2"/>
    <w:rsid w:val="002D162B"/>
    <w:rsid w:val="002E14E3"/>
    <w:rsid w:val="00306105"/>
    <w:rsid w:val="00306D55"/>
    <w:rsid w:val="003131D6"/>
    <w:rsid w:val="00320711"/>
    <w:rsid w:val="003246C8"/>
    <w:rsid w:val="0032739B"/>
    <w:rsid w:val="0033012F"/>
    <w:rsid w:val="00337D70"/>
    <w:rsid w:val="0034612D"/>
    <w:rsid w:val="00350AB7"/>
    <w:rsid w:val="003522FE"/>
    <w:rsid w:val="0036464C"/>
    <w:rsid w:val="00365AC2"/>
    <w:rsid w:val="0037219B"/>
    <w:rsid w:val="00373331"/>
    <w:rsid w:val="003811E3"/>
    <w:rsid w:val="003A101D"/>
    <w:rsid w:val="003A4224"/>
    <w:rsid w:val="003A6D4B"/>
    <w:rsid w:val="003A71D2"/>
    <w:rsid w:val="003B0FC8"/>
    <w:rsid w:val="003B3AC6"/>
    <w:rsid w:val="003B5458"/>
    <w:rsid w:val="003C3524"/>
    <w:rsid w:val="003E5461"/>
    <w:rsid w:val="003E58D0"/>
    <w:rsid w:val="003E5994"/>
    <w:rsid w:val="003E5B6D"/>
    <w:rsid w:val="003F4C0E"/>
    <w:rsid w:val="003F60B8"/>
    <w:rsid w:val="00412D23"/>
    <w:rsid w:val="00432988"/>
    <w:rsid w:val="00440896"/>
    <w:rsid w:val="00470D16"/>
    <w:rsid w:val="004739B2"/>
    <w:rsid w:val="00473F17"/>
    <w:rsid w:val="004850BD"/>
    <w:rsid w:val="00494F93"/>
    <w:rsid w:val="004C30F7"/>
    <w:rsid w:val="004C5418"/>
    <w:rsid w:val="004D2CE0"/>
    <w:rsid w:val="004E1B26"/>
    <w:rsid w:val="004E6013"/>
    <w:rsid w:val="004F356A"/>
    <w:rsid w:val="00505141"/>
    <w:rsid w:val="00505E49"/>
    <w:rsid w:val="0051135F"/>
    <w:rsid w:val="00517407"/>
    <w:rsid w:val="00521084"/>
    <w:rsid w:val="00522257"/>
    <w:rsid w:val="00522E55"/>
    <w:rsid w:val="00545208"/>
    <w:rsid w:val="00545774"/>
    <w:rsid w:val="00553986"/>
    <w:rsid w:val="00560FB9"/>
    <w:rsid w:val="00575F1C"/>
    <w:rsid w:val="0057675E"/>
    <w:rsid w:val="005862A1"/>
    <w:rsid w:val="00596E10"/>
    <w:rsid w:val="00597303"/>
    <w:rsid w:val="005A271D"/>
    <w:rsid w:val="005A76CD"/>
    <w:rsid w:val="005B3B76"/>
    <w:rsid w:val="005C77C5"/>
    <w:rsid w:val="005D1E12"/>
    <w:rsid w:val="005E53E7"/>
    <w:rsid w:val="005F118B"/>
    <w:rsid w:val="005F11E6"/>
    <w:rsid w:val="005F1F05"/>
    <w:rsid w:val="0060119A"/>
    <w:rsid w:val="00603A4D"/>
    <w:rsid w:val="006055D6"/>
    <w:rsid w:val="00617B18"/>
    <w:rsid w:val="00621860"/>
    <w:rsid w:val="00625900"/>
    <w:rsid w:val="00626739"/>
    <w:rsid w:val="006346B8"/>
    <w:rsid w:val="0065001A"/>
    <w:rsid w:val="00652042"/>
    <w:rsid w:val="006526D7"/>
    <w:rsid w:val="00657C54"/>
    <w:rsid w:val="0066413F"/>
    <w:rsid w:val="00673105"/>
    <w:rsid w:val="006774D1"/>
    <w:rsid w:val="0068421A"/>
    <w:rsid w:val="0069243F"/>
    <w:rsid w:val="006A5906"/>
    <w:rsid w:val="006A73DF"/>
    <w:rsid w:val="006B263F"/>
    <w:rsid w:val="006B689A"/>
    <w:rsid w:val="006C7613"/>
    <w:rsid w:val="006C76BF"/>
    <w:rsid w:val="006D6D84"/>
    <w:rsid w:val="006E762F"/>
    <w:rsid w:val="00701BBF"/>
    <w:rsid w:val="00732B98"/>
    <w:rsid w:val="00734095"/>
    <w:rsid w:val="00743AE8"/>
    <w:rsid w:val="007464BF"/>
    <w:rsid w:val="00755CDB"/>
    <w:rsid w:val="0077238E"/>
    <w:rsid w:val="00773642"/>
    <w:rsid w:val="007838EB"/>
    <w:rsid w:val="007977AF"/>
    <w:rsid w:val="00797D33"/>
    <w:rsid w:val="007A05C7"/>
    <w:rsid w:val="007A281E"/>
    <w:rsid w:val="007B5E5E"/>
    <w:rsid w:val="007B6A7F"/>
    <w:rsid w:val="007E304A"/>
    <w:rsid w:val="007E4A94"/>
    <w:rsid w:val="007F7174"/>
    <w:rsid w:val="00800766"/>
    <w:rsid w:val="0080507D"/>
    <w:rsid w:val="00805E65"/>
    <w:rsid w:val="00812D53"/>
    <w:rsid w:val="00820A7F"/>
    <w:rsid w:val="0082640F"/>
    <w:rsid w:val="00826F47"/>
    <w:rsid w:val="00827375"/>
    <w:rsid w:val="00827CD8"/>
    <w:rsid w:val="0084170A"/>
    <w:rsid w:val="00862F7A"/>
    <w:rsid w:val="008633E1"/>
    <w:rsid w:val="0086486F"/>
    <w:rsid w:val="00864D6F"/>
    <w:rsid w:val="00865AEF"/>
    <w:rsid w:val="008660F4"/>
    <w:rsid w:val="0086618F"/>
    <w:rsid w:val="00875921"/>
    <w:rsid w:val="00877371"/>
    <w:rsid w:val="008824C4"/>
    <w:rsid w:val="00887339"/>
    <w:rsid w:val="00890768"/>
    <w:rsid w:val="008944FA"/>
    <w:rsid w:val="0089785F"/>
    <w:rsid w:val="008A1193"/>
    <w:rsid w:val="008A70A5"/>
    <w:rsid w:val="008B4242"/>
    <w:rsid w:val="008C2935"/>
    <w:rsid w:val="008E613E"/>
    <w:rsid w:val="008F7E71"/>
    <w:rsid w:val="00904008"/>
    <w:rsid w:val="00911ADE"/>
    <w:rsid w:val="0091483D"/>
    <w:rsid w:val="0092285A"/>
    <w:rsid w:val="00945966"/>
    <w:rsid w:val="00946DB4"/>
    <w:rsid w:val="00962695"/>
    <w:rsid w:val="0096776D"/>
    <w:rsid w:val="009721D4"/>
    <w:rsid w:val="00976611"/>
    <w:rsid w:val="00976FED"/>
    <w:rsid w:val="00977EE2"/>
    <w:rsid w:val="00987002"/>
    <w:rsid w:val="00992113"/>
    <w:rsid w:val="009952A4"/>
    <w:rsid w:val="00996ECB"/>
    <w:rsid w:val="009A54D9"/>
    <w:rsid w:val="009A70F8"/>
    <w:rsid w:val="009B3137"/>
    <w:rsid w:val="009C29C4"/>
    <w:rsid w:val="009C5A75"/>
    <w:rsid w:val="009D690E"/>
    <w:rsid w:val="009D6A90"/>
    <w:rsid w:val="009D71C5"/>
    <w:rsid w:val="009E1157"/>
    <w:rsid w:val="00A0556C"/>
    <w:rsid w:val="00A079CD"/>
    <w:rsid w:val="00A139F7"/>
    <w:rsid w:val="00A211AA"/>
    <w:rsid w:val="00A30E6E"/>
    <w:rsid w:val="00A44C83"/>
    <w:rsid w:val="00A45597"/>
    <w:rsid w:val="00A52E0D"/>
    <w:rsid w:val="00A5363F"/>
    <w:rsid w:val="00A6434B"/>
    <w:rsid w:val="00A66ED3"/>
    <w:rsid w:val="00A855A9"/>
    <w:rsid w:val="00A8689C"/>
    <w:rsid w:val="00AA2748"/>
    <w:rsid w:val="00AA4190"/>
    <w:rsid w:val="00AA634E"/>
    <w:rsid w:val="00AC08EC"/>
    <w:rsid w:val="00AC5839"/>
    <w:rsid w:val="00AD03D8"/>
    <w:rsid w:val="00AD10AC"/>
    <w:rsid w:val="00AD64EC"/>
    <w:rsid w:val="00AE1787"/>
    <w:rsid w:val="00AE23A1"/>
    <w:rsid w:val="00AF4D0E"/>
    <w:rsid w:val="00B0059E"/>
    <w:rsid w:val="00B02050"/>
    <w:rsid w:val="00B04120"/>
    <w:rsid w:val="00B06907"/>
    <w:rsid w:val="00B12989"/>
    <w:rsid w:val="00B14FC9"/>
    <w:rsid w:val="00B31010"/>
    <w:rsid w:val="00B313F6"/>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75F"/>
    <w:rsid w:val="00BD6D22"/>
    <w:rsid w:val="00BE1DAC"/>
    <w:rsid w:val="00BF27C2"/>
    <w:rsid w:val="00BF35FE"/>
    <w:rsid w:val="00C12E9B"/>
    <w:rsid w:val="00C24597"/>
    <w:rsid w:val="00C34AF4"/>
    <w:rsid w:val="00C355FC"/>
    <w:rsid w:val="00C40AF2"/>
    <w:rsid w:val="00C57C84"/>
    <w:rsid w:val="00C60278"/>
    <w:rsid w:val="00C60370"/>
    <w:rsid w:val="00C702A6"/>
    <w:rsid w:val="00C7243C"/>
    <w:rsid w:val="00C7727D"/>
    <w:rsid w:val="00C94A5E"/>
    <w:rsid w:val="00CA1D3F"/>
    <w:rsid w:val="00CA52E9"/>
    <w:rsid w:val="00CC7103"/>
    <w:rsid w:val="00CC77A2"/>
    <w:rsid w:val="00D00429"/>
    <w:rsid w:val="00D01E91"/>
    <w:rsid w:val="00D108C9"/>
    <w:rsid w:val="00D20638"/>
    <w:rsid w:val="00D2355C"/>
    <w:rsid w:val="00D2356A"/>
    <w:rsid w:val="00D311E4"/>
    <w:rsid w:val="00D330AB"/>
    <w:rsid w:val="00D445B0"/>
    <w:rsid w:val="00D53C5D"/>
    <w:rsid w:val="00D756C7"/>
    <w:rsid w:val="00D76411"/>
    <w:rsid w:val="00D76DBE"/>
    <w:rsid w:val="00D810D5"/>
    <w:rsid w:val="00D85875"/>
    <w:rsid w:val="00DA075B"/>
    <w:rsid w:val="00DA7AE3"/>
    <w:rsid w:val="00DB00E1"/>
    <w:rsid w:val="00DB0473"/>
    <w:rsid w:val="00DB2029"/>
    <w:rsid w:val="00DC02AC"/>
    <w:rsid w:val="00DC57E6"/>
    <w:rsid w:val="00DC586D"/>
    <w:rsid w:val="00DE3A87"/>
    <w:rsid w:val="00E00622"/>
    <w:rsid w:val="00E04BF9"/>
    <w:rsid w:val="00E114B4"/>
    <w:rsid w:val="00E1547C"/>
    <w:rsid w:val="00E26751"/>
    <w:rsid w:val="00E4457F"/>
    <w:rsid w:val="00E44D88"/>
    <w:rsid w:val="00E616BB"/>
    <w:rsid w:val="00E67097"/>
    <w:rsid w:val="00E756C7"/>
    <w:rsid w:val="00E83129"/>
    <w:rsid w:val="00E94760"/>
    <w:rsid w:val="00E96156"/>
    <w:rsid w:val="00E969F2"/>
    <w:rsid w:val="00E96A81"/>
    <w:rsid w:val="00E96F29"/>
    <w:rsid w:val="00EA3962"/>
    <w:rsid w:val="00EA5FF2"/>
    <w:rsid w:val="00EA66DC"/>
    <w:rsid w:val="00EC503E"/>
    <w:rsid w:val="00ED459E"/>
    <w:rsid w:val="00EF306A"/>
    <w:rsid w:val="00F00EAB"/>
    <w:rsid w:val="00F134F8"/>
    <w:rsid w:val="00F1530A"/>
    <w:rsid w:val="00F1704A"/>
    <w:rsid w:val="00F25838"/>
    <w:rsid w:val="00F26A8B"/>
    <w:rsid w:val="00F275F3"/>
    <w:rsid w:val="00F302E9"/>
    <w:rsid w:val="00F307FE"/>
    <w:rsid w:val="00F34131"/>
    <w:rsid w:val="00F40175"/>
    <w:rsid w:val="00F42F27"/>
    <w:rsid w:val="00F5077E"/>
    <w:rsid w:val="00F520FC"/>
    <w:rsid w:val="00F62D96"/>
    <w:rsid w:val="00F67DDC"/>
    <w:rsid w:val="00F75B2E"/>
    <w:rsid w:val="00F77FD7"/>
    <w:rsid w:val="00F86255"/>
    <w:rsid w:val="00F945C7"/>
    <w:rsid w:val="00FA5685"/>
    <w:rsid w:val="00FB1734"/>
    <w:rsid w:val="00FC3AA9"/>
    <w:rsid w:val="00FC41F0"/>
    <w:rsid w:val="00FC494A"/>
    <w:rsid w:val="00FC7E38"/>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A6830"/>
  <w15:docId w15:val="{1C90A5A5-F1B8-4351-A4E8-67357C54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F520FC"/>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7EE2"/>
    <w:rPr>
      <w:b/>
      <w:bCs/>
    </w:rPr>
  </w:style>
  <w:style w:type="paragraph" w:styleId="NormalWeb">
    <w:name w:val="Normal (Web)"/>
    <w:basedOn w:val="Normal"/>
    <w:uiPriority w:val="99"/>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uiPriority w:val="99"/>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F520FC"/>
    <w:rPr>
      <w:rFonts w:ascii="Verdana" w:hAnsi="Verdana"/>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styleId="UnresolvedMention">
    <w:name w:val="Unresolved Mention"/>
    <w:basedOn w:val="DefaultParagraphFont"/>
    <w:uiPriority w:val="99"/>
    <w:semiHidden/>
    <w:unhideWhenUsed/>
    <w:rsid w:val="001A4CAD"/>
    <w:rPr>
      <w:color w:val="605E5C"/>
      <w:shd w:val="clear" w:color="auto" w:fill="E1DFDD"/>
    </w:rPr>
  </w:style>
  <w:style w:type="paragraph" w:styleId="ListBullet">
    <w:name w:val="List Bullet"/>
    <w:basedOn w:val="Normal"/>
    <w:uiPriority w:val="99"/>
    <w:unhideWhenUsed/>
    <w:rsid w:val="00BF27C2"/>
    <w:pPr>
      <w:tabs>
        <w:tab w:val="num" w:pos="360"/>
      </w:tabs>
      <w:ind w:left="360" w:hanging="36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ym.acuna@msutexas.edu" TargetMode="External"/><Relationship Id="rId18" Type="http://schemas.openxmlformats.org/officeDocument/2006/relationships/hyperlink" Target="https://d2l.mws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wsu.edu/campus-carry/rules-polici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wsu.edu/student-life/development/learning/inde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wsu.edu/student-life/conduct/" TargetMode="External"/><Relationship Id="rId20" Type="http://schemas.openxmlformats.org/officeDocument/2006/relationships/hyperlink" Target="http://www.mwsu.edu/student-life/disa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sutexas.edu/student-life/_assets/files/handbook.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2l.mwsu.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sutexas-edu.zoom.us/j/97447832373" TargetMode="External"/><Relationship Id="rId22" Type="http://schemas.openxmlformats.org/officeDocument/2006/relationships/hyperlink" Target="http://catalog.mwsu.edu/content.php?catoid=14&amp;navoid=6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72A43BFE1804407787F1860A5424785E"/>
        <w:category>
          <w:name w:val="General"/>
          <w:gallery w:val="placeholder"/>
        </w:category>
        <w:types>
          <w:type w:val="bbPlcHdr"/>
        </w:types>
        <w:behaviors>
          <w:behavior w:val="content"/>
        </w:behaviors>
        <w:guid w:val="{B653B59A-2CFA-4EBD-8505-A41C89549B17}"/>
      </w:docPartPr>
      <w:docPartBody>
        <w:p w:rsidR="002F27C4" w:rsidRDefault="004A2049" w:rsidP="004A2049">
          <w:pPr>
            <w:pStyle w:val="72A43BFE1804407787F1860A5424785E2"/>
          </w:pPr>
          <w:r w:rsidRPr="00B8767D">
            <w:rPr>
              <w:rStyle w:val="PlaceholderText"/>
              <w:rFonts w:asciiTheme="minorHAnsi" w:hAnsiTheme="minorHAnsi" w:cstheme="minorHAnsi"/>
            </w:rPr>
            <w:t>Click here to enter text.</w:t>
          </w:r>
        </w:p>
      </w:docPartBody>
    </w:docPart>
    <w:docPart>
      <w:docPartPr>
        <w:name w:val="9A468DDC9F634B7DA68405FF2FAAD7FF"/>
        <w:category>
          <w:name w:val="General"/>
          <w:gallery w:val="placeholder"/>
        </w:category>
        <w:types>
          <w:type w:val="bbPlcHdr"/>
        </w:types>
        <w:behaviors>
          <w:behavior w:val="content"/>
        </w:behaviors>
        <w:guid w:val="{099654C6-C61F-4DEF-BF7D-46B25B751A9E}"/>
      </w:docPartPr>
      <w:docPartBody>
        <w:p w:rsidR="0029205E" w:rsidRDefault="0074631C" w:rsidP="0074631C">
          <w:pPr>
            <w:pStyle w:val="9A468DDC9F634B7DA68405FF2FAAD7FF"/>
          </w:pPr>
          <w:r w:rsidRPr="009B3BE2">
            <w:rPr>
              <w:rStyle w:val="PlaceholderText"/>
            </w:rPr>
            <w:t>Click here to enter text.</w:t>
          </w:r>
        </w:p>
      </w:docPartBody>
    </w:docPart>
    <w:docPart>
      <w:docPartPr>
        <w:name w:val="F013AB96886F448BB8493B3148ACA4B1"/>
        <w:category>
          <w:name w:val="General"/>
          <w:gallery w:val="placeholder"/>
        </w:category>
        <w:types>
          <w:type w:val="bbPlcHdr"/>
        </w:types>
        <w:behaviors>
          <w:behavior w:val="content"/>
        </w:behaviors>
        <w:guid w:val="{36A3F214-6EB5-4735-8284-597E9FA38467}"/>
      </w:docPartPr>
      <w:docPartBody>
        <w:p w:rsidR="0029205E" w:rsidRDefault="0074631C" w:rsidP="0074631C">
          <w:pPr>
            <w:pStyle w:val="F013AB96886F448BB8493B3148ACA4B1"/>
          </w:pPr>
          <w:r w:rsidRPr="009B3BE2">
            <w:rPr>
              <w:rStyle w:val="PlaceholderText"/>
            </w:rPr>
            <w:t>Click here to enter text.</w:t>
          </w:r>
        </w:p>
      </w:docPartBody>
    </w:docPart>
    <w:docPart>
      <w:docPartPr>
        <w:name w:val="4C3F9BB438CB46D180FD0245E83B2AB8"/>
        <w:category>
          <w:name w:val="General"/>
          <w:gallery w:val="placeholder"/>
        </w:category>
        <w:types>
          <w:type w:val="bbPlcHdr"/>
        </w:types>
        <w:behaviors>
          <w:behavior w:val="content"/>
        </w:behaviors>
        <w:guid w:val="{18C88A5B-5682-43D3-8886-79910E3C6148}"/>
      </w:docPartPr>
      <w:docPartBody>
        <w:p w:rsidR="0029205E" w:rsidRDefault="0074631C" w:rsidP="0074631C">
          <w:pPr>
            <w:pStyle w:val="4C3F9BB438CB46D180FD0245E83B2AB8"/>
          </w:pPr>
          <w:r w:rsidRPr="009B3BE2">
            <w:rPr>
              <w:rStyle w:val="PlaceholderText"/>
            </w:rPr>
            <w:t>Click here to enter text.</w:t>
          </w:r>
        </w:p>
      </w:docPartBody>
    </w:docPart>
    <w:docPart>
      <w:docPartPr>
        <w:name w:val="D4547C007AEA47538B1BBECC8D89AEA1"/>
        <w:category>
          <w:name w:val="General"/>
          <w:gallery w:val="placeholder"/>
        </w:category>
        <w:types>
          <w:type w:val="bbPlcHdr"/>
        </w:types>
        <w:behaviors>
          <w:behavior w:val="content"/>
        </w:behaviors>
        <w:guid w:val="{BDDD4C66-DAA8-4E7A-8CF0-6A3B7A494C8A}"/>
      </w:docPartPr>
      <w:docPartBody>
        <w:p w:rsidR="00FF72CB" w:rsidRDefault="004A2049" w:rsidP="004A2049">
          <w:pPr>
            <w:pStyle w:val="D4547C007AEA47538B1BBECC8D89AEA1"/>
          </w:pPr>
          <w:r w:rsidRPr="00870814">
            <w:rPr>
              <w:rStyle w:val="PlaceholderText"/>
            </w:rPr>
            <w:t>Click here to enter text.</w:t>
          </w:r>
        </w:p>
      </w:docPartBody>
    </w:docPart>
    <w:docPart>
      <w:docPartPr>
        <w:name w:val="18A2409356D948EF83C3869AB8558649"/>
        <w:category>
          <w:name w:val="General"/>
          <w:gallery w:val="placeholder"/>
        </w:category>
        <w:types>
          <w:type w:val="bbPlcHdr"/>
        </w:types>
        <w:behaviors>
          <w:behavior w:val="content"/>
        </w:behaviors>
        <w:guid w:val="{34A092C0-3B08-46E4-9F4A-66C66211FBF6}"/>
      </w:docPartPr>
      <w:docPartBody>
        <w:p w:rsidR="00FF72CB" w:rsidRDefault="004A2049" w:rsidP="004A2049">
          <w:pPr>
            <w:pStyle w:val="18A2409356D948EF83C3869AB8558649"/>
          </w:pPr>
          <w:r w:rsidRPr="0087081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A278D8D0D78B484198D1C8A141380E95"/>
        <w:category>
          <w:name w:val="General"/>
          <w:gallery w:val="placeholder"/>
        </w:category>
        <w:types>
          <w:type w:val="bbPlcHdr"/>
        </w:types>
        <w:behaviors>
          <w:behavior w:val="content"/>
        </w:behaviors>
        <w:guid w:val="{2C3D81FF-3F3D-4534-964F-6E6792957345}"/>
      </w:docPartPr>
      <w:docPartBody>
        <w:p w:rsidR="00850B39" w:rsidRDefault="00DD2384" w:rsidP="00DD2384">
          <w:pPr>
            <w:pStyle w:val="A278D8D0D78B484198D1C8A141380E95"/>
          </w:pPr>
          <w:r w:rsidRPr="00C70882">
            <w:rPr>
              <w:rStyle w:val="PlaceholderText"/>
            </w:rPr>
            <w:t>Click here to enter text.</w:t>
          </w:r>
        </w:p>
      </w:docPartBody>
    </w:docPart>
    <w:docPart>
      <w:docPartPr>
        <w:name w:val="4CA0DA89E5CF4D9898D3624F3EAF40DD"/>
        <w:category>
          <w:name w:val="General"/>
          <w:gallery w:val="placeholder"/>
        </w:category>
        <w:types>
          <w:type w:val="bbPlcHdr"/>
        </w:types>
        <w:behaviors>
          <w:behavior w:val="content"/>
        </w:behaviors>
        <w:guid w:val="{88A74EF6-7C93-4846-99C9-3CE6A10D1102}"/>
      </w:docPartPr>
      <w:docPartBody>
        <w:p w:rsidR="0021244C" w:rsidRDefault="00642448" w:rsidP="00642448">
          <w:pPr>
            <w:pStyle w:val="4CA0DA89E5CF4D9898D3624F3EAF40DD"/>
          </w:pPr>
          <w:r w:rsidRPr="00C70882">
            <w:rPr>
              <w:rStyle w:val="PlaceholderText"/>
            </w:rPr>
            <w:t>Click here to enter text.</w:t>
          </w:r>
        </w:p>
      </w:docPartBody>
    </w:docPart>
    <w:docPart>
      <w:docPartPr>
        <w:name w:val="B45A8A9B17B1489389C668C477B54952"/>
        <w:category>
          <w:name w:val="General"/>
          <w:gallery w:val="placeholder"/>
        </w:category>
        <w:types>
          <w:type w:val="bbPlcHdr"/>
        </w:types>
        <w:behaviors>
          <w:behavior w:val="content"/>
        </w:behaviors>
        <w:guid w:val="{3F881DE2-F024-4E82-9199-4430B4EFB5D7}"/>
      </w:docPartPr>
      <w:docPartBody>
        <w:p w:rsidR="00826C74" w:rsidRDefault="00CA6D5F" w:rsidP="00CA6D5F">
          <w:pPr>
            <w:pStyle w:val="B45A8A9B17B1489389C668C477B54952"/>
          </w:pPr>
          <w:r w:rsidRPr="00C70882">
            <w:rPr>
              <w:rStyle w:val="PlaceholderText"/>
            </w:rPr>
            <w:t>Click here to enter text.</w:t>
          </w:r>
        </w:p>
      </w:docPartBody>
    </w:docPart>
    <w:docPart>
      <w:docPartPr>
        <w:name w:val="1514F1C5E30F491FAEE68E740B8407A1"/>
        <w:category>
          <w:name w:val="General"/>
          <w:gallery w:val="placeholder"/>
        </w:category>
        <w:types>
          <w:type w:val="bbPlcHdr"/>
        </w:types>
        <w:behaviors>
          <w:behavior w:val="content"/>
        </w:behaviors>
        <w:guid w:val="{1E23C4F3-511E-4600-9CEB-819FDFD7F3FD}"/>
      </w:docPartPr>
      <w:docPartBody>
        <w:p w:rsidR="00826C74" w:rsidRDefault="00CA6D5F" w:rsidP="00CA6D5F">
          <w:pPr>
            <w:pStyle w:val="1514F1C5E30F491FAEE68E740B8407A1"/>
          </w:pPr>
          <w:r w:rsidRPr="00C70882">
            <w:rPr>
              <w:rStyle w:val="PlaceholderText"/>
            </w:rPr>
            <w:t>Click here to enter text.</w:t>
          </w:r>
        </w:p>
      </w:docPartBody>
    </w:docPart>
    <w:docPart>
      <w:docPartPr>
        <w:name w:val="A14E67676F0E42C4949E609444021D4E"/>
        <w:category>
          <w:name w:val="General"/>
          <w:gallery w:val="placeholder"/>
        </w:category>
        <w:types>
          <w:type w:val="bbPlcHdr"/>
        </w:types>
        <w:behaviors>
          <w:behavior w:val="content"/>
        </w:behaviors>
        <w:guid w:val="{59483748-B7A3-42EA-BC2E-8C1B483B0FAB}"/>
      </w:docPartPr>
      <w:docPartBody>
        <w:p w:rsidR="00826C74" w:rsidRDefault="00CA6D5F" w:rsidP="00CA6D5F">
          <w:pPr>
            <w:pStyle w:val="A14E67676F0E42C4949E609444021D4E"/>
          </w:pPr>
          <w:r w:rsidRPr="00C70882">
            <w:rPr>
              <w:rStyle w:val="PlaceholderText"/>
            </w:rPr>
            <w:t>Click here to enter text.</w:t>
          </w:r>
        </w:p>
      </w:docPartBody>
    </w:docPart>
    <w:docPart>
      <w:docPartPr>
        <w:name w:val="1F2886A21C4C490C8D110EB52B48E6F5"/>
        <w:category>
          <w:name w:val="General"/>
          <w:gallery w:val="placeholder"/>
        </w:category>
        <w:types>
          <w:type w:val="bbPlcHdr"/>
        </w:types>
        <w:behaviors>
          <w:behavior w:val="content"/>
        </w:behaviors>
        <w:guid w:val="{BEED6B45-C6AA-42CF-A0A0-80E9D2970FF6}"/>
      </w:docPartPr>
      <w:docPartBody>
        <w:p w:rsidR="00826C74" w:rsidRDefault="00CA6D5F" w:rsidP="00CA6D5F">
          <w:pPr>
            <w:pStyle w:val="1F2886A21C4C490C8D110EB52B48E6F5"/>
          </w:pPr>
          <w:r w:rsidRPr="00C70882">
            <w:rPr>
              <w:rStyle w:val="PlaceholderText"/>
            </w:rPr>
            <w:t>Click here to enter text.</w:t>
          </w:r>
        </w:p>
      </w:docPartBody>
    </w:docPart>
    <w:docPart>
      <w:docPartPr>
        <w:name w:val="5C1C18ECFB426048AE71475F992CFF55"/>
        <w:category>
          <w:name w:val="General"/>
          <w:gallery w:val="placeholder"/>
        </w:category>
        <w:types>
          <w:type w:val="bbPlcHdr"/>
        </w:types>
        <w:behaviors>
          <w:behavior w:val="content"/>
        </w:behaviors>
        <w:guid w:val="{7C1FF43F-41CF-3946-A938-55675C80ED66}"/>
      </w:docPartPr>
      <w:docPartBody>
        <w:p w:rsidR="00000000" w:rsidRDefault="00E05DBD" w:rsidP="00E05DBD">
          <w:pPr>
            <w:pStyle w:val="5C1C18ECFB426048AE71475F992CFF55"/>
          </w:pPr>
          <w:r w:rsidRPr="00B8767D">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FCD"/>
    <w:rsid w:val="00002178"/>
    <w:rsid w:val="00005BE1"/>
    <w:rsid w:val="0003003D"/>
    <w:rsid w:val="00071232"/>
    <w:rsid w:val="00073821"/>
    <w:rsid w:val="00084807"/>
    <w:rsid w:val="0016101C"/>
    <w:rsid w:val="0021244C"/>
    <w:rsid w:val="0027596D"/>
    <w:rsid w:val="0029205E"/>
    <w:rsid w:val="002A3E3E"/>
    <w:rsid w:val="002F27C4"/>
    <w:rsid w:val="00440947"/>
    <w:rsid w:val="0045529F"/>
    <w:rsid w:val="00470623"/>
    <w:rsid w:val="004A2049"/>
    <w:rsid w:val="004B0A2D"/>
    <w:rsid w:val="004D395E"/>
    <w:rsid w:val="00565915"/>
    <w:rsid w:val="00642448"/>
    <w:rsid w:val="006C51A1"/>
    <w:rsid w:val="00712FB2"/>
    <w:rsid w:val="0074631C"/>
    <w:rsid w:val="007828A6"/>
    <w:rsid w:val="007F712B"/>
    <w:rsid w:val="00826C74"/>
    <w:rsid w:val="0084759F"/>
    <w:rsid w:val="00850B39"/>
    <w:rsid w:val="00900CD7"/>
    <w:rsid w:val="0092512B"/>
    <w:rsid w:val="00946F0C"/>
    <w:rsid w:val="009644EF"/>
    <w:rsid w:val="00971BD1"/>
    <w:rsid w:val="009919EA"/>
    <w:rsid w:val="009A71F9"/>
    <w:rsid w:val="00B73C3B"/>
    <w:rsid w:val="00BC637C"/>
    <w:rsid w:val="00BF53EC"/>
    <w:rsid w:val="00C24C67"/>
    <w:rsid w:val="00CA6D5F"/>
    <w:rsid w:val="00CE0E21"/>
    <w:rsid w:val="00CE33DE"/>
    <w:rsid w:val="00D631BE"/>
    <w:rsid w:val="00D93FCD"/>
    <w:rsid w:val="00DC601F"/>
    <w:rsid w:val="00DD2384"/>
    <w:rsid w:val="00DD5A18"/>
    <w:rsid w:val="00E05DBD"/>
    <w:rsid w:val="00E10FF1"/>
    <w:rsid w:val="00E846BE"/>
    <w:rsid w:val="00ED279B"/>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DBD"/>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 w:type="paragraph" w:customStyle="1" w:styleId="A9E0604AFA554B8EBEE11BFC3B365A90">
    <w:name w:val="A9E0604AFA554B8EBEE11BFC3B365A90"/>
    <w:rsid w:val="00642448"/>
    <w:pPr>
      <w:spacing w:after="160" w:line="259" w:lineRule="auto"/>
    </w:pPr>
  </w:style>
  <w:style w:type="paragraph" w:customStyle="1" w:styleId="4CA0DA89E5CF4D9898D3624F3EAF40DD">
    <w:name w:val="4CA0DA89E5CF4D9898D3624F3EAF40DD"/>
    <w:rsid w:val="00642448"/>
    <w:pPr>
      <w:spacing w:after="160" w:line="259" w:lineRule="auto"/>
    </w:pPr>
  </w:style>
  <w:style w:type="paragraph" w:customStyle="1" w:styleId="B45A8A9B17B1489389C668C477B54952">
    <w:name w:val="B45A8A9B17B1489389C668C477B54952"/>
    <w:rsid w:val="00CA6D5F"/>
    <w:pPr>
      <w:spacing w:after="160" w:line="259" w:lineRule="auto"/>
    </w:pPr>
  </w:style>
  <w:style w:type="paragraph" w:customStyle="1" w:styleId="1514F1C5E30F491FAEE68E740B8407A1">
    <w:name w:val="1514F1C5E30F491FAEE68E740B8407A1"/>
    <w:rsid w:val="00CA6D5F"/>
    <w:pPr>
      <w:spacing w:after="160" w:line="259" w:lineRule="auto"/>
    </w:pPr>
  </w:style>
  <w:style w:type="paragraph" w:customStyle="1" w:styleId="A14E67676F0E42C4949E609444021D4E">
    <w:name w:val="A14E67676F0E42C4949E609444021D4E"/>
    <w:rsid w:val="00CA6D5F"/>
    <w:pPr>
      <w:spacing w:after="160" w:line="259" w:lineRule="auto"/>
    </w:pPr>
  </w:style>
  <w:style w:type="paragraph" w:customStyle="1" w:styleId="EB6CCA1035CB4BB1B5DC36991BFFDE24">
    <w:name w:val="EB6CCA1035CB4BB1B5DC36991BFFDE24"/>
    <w:rsid w:val="00CA6D5F"/>
    <w:pPr>
      <w:spacing w:after="160" w:line="259" w:lineRule="auto"/>
    </w:pPr>
  </w:style>
  <w:style w:type="paragraph" w:customStyle="1" w:styleId="940B0127ED034EAF9DB712B924F4B791">
    <w:name w:val="940B0127ED034EAF9DB712B924F4B791"/>
    <w:rsid w:val="00CA6D5F"/>
    <w:pPr>
      <w:spacing w:after="160" w:line="259" w:lineRule="auto"/>
    </w:pPr>
  </w:style>
  <w:style w:type="paragraph" w:customStyle="1" w:styleId="3FA528606A204C11939ACC7CB8EDF6B3">
    <w:name w:val="3FA528606A204C11939ACC7CB8EDF6B3"/>
    <w:rsid w:val="00CA6D5F"/>
    <w:pPr>
      <w:spacing w:after="160" w:line="259" w:lineRule="auto"/>
    </w:pPr>
  </w:style>
  <w:style w:type="paragraph" w:customStyle="1" w:styleId="3D365B3507A34FA5BA557DA503028B40">
    <w:name w:val="3D365B3507A34FA5BA557DA503028B40"/>
    <w:rsid w:val="00CA6D5F"/>
    <w:pPr>
      <w:spacing w:after="160" w:line="259" w:lineRule="auto"/>
    </w:pPr>
  </w:style>
  <w:style w:type="paragraph" w:customStyle="1" w:styleId="1F2886A21C4C490C8D110EB52B48E6F5">
    <w:name w:val="1F2886A21C4C490C8D110EB52B48E6F5"/>
    <w:rsid w:val="00CA6D5F"/>
    <w:pPr>
      <w:spacing w:after="160" w:line="259" w:lineRule="auto"/>
    </w:pPr>
  </w:style>
  <w:style w:type="paragraph" w:customStyle="1" w:styleId="51F78694D59B4B409F42337D2A5FF46B">
    <w:name w:val="51F78694D59B4B409F42337D2A5FF46B"/>
    <w:rsid w:val="00E05DBD"/>
    <w:pPr>
      <w:spacing w:after="0" w:line="240" w:lineRule="auto"/>
    </w:pPr>
    <w:rPr>
      <w:sz w:val="24"/>
      <w:szCs w:val="24"/>
    </w:rPr>
  </w:style>
  <w:style w:type="paragraph" w:customStyle="1" w:styleId="2F8D547F338A0B4A845C99984B341C16">
    <w:name w:val="2F8D547F338A0B4A845C99984B341C16"/>
    <w:rsid w:val="00E05DBD"/>
    <w:pPr>
      <w:spacing w:after="0" w:line="240" w:lineRule="auto"/>
    </w:pPr>
    <w:rPr>
      <w:sz w:val="24"/>
      <w:szCs w:val="24"/>
    </w:rPr>
  </w:style>
  <w:style w:type="paragraph" w:customStyle="1" w:styleId="5C1C18ECFB426048AE71475F992CFF55">
    <w:name w:val="5C1C18ECFB426048AE71475F992CFF55"/>
    <w:rsid w:val="00E05DB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2.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3.xml><?xml version="1.0" encoding="utf-8"?>
<ds:datastoreItem xmlns:ds="http://schemas.openxmlformats.org/officeDocument/2006/customXml" ds:itemID="{2569E925-B018-446D-80A7-5F07CFAD66DE}">
  <ds:schemaRefs>
    <ds:schemaRef ds:uri="http://schemas.microsoft.com/office/2006/metadata/properties"/>
    <ds:schemaRef ds:uri="http://schemas.microsoft.com/office/infopath/2007/PartnerControls"/>
    <ds:schemaRef ds:uri="664697ec-cd3a-4e09-ba53-de0594102586"/>
  </ds:schemaRefs>
</ds:datastoreItem>
</file>

<file path=customXml/itemProps4.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FF3630-B5D3-A448-8EF8-981F6B11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Name</vt:lpstr>
    </vt:vector>
  </TitlesOfParts>
  <Company>Cowley County Community College</Company>
  <LinksUpToDate>false</LinksUpToDate>
  <CharactersWithSpaces>9350</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leslie.berryhill@mwsu.edu</dc:creator>
  <cp:lastModifiedBy>Microsoft Office User</cp:lastModifiedBy>
  <cp:revision>3</cp:revision>
  <cp:lastPrinted>2018-05-17T18:55:00Z</cp:lastPrinted>
  <dcterms:created xsi:type="dcterms:W3CDTF">2020-08-18T23:09:00Z</dcterms:created>
  <dcterms:modified xsi:type="dcterms:W3CDTF">2020-08-18T23:15:00Z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