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0001" w14:textId="3804781C" w:rsidR="00C906A1" w:rsidRDefault="00B53816" w:rsidP="00C906A1">
      <w:pPr>
        <w:pStyle w:val="Heading1"/>
        <w:spacing w:after="0" w:line="240" w:lineRule="auto"/>
      </w:pPr>
      <w:bookmarkStart w:id="0" w:name="_GoBack"/>
      <w:bookmarkEnd w:id="0"/>
      <w:r w:rsidRPr="00B53816">
        <w:rPr>
          <w:noProof/>
          <w:lang w:eastAsia="en-US"/>
        </w:rPr>
        <w:drawing>
          <wp:inline distT="0" distB="0" distL="0" distR="0" wp14:anchorId="522ABB35" wp14:editId="73FDF88C">
            <wp:extent cx="3619500" cy="1703294"/>
            <wp:effectExtent l="0" t="0" r="0" b="0"/>
            <wp:docPr id="1" name="Picture 1" descr="C:\Users\tammy.kurszewski\AppData\Local\Microsoft\Windows\Temporary Internet Files\Content.Outlook\N1I1XH7K\MSU Texas_Midwestern State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kurszewski\AppData\Local\Microsoft\Windows\Temporary Internet Files\Content.Outlook\N1I1XH7K\MSU Texas_Midwestern State Univer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07" cy="1712850"/>
                    </a:xfrm>
                    <a:prstGeom prst="rect">
                      <a:avLst/>
                    </a:prstGeom>
                    <a:noFill/>
                    <a:ln>
                      <a:noFill/>
                    </a:ln>
                  </pic:spPr>
                </pic:pic>
              </a:graphicData>
            </a:graphic>
          </wp:inline>
        </w:drawing>
      </w:r>
      <w:r w:rsidR="007D43D0">
        <w:t xml:space="preserve"> </w:t>
      </w:r>
    </w:p>
    <w:p w14:paraId="5F31F1D1" w14:textId="1720B6D8" w:rsidR="00C906A1" w:rsidRDefault="00C906A1" w:rsidP="00C906A1">
      <w:pPr>
        <w:pStyle w:val="Heading1"/>
        <w:spacing w:after="0" w:line="240" w:lineRule="auto"/>
      </w:pPr>
    </w:p>
    <w:p w14:paraId="1A16B565"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 xml:space="preserve">Robert D. &amp; Carol Gunn </w:t>
      </w:r>
    </w:p>
    <w:p w14:paraId="7439AEB1"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College of Health &amp; Human Services</w:t>
      </w:r>
    </w:p>
    <w:p w14:paraId="63EFB5AF" w14:textId="206BBDD6" w:rsidR="00C906A1" w:rsidRPr="007504CF" w:rsidRDefault="00F27901" w:rsidP="00C906A1">
      <w:pPr>
        <w:pStyle w:val="Heading1"/>
        <w:spacing w:after="0" w:line="240" w:lineRule="auto"/>
        <w:rPr>
          <w:rFonts w:ascii="Arial" w:hAnsi="Arial" w:cs="Arial"/>
          <w:color w:val="auto"/>
        </w:rPr>
      </w:pPr>
      <w:r>
        <w:rPr>
          <w:rFonts w:ascii="Arial" w:hAnsi="Arial" w:cs="Arial"/>
          <w:color w:val="auto"/>
        </w:rPr>
        <w:t>Theoretical Applications</w:t>
      </w:r>
    </w:p>
    <w:p w14:paraId="7E19DE4D" w14:textId="21471110" w:rsidR="00C906A1" w:rsidRPr="007504CF" w:rsidRDefault="00F27901" w:rsidP="00C906A1">
      <w:pPr>
        <w:pStyle w:val="Heading1"/>
        <w:spacing w:after="0" w:line="240" w:lineRule="auto"/>
        <w:rPr>
          <w:rFonts w:ascii="Arial" w:hAnsi="Arial" w:cs="Arial"/>
          <w:color w:val="auto"/>
        </w:rPr>
      </w:pPr>
      <w:r>
        <w:rPr>
          <w:rFonts w:ascii="Arial" w:hAnsi="Arial" w:cs="Arial"/>
          <w:color w:val="auto"/>
        </w:rPr>
        <w:t>RESP 4432</w:t>
      </w:r>
      <w:r w:rsidR="00D05019" w:rsidRPr="007504CF">
        <w:rPr>
          <w:rFonts w:ascii="Arial" w:hAnsi="Arial" w:cs="Arial"/>
          <w:color w:val="auto"/>
        </w:rPr>
        <w:t xml:space="preserve"> </w:t>
      </w:r>
    </w:p>
    <w:p w14:paraId="4172271C" w14:textId="2FE79ADC" w:rsidR="00C906A1" w:rsidRPr="007504CF" w:rsidRDefault="00FA180D" w:rsidP="00C906A1">
      <w:pPr>
        <w:pStyle w:val="Heading1"/>
        <w:spacing w:after="0" w:line="240" w:lineRule="auto"/>
        <w:rPr>
          <w:rFonts w:ascii="Arial" w:hAnsi="Arial" w:cs="Arial"/>
          <w:color w:val="auto"/>
        </w:rPr>
      </w:pPr>
      <w:r>
        <w:rPr>
          <w:rFonts w:ascii="Arial" w:hAnsi="Arial" w:cs="Arial"/>
          <w:color w:val="auto"/>
        </w:rPr>
        <w:t>Spring 2021</w:t>
      </w:r>
    </w:p>
    <w:tbl>
      <w:tblPr>
        <w:tblW w:w="5009" w:type="pct"/>
        <w:tblLayout w:type="fixed"/>
        <w:tblCellMar>
          <w:left w:w="0" w:type="dxa"/>
          <w:right w:w="0" w:type="dxa"/>
        </w:tblCellMar>
        <w:tblLook w:val="04A0" w:firstRow="1" w:lastRow="0" w:firstColumn="1" w:lastColumn="0" w:noHBand="0" w:noVBand="1"/>
      </w:tblPr>
      <w:tblGrid>
        <w:gridCol w:w="4410"/>
        <w:gridCol w:w="1242"/>
        <w:gridCol w:w="3618"/>
        <w:gridCol w:w="1549"/>
      </w:tblGrid>
      <w:tr w:rsidR="00C906A1" w:rsidRPr="007504CF" w14:paraId="1E7CFFC4" w14:textId="77777777" w:rsidTr="00F27901">
        <w:trPr>
          <w:trHeight w:val="720"/>
        </w:trPr>
        <w:tc>
          <w:tcPr>
            <w:tcW w:w="2038" w:type="pct"/>
          </w:tcPr>
          <w:p w14:paraId="19E89E02" w14:textId="77777777" w:rsidR="00F27901" w:rsidRDefault="00F27901">
            <w:pPr>
              <w:rPr>
                <w:rStyle w:val="Heading2Char"/>
                <w:rFonts w:ascii="Arial" w:hAnsi="Arial" w:cs="Arial"/>
                <w:color w:val="auto"/>
                <w:sz w:val="22"/>
                <w:szCs w:val="22"/>
              </w:rPr>
            </w:pPr>
          </w:p>
          <w:p w14:paraId="395E4C2D" w14:textId="5217D612" w:rsidR="00F27901" w:rsidRPr="00F27901" w:rsidRDefault="00283A1D">
            <w:pPr>
              <w:rPr>
                <w:rFonts w:ascii="Arial" w:eastAsiaTheme="majorEastAsia" w:hAnsi="Arial" w:cs="Arial"/>
                <w:b/>
                <w:bCs/>
                <w:sz w:val="22"/>
                <w:szCs w:val="22"/>
              </w:rPr>
            </w:pPr>
            <w:r w:rsidRPr="007504CF">
              <w:rPr>
                <w:rStyle w:val="Heading2Char"/>
                <w:rFonts w:ascii="Arial" w:hAnsi="Arial" w:cs="Arial"/>
                <w:color w:val="auto"/>
                <w:sz w:val="22"/>
                <w:szCs w:val="22"/>
              </w:rPr>
              <w:t>Instructor</w:t>
            </w:r>
            <w:r w:rsidR="00F27901">
              <w:rPr>
                <w:rStyle w:val="Heading2Char"/>
                <w:rFonts w:ascii="Arial" w:hAnsi="Arial" w:cs="Arial"/>
                <w:color w:val="auto"/>
                <w:sz w:val="22"/>
                <w:szCs w:val="22"/>
              </w:rPr>
              <w:t xml:space="preserve">: </w:t>
            </w:r>
            <w:r w:rsidR="00F27901" w:rsidRPr="00F27901">
              <w:rPr>
                <w:rStyle w:val="Heading2Char"/>
                <w:rFonts w:ascii="Arial" w:hAnsi="Arial" w:cs="Arial"/>
                <w:b w:val="0"/>
                <w:color w:val="auto"/>
                <w:sz w:val="22"/>
                <w:szCs w:val="22"/>
              </w:rPr>
              <w:t>Tammy Kurszewski, DHSc, RRT-ACCS</w:t>
            </w:r>
          </w:p>
        </w:tc>
        <w:tc>
          <w:tcPr>
            <w:tcW w:w="574" w:type="pct"/>
          </w:tcPr>
          <w:p w14:paraId="3CE9B09A" w14:textId="38E94F6C" w:rsidR="00BC04C0" w:rsidRDefault="00BC04C0" w:rsidP="008A55E8">
            <w:pPr>
              <w:spacing w:after="0" w:line="240" w:lineRule="auto"/>
              <w:contextualSpacing/>
              <w:rPr>
                <w:rFonts w:ascii="Arial" w:hAnsi="Arial" w:cs="Arial"/>
                <w:sz w:val="22"/>
                <w:szCs w:val="22"/>
                <w:lang w:val="es-MX"/>
              </w:rPr>
            </w:pPr>
          </w:p>
          <w:p w14:paraId="6998C3B7" w14:textId="77777777" w:rsidR="00F27901" w:rsidRDefault="00F27901" w:rsidP="008A55E8">
            <w:pPr>
              <w:spacing w:after="0" w:line="240" w:lineRule="auto"/>
              <w:contextualSpacing/>
              <w:rPr>
                <w:rFonts w:ascii="Arial" w:hAnsi="Arial" w:cs="Arial"/>
                <w:sz w:val="22"/>
                <w:szCs w:val="22"/>
                <w:lang w:val="es-MX"/>
              </w:rPr>
            </w:pPr>
          </w:p>
          <w:p w14:paraId="719D3FB9" w14:textId="77777777" w:rsidR="008A55E8" w:rsidRPr="007504CF" w:rsidRDefault="008A55E8" w:rsidP="00C906A1">
            <w:pPr>
              <w:rPr>
                <w:rFonts w:ascii="Arial" w:hAnsi="Arial" w:cs="Arial"/>
                <w:sz w:val="22"/>
                <w:szCs w:val="22"/>
                <w:lang w:val="es-MX"/>
              </w:rPr>
            </w:pPr>
          </w:p>
        </w:tc>
        <w:tc>
          <w:tcPr>
            <w:tcW w:w="1672" w:type="pct"/>
          </w:tcPr>
          <w:p w14:paraId="0C025F8A" w14:textId="77777777" w:rsidR="00F27901" w:rsidRDefault="00F27901">
            <w:pPr>
              <w:rPr>
                <w:rStyle w:val="Heading2Char"/>
                <w:rFonts w:ascii="Arial" w:hAnsi="Arial" w:cs="Arial"/>
                <w:color w:val="auto"/>
                <w:sz w:val="22"/>
                <w:szCs w:val="22"/>
              </w:rPr>
            </w:pPr>
          </w:p>
          <w:p w14:paraId="38A29332" w14:textId="63A00C89" w:rsidR="00BC04C0" w:rsidRPr="007504CF" w:rsidRDefault="00283A1D">
            <w:pPr>
              <w:rPr>
                <w:rFonts w:ascii="Arial" w:hAnsi="Arial" w:cs="Arial"/>
                <w:sz w:val="22"/>
                <w:szCs w:val="22"/>
              </w:rPr>
            </w:pPr>
            <w:r w:rsidRPr="007504CF">
              <w:rPr>
                <w:rStyle w:val="Heading2Char"/>
                <w:rFonts w:ascii="Arial" w:hAnsi="Arial" w:cs="Arial"/>
                <w:color w:val="auto"/>
                <w:sz w:val="22"/>
                <w:szCs w:val="22"/>
              </w:rPr>
              <w:t>Phone</w:t>
            </w:r>
            <w:r w:rsidR="00F27901">
              <w:rPr>
                <w:rStyle w:val="Heading2Char"/>
                <w:rFonts w:ascii="Arial" w:hAnsi="Arial" w:cs="Arial"/>
                <w:color w:val="auto"/>
                <w:sz w:val="22"/>
                <w:szCs w:val="22"/>
              </w:rPr>
              <w:t xml:space="preserve">:  </w:t>
            </w:r>
            <w:r w:rsidR="00F27901" w:rsidRPr="00F27901">
              <w:rPr>
                <w:rStyle w:val="Heading2Char"/>
                <w:rFonts w:ascii="Arial" w:hAnsi="Arial" w:cs="Arial"/>
                <w:b w:val="0"/>
                <w:color w:val="auto"/>
                <w:sz w:val="22"/>
                <w:szCs w:val="22"/>
              </w:rPr>
              <w:t>940-397-4546</w:t>
            </w:r>
          </w:p>
        </w:tc>
        <w:tc>
          <w:tcPr>
            <w:tcW w:w="716" w:type="pct"/>
          </w:tcPr>
          <w:p w14:paraId="4FF5A9B9" w14:textId="69401854" w:rsidR="00BC04C0" w:rsidRPr="007504CF" w:rsidRDefault="00BC04C0" w:rsidP="00C906A1">
            <w:pPr>
              <w:rPr>
                <w:rFonts w:ascii="Arial" w:hAnsi="Arial" w:cs="Arial"/>
                <w:sz w:val="22"/>
                <w:szCs w:val="22"/>
              </w:rPr>
            </w:pPr>
          </w:p>
        </w:tc>
      </w:tr>
      <w:tr w:rsidR="00C906A1" w:rsidRPr="007504CF" w14:paraId="2283537B" w14:textId="77777777" w:rsidTr="00F27901">
        <w:tc>
          <w:tcPr>
            <w:tcW w:w="2038" w:type="pct"/>
          </w:tcPr>
          <w:p w14:paraId="63AA6779" w14:textId="36A96E17" w:rsidR="00BC04C0" w:rsidRDefault="00283A1D">
            <w:pPr>
              <w:rPr>
                <w:rStyle w:val="Heading2Char"/>
                <w:rFonts w:ascii="Arial" w:hAnsi="Arial" w:cs="Arial"/>
                <w:b w:val="0"/>
                <w:color w:val="auto"/>
                <w:sz w:val="22"/>
                <w:szCs w:val="22"/>
              </w:rPr>
            </w:pPr>
            <w:r w:rsidRPr="007504CF">
              <w:rPr>
                <w:rStyle w:val="Heading2Char"/>
                <w:rFonts w:ascii="Arial" w:hAnsi="Arial" w:cs="Arial"/>
                <w:color w:val="auto"/>
                <w:sz w:val="22"/>
                <w:szCs w:val="22"/>
              </w:rPr>
              <w:t>Office</w:t>
            </w:r>
            <w:r w:rsidR="00F27901">
              <w:rPr>
                <w:rStyle w:val="Heading2Char"/>
                <w:rFonts w:ascii="Arial" w:hAnsi="Arial" w:cs="Arial"/>
                <w:color w:val="auto"/>
                <w:sz w:val="22"/>
                <w:szCs w:val="22"/>
              </w:rPr>
              <w:t xml:space="preserve">:  </w:t>
            </w:r>
            <w:r w:rsidR="00B915E8">
              <w:rPr>
                <w:rStyle w:val="Heading2Char"/>
                <w:rFonts w:ascii="Arial" w:hAnsi="Arial" w:cs="Arial"/>
                <w:b w:val="0"/>
                <w:color w:val="auto"/>
                <w:sz w:val="22"/>
                <w:szCs w:val="22"/>
              </w:rPr>
              <w:t>Centennial Hall, Office 420G</w:t>
            </w:r>
          </w:p>
          <w:p w14:paraId="3C6CC8B6" w14:textId="68DD084C" w:rsidR="006B5862" w:rsidRPr="007504CF" w:rsidRDefault="006B5862">
            <w:pPr>
              <w:rPr>
                <w:rFonts w:ascii="Arial" w:hAnsi="Arial" w:cs="Arial"/>
                <w:sz w:val="22"/>
                <w:szCs w:val="22"/>
              </w:rPr>
            </w:pPr>
            <w:r w:rsidRPr="00A76CBB">
              <w:rPr>
                <w:rStyle w:val="Heading2Char"/>
                <w:rFonts w:ascii="Arial" w:hAnsi="Arial" w:cs="Arial"/>
                <w:color w:val="auto"/>
                <w:sz w:val="22"/>
                <w:szCs w:val="22"/>
              </w:rPr>
              <w:t>Class Meeting</w:t>
            </w:r>
            <w:r w:rsidR="00B915E8">
              <w:rPr>
                <w:rStyle w:val="Heading2Char"/>
                <w:rFonts w:ascii="Arial" w:hAnsi="Arial" w:cs="Arial"/>
                <w:b w:val="0"/>
                <w:color w:val="auto"/>
                <w:sz w:val="22"/>
                <w:szCs w:val="22"/>
              </w:rPr>
              <w:t>:  Centennial Hall 334</w:t>
            </w:r>
            <w:r w:rsidR="00FA180D">
              <w:rPr>
                <w:rStyle w:val="Heading2Char"/>
                <w:rFonts w:ascii="Arial" w:hAnsi="Arial" w:cs="Arial"/>
                <w:b w:val="0"/>
                <w:color w:val="auto"/>
                <w:sz w:val="22"/>
                <w:szCs w:val="22"/>
              </w:rPr>
              <w:t>, 9:20- 10:30</w:t>
            </w:r>
          </w:p>
        </w:tc>
        <w:tc>
          <w:tcPr>
            <w:tcW w:w="574" w:type="pct"/>
          </w:tcPr>
          <w:p w14:paraId="345CC509" w14:textId="18CE5438" w:rsidR="00BC04C0" w:rsidRPr="007504CF" w:rsidRDefault="00BC04C0" w:rsidP="00C906A1">
            <w:pPr>
              <w:rPr>
                <w:rFonts w:ascii="Arial" w:hAnsi="Arial" w:cs="Arial"/>
                <w:sz w:val="22"/>
                <w:szCs w:val="22"/>
              </w:rPr>
            </w:pPr>
          </w:p>
        </w:tc>
        <w:tc>
          <w:tcPr>
            <w:tcW w:w="1672" w:type="pct"/>
          </w:tcPr>
          <w:p w14:paraId="65FFB8B8" w14:textId="0F4BCE23" w:rsidR="00BC04C0" w:rsidRPr="007504CF" w:rsidRDefault="00283A1D">
            <w:pPr>
              <w:rPr>
                <w:rFonts w:ascii="Arial" w:hAnsi="Arial" w:cs="Arial"/>
                <w:sz w:val="22"/>
                <w:szCs w:val="22"/>
              </w:rPr>
            </w:pPr>
            <w:r w:rsidRPr="007504CF">
              <w:rPr>
                <w:rStyle w:val="Heading2Char"/>
                <w:rFonts w:ascii="Arial" w:hAnsi="Arial" w:cs="Arial"/>
                <w:color w:val="auto"/>
                <w:sz w:val="22"/>
                <w:szCs w:val="22"/>
              </w:rPr>
              <w:t>E-mail</w:t>
            </w:r>
            <w:r w:rsidR="00F27901">
              <w:rPr>
                <w:rStyle w:val="Heading2Char"/>
                <w:rFonts w:ascii="Arial" w:hAnsi="Arial" w:cs="Arial"/>
                <w:color w:val="auto"/>
                <w:sz w:val="22"/>
                <w:szCs w:val="22"/>
              </w:rPr>
              <w:t xml:space="preserve">:  </w:t>
            </w:r>
            <w:r w:rsidR="00F27901" w:rsidRPr="00F27901">
              <w:rPr>
                <w:rStyle w:val="Heading2Char"/>
                <w:rFonts w:ascii="Arial" w:hAnsi="Arial" w:cs="Arial"/>
                <w:b w:val="0"/>
                <w:color w:val="auto"/>
                <w:sz w:val="22"/>
                <w:szCs w:val="22"/>
              </w:rPr>
              <w:t>tammy.kurszewski@msutexas.edu</w:t>
            </w:r>
          </w:p>
        </w:tc>
        <w:tc>
          <w:tcPr>
            <w:tcW w:w="716" w:type="pct"/>
          </w:tcPr>
          <w:p w14:paraId="1E5E4B81" w14:textId="5AF245F3" w:rsidR="00BC04C0" w:rsidRPr="007504CF" w:rsidRDefault="00BC04C0" w:rsidP="008A55E8">
            <w:pPr>
              <w:spacing w:after="0" w:line="240" w:lineRule="auto"/>
              <w:contextualSpacing/>
              <w:rPr>
                <w:rFonts w:ascii="Arial" w:hAnsi="Arial" w:cs="Arial"/>
                <w:sz w:val="22"/>
                <w:szCs w:val="22"/>
              </w:rPr>
            </w:pPr>
          </w:p>
        </w:tc>
      </w:tr>
      <w:tr w:rsidR="00C906A1" w:rsidRPr="007504CF" w14:paraId="1E213B65" w14:textId="77777777" w:rsidTr="00F27901">
        <w:trPr>
          <w:trHeight w:val="621"/>
        </w:trPr>
        <w:tc>
          <w:tcPr>
            <w:tcW w:w="2038" w:type="pct"/>
            <w:tcBorders>
              <w:bottom w:val="single" w:sz="12" w:space="0" w:color="2E74B5" w:themeColor="accent1" w:themeShade="BF"/>
            </w:tcBorders>
          </w:tcPr>
          <w:p w14:paraId="23265154" w14:textId="4D7AF9F7" w:rsidR="00BC04C0" w:rsidRPr="007504CF" w:rsidRDefault="00283A1D">
            <w:pPr>
              <w:rPr>
                <w:rFonts w:ascii="Arial" w:hAnsi="Arial" w:cs="Arial"/>
                <w:sz w:val="22"/>
                <w:szCs w:val="22"/>
              </w:rPr>
            </w:pPr>
            <w:r w:rsidRPr="007504CF">
              <w:rPr>
                <w:rStyle w:val="Heading2Char"/>
                <w:rFonts w:ascii="Arial" w:hAnsi="Arial" w:cs="Arial"/>
                <w:color w:val="auto"/>
                <w:sz w:val="22"/>
                <w:szCs w:val="22"/>
              </w:rPr>
              <w:t>Office Hours</w:t>
            </w:r>
            <w:r w:rsidR="00F27901">
              <w:rPr>
                <w:rStyle w:val="Heading2Char"/>
                <w:rFonts w:ascii="Arial" w:hAnsi="Arial" w:cs="Arial"/>
                <w:color w:val="auto"/>
                <w:sz w:val="22"/>
                <w:szCs w:val="22"/>
              </w:rPr>
              <w:t xml:space="preserve">: </w:t>
            </w:r>
            <w:r w:rsidR="00F27901" w:rsidRPr="00F27901">
              <w:rPr>
                <w:rStyle w:val="Heading2Char"/>
                <w:rFonts w:ascii="Arial" w:hAnsi="Arial" w:cs="Arial"/>
                <w:b w:val="0"/>
                <w:color w:val="auto"/>
                <w:sz w:val="22"/>
                <w:szCs w:val="22"/>
              </w:rPr>
              <w:t>By appointment</w:t>
            </w:r>
          </w:p>
        </w:tc>
        <w:tc>
          <w:tcPr>
            <w:tcW w:w="574" w:type="pct"/>
            <w:tcBorders>
              <w:bottom w:val="single" w:sz="12" w:space="0" w:color="2E74B5" w:themeColor="accent1" w:themeShade="BF"/>
            </w:tcBorders>
          </w:tcPr>
          <w:p w14:paraId="100ACD79" w14:textId="01D458F1" w:rsidR="00BC04C0" w:rsidRPr="007504CF" w:rsidRDefault="00BC04C0" w:rsidP="00C906A1">
            <w:pPr>
              <w:rPr>
                <w:rFonts w:ascii="Arial" w:hAnsi="Arial" w:cs="Arial"/>
                <w:sz w:val="22"/>
                <w:szCs w:val="22"/>
              </w:rPr>
            </w:pPr>
          </w:p>
        </w:tc>
        <w:tc>
          <w:tcPr>
            <w:tcW w:w="1672" w:type="pct"/>
            <w:tcBorders>
              <w:bottom w:val="single" w:sz="12" w:space="0" w:color="2E74B5" w:themeColor="accent1" w:themeShade="BF"/>
            </w:tcBorders>
          </w:tcPr>
          <w:p w14:paraId="09795927" w14:textId="7F8EFB95" w:rsidR="00BC04C0" w:rsidRPr="007504CF" w:rsidRDefault="00A52EA4">
            <w:pPr>
              <w:pStyle w:val="Heading2"/>
              <w:rPr>
                <w:rFonts w:ascii="Arial" w:hAnsi="Arial" w:cs="Arial"/>
                <w:color w:val="auto"/>
                <w:sz w:val="22"/>
                <w:szCs w:val="22"/>
              </w:rPr>
            </w:pPr>
            <w:r w:rsidRPr="007504CF">
              <w:rPr>
                <w:rFonts w:ascii="Arial" w:hAnsi="Arial" w:cs="Arial"/>
                <w:color w:val="auto"/>
                <w:sz w:val="22"/>
                <w:szCs w:val="22"/>
              </w:rPr>
              <w:t>Audience</w:t>
            </w:r>
            <w:r w:rsidR="00F27901">
              <w:rPr>
                <w:rFonts w:ascii="Arial" w:hAnsi="Arial" w:cs="Arial"/>
                <w:color w:val="auto"/>
                <w:sz w:val="22"/>
                <w:szCs w:val="22"/>
              </w:rPr>
              <w:t xml:space="preserve">:  </w:t>
            </w:r>
            <w:r w:rsidR="00F27901" w:rsidRPr="00F27901">
              <w:rPr>
                <w:rFonts w:ascii="Arial" w:hAnsi="Arial" w:cs="Arial"/>
                <w:b w:val="0"/>
                <w:color w:val="auto"/>
                <w:sz w:val="22"/>
                <w:szCs w:val="22"/>
              </w:rPr>
              <w:t>Senior Respiratory Care Students</w:t>
            </w:r>
            <w:r w:rsidR="00F27901">
              <w:rPr>
                <w:rFonts w:ascii="Arial" w:hAnsi="Arial" w:cs="Arial"/>
                <w:color w:val="auto"/>
                <w:sz w:val="22"/>
                <w:szCs w:val="22"/>
              </w:rPr>
              <w:t xml:space="preserve"> </w:t>
            </w:r>
          </w:p>
        </w:tc>
        <w:tc>
          <w:tcPr>
            <w:tcW w:w="716" w:type="pct"/>
            <w:tcBorders>
              <w:bottom w:val="single" w:sz="12" w:space="0" w:color="2E74B5" w:themeColor="accent1" w:themeShade="BF"/>
            </w:tcBorders>
          </w:tcPr>
          <w:p w14:paraId="0F5DD781" w14:textId="0737B7B3" w:rsidR="00BC04C0" w:rsidRPr="007504CF" w:rsidRDefault="00BC04C0">
            <w:pPr>
              <w:rPr>
                <w:rFonts w:ascii="Arial" w:hAnsi="Arial" w:cs="Arial"/>
                <w:sz w:val="22"/>
                <w:szCs w:val="22"/>
              </w:rPr>
            </w:pPr>
          </w:p>
        </w:tc>
      </w:tr>
    </w:tbl>
    <w:p w14:paraId="0673CADC" w14:textId="77777777" w:rsidR="00A76CBB" w:rsidRDefault="00A76CBB" w:rsidP="00A76CBB">
      <w:pPr>
        <w:rPr>
          <w:rFonts w:ascii="Arial" w:hAnsi="Arial" w:cs="Arial"/>
          <w:b/>
          <w:sz w:val="22"/>
          <w:szCs w:val="22"/>
        </w:rPr>
      </w:pPr>
      <w:r w:rsidRPr="007504CF">
        <w:rPr>
          <w:rFonts w:ascii="Arial" w:hAnsi="Arial" w:cs="Arial"/>
          <w:b/>
          <w:sz w:val="22"/>
          <w:szCs w:val="22"/>
        </w:rPr>
        <w:t>Course Description:</w:t>
      </w:r>
    </w:p>
    <w:p w14:paraId="233A053C" w14:textId="521C2B32" w:rsidR="00A76CBB" w:rsidRPr="00EE4FED" w:rsidRDefault="00A76CBB" w:rsidP="00A76CBB">
      <w:pPr>
        <w:pStyle w:val="BodyText2"/>
        <w:rPr>
          <w:rFonts w:ascii="Arial" w:hAnsi="Arial" w:cs="Arial"/>
          <w:sz w:val="22"/>
          <w:szCs w:val="22"/>
        </w:rPr>
      </w:pPr>
      <w:r w:rsidRPr="00EE4FED">
        <w:rPr>
          <w:rFonts w:ascii="Arial" w:hAnsi="Arial" w:cs="Arial"/>
          <w:sz w:val="22"/>
          <w:szCs w:val="22"/>
        </w:rPr>
        <w:t>The focus of this lecture class is to provide the student with an assessment of their educational strengths and weaknesses with respect to the practice of respiratory care.  Topics include an assessment of the following examinations: therapist multiple-choice exam, clinical simulations, and if time permits, neonatal/pediatric exam.  Passing</w:t>
      </w:r>
      <w:r>
        <w:rPr>
          <w:rFonts w:ascii="Arial" w:hAnsi="Arial" w:cs="Arial"/>
          <w:sz w:val="22"/>
          <w:szCs w:val="22"/>
        </w:rPr>
        <w:t xml:space="preserve"> an </w:t>
      </w:r>
      <w:r w:rsidRPr="00EE4FED">
        <w:rPr>
          <w:rFonts w:ascii="Arial" w:hAnsi="Arial" w:cs="Arial"/>
          <w:sz w:val="22"/>
          <w:szCs w:val="22"/>
        </w:rPr>
        <w:t xml:space="preserve">exit </w:t>
      </w:r>
      <w:r>
        <w:rPr>
          <w:rFonts w:ascii="Arial" w:hAnsi="Arial" w:cs="Arial"/>
          <w:sz w:val="22"/>
          <w:szCs w:val="22"/>
        </w:rPr>
        <w:t xml:space="preserve">mock </w:t>
      </w:r>
      <w:r w:rsidR="00547D47">
        <w:rPr>
          <w:rFonts w:ascii="Arial" w:hAnsi="Arial" w:cs="Arial"/>
          <w:sz w:val="22"/>
          <w:szCs w:val="22"/>
        </w:rPr>
        <w:t>written registry examination</w:t>
      </w:r>
      <w:r w:rsidRPr="00EE4FED">
        <w:rPr>
          <w:rFonts w:ascii="Arial" w:hAnsi="Arial" w:cs="Arial"/>
          <w:sz w:val="22"/>
          <w:szCs w:val="22"/>
        </w:rPr>
        <w:t xml:space="preserve"> is required.  </w:t>
      </w:r>
    </w:p>
    <w:p w14:paraId="03E781D4" w14:textId="77777777" w:rsidR="00A76CBB" w:rsidRPr="007504CF" w:rsidRDefault="00A76CBB" w:rsidP="00A76CBB">
      <w:pPr>
        <w:rPr>
          <w:rFonts w:ascii="Arial" w:hAnsi="Arial" w:cs="Arial"/>
          <w:b/>
          <w:sz w:val="22"/>
          <w:szCs w:val="22"/>
        </w:rPr>
      </w:pPr>
      <w:r w:rsidRPr="007504CF">
        <w:rPr>
          <w:rFonts w:ascii="Arial" w:hAnsi="Arial" w:cs="Arial"/>
          <w:b/>
          <w:sz w:val="22"/>
          <w:szCs w:val="22"/>
        </w:rPr>
        <w:t>Course Objectives:</w:t>
      </w:r>
    </w:p>
    <w:p w14:paraId="636C49E0" w14:textId="77777777" w:rsidR="00A76CBB" w:rsidRDefault="00A76CBB" w:rsidP="00A76CBB">
      <w:pPr>
        <w:rPr>
          <w:rFonts w:ascii="Arial" w:hAnsi="Arial" w:cs="Arial"/>
          <w:sz w:val="22"/>
          <w:szCs w:val="22"/>
        </w:rPr>
      </w:pPr>
      <w:r w:rsidRPr="002D7B02">
        <w:rPr>
          <w:rFonts w:ascii="Arial" w:hAnsi="Arial" w:cs="Arial"/>
          <w:sz w:val="22"/>
          <w:szCs w:val="22"/>
        </w:rPr>
        <w:t>Upon completion of this course, the student will be able to:</w:t>
      </w:r>
    </w:p>
    <w:p w14:paraId="4C5B087E" w14:textId="50E4A172" w:rsidR="00A76CBB" w:rsidRDefault="00A76CBB" w:rsidP="00A76CBB">
      <w:pPr>
        <w:pStyle w:val="ListParagraph"/>
        <w:numPr>
          <w:ilvl w:val="0"/>
          <w:numId w:val="34"/>
        </w:numPr>
        <w:rPr>
          <w:rFonts w:ascii="Arial" w:hAnsi="Arial" w:cs="Arial"/>
          <w:sz w:val="22"/>
          <w:szCs w:val="22"/>
        </w:rPr>
      </w:pPr>
      <w:r>
        <w:rPr>
          <w:rFonts w:ascii="Arial" w:hAnsi="Arial" w:cs="Arial"/>
          <w:sz w:val="22"/>
          <w:szCs w:val="22"/>
        </w:rPr>
        <w:t xml:space="preserve">To </w:t>
      </w:r>
      <w:r w:rsidR="00547D47">
        <w:rPr>
          <w:rFonts w:ascii="Arial" w:hAnsi="Arial" w:cs="Arial"/>
          <w:sz w:val="22"/>
          <w:szCs w:val="22"/>
        </w:rPr>
        <w:t xml:space="preserve">demonstrate </w:t>
      </w:r>
      <w:r>
        <w:rPr>
          <w:rFonts w:ascii="Arial" w:hAnsi="Arial" w:cs="Arial"/>
          <w:sz w:val="22"/>
          <w:szCs w:val="22"/>
        </w:rPr>
        <w:t>master</w:t>
      </w:r>
      <w:r w:rsidR="00547D47">
        <w:rPr>
          <w:rFonts w:ascii="Arial" w:hAnsi="Arial" w:cs="Arial"/>
          <w:sz w:val="22"/>
          <w:szCs w:val="22"/>
        </w:rPr>
        <w:t>y of</w:t>
      </w:r>
      <w:r>
        <w:rPr>
          <w:rFonts w:ascii="Arial" w:hAnsi="Arial" w:cs="Arial"/>
          <w:sz w:val="22"/>
          <w:szCs w:val="22"/>
        </w:rPr>
        <w:t xml:space="preserve"> the essential knowledge, skills and abilities required of an entry-level respiratory therapist. </w:t>
      </w:r>
    </w:p>
    <w:p w14:paraId="48191CD4" w14:textId="087D27C1" w:rsidR="00A76CBB" w:rsidRPr="00A76CBB" w:rsidRDefault="00A76CBB" w:rsidP="000335E6">
      <w:pPr>
        <w:pStyle w:val="ListParagraph"/>
        <w:numPr>
          <w:ilvl w:val="0"/>
          <w:numId w:val="34"/>
        </w:numPr>
        <w:rPr>
          <w:rFonts w:ascii="Arial" w:hAnsi="Arial" w:cs="Arial"/>
          <w:b/>
          <w:sz w:val="22"/>
          <w:szCs w:val="22"/>
        </w:rPr>
      </w:pPr>
      <w:r w:rsidRPr="00A76CBB">
        <w:rPr>
          <w:rFonts w:ascii="Arial" w:hAnsi="Arial" w:cs="Arial"/>
          <w:sz w:val="22"/>
          <w:szCs w:val="22"/>
        </w:rPr>
        <w:t xml:space="preserve">Review existing data, collect additional data and evaluate all data to determine and defend the appropriateness of the prescribed respiratory care plan. </w:t>
      </w:r>
    </w:p>
    <w:p w14:paraId="51EE2AF9" w14:textId="38F363C1" w:rsidR="00F27901" w:rsidRDefault="00685CAC" w:rsidP="00F27901">
      <w:pPr>
        <w:pStyle w:val="Heading3"/>
        <w:rPr>
          <w:rFonts w:ascii="Arial" w:hAnsi="Arial" w:cs="Arial"/>
          <w:b/>
          <w:color w:val="auto"/>
          <w:sz w:val="22"/>
          <w:szCs w:val="22"/>
        </w:rPr>
      </w:pPr>
      <w:r w:rsidRPr="007504CF">
        <w:rPr>
          <w:rFonts w:ascii="Arial" w:hAnsi="Arial" w:cs="Arial"/>
          <w:b/>
          <w:color w:val="auto"/>
          <w:sz w:val="22"/>
          <w:szCs w:val="22"/>
        </w:rPr>
        <w:t xml:space="preserve">Required </w:t>
      </w:r>
      <w:r w:rsidR="00F27901">
        <w:rPr>
          <w:rFonts w:ascii="Arial" w:hAnsi="Arial" w:cs="Arial"/>
          <w:b/>
          <w:color w:val="auto"/>
          <w:sz w:val="22"/>
          <w:szCs w:val="22"/>
        </w:rPr>
        <w:t xml:space="preserve">Course Materials and </w:t>
      </w:r>
      <w:r w:rsidRPr="007504CF">
        <w:rPr>
          <w:rFonts w:ascii="Arial" w:hAnsi="Arial" w:cs="Arial"/>
          <w:b/>
          <w:color w:val="auto"/>
          <w:sz w:val="22"/>
          <w:szCs w:val="22"/>
        </w:rPr>
        <w:t>Text:</w:t>
      </w:r>
    </w:p>
    <w:p w14:paraId="6952B2A9" w14:textId="04885BDA" w:rsidR="00E44976" w:rsidRDefault="005817B7" w:rsidP="00E44976">
      <w:pPr>
        <w:rPr>
          <w:rFonts w:ascii="Arial" w:hAnsi="Arial" w:cs="Arial"/>
          <w:sz w:val="22"/>
          <w:szCs w:val="22"/>
        </w:rPr>
      </w:pPr>
      <w:r>
        <w:rPr>
          <w:rFonts w:ascii="Arial" w:hAnsi="Arial" w:cs="Arial"/>
          <w:sz w:val="22"/>
          <w:szCs w:val="22"/>
        </w:rPr>
        <w:t>Persing, G. (2020</w:t>
      </w:r>
      <w:r w:rsidR="00E44976">
        <w:rPr>
          <w:rFonts w:ascii="Arial" w:hAnsi="Arial" w:cs="Arial"/>
          <w:sz w:val="22"/>
          <w:szCs w:val="22"/>
        </w:rPr>
        <w:t xml:space="preserve">). </w:t>
      </w:r>
      <w:r w:rsidR="00E44976" w:rsidRPr="00E44976">
        <w:rPr>
          <w:rFonts w:ascii="Arial" w:hAnsi="Arial" w:cs="Arial"/>
          <w:i/>
          <w:sz w:val="22"/>
          <w:szCs w:val="22"/>
        </w:rPr>
        <w:t>Respiratory Care Exam Review</w:t>
      </w:r>
      <w:r>
        <w:rPr>
          <w:rFonts w:ascii="Arial" w:hAnsi="Arial" w:cs="Arial"/>
          <w:i/>
          <w:sz w:val="22"/>
          <w:szCs w:val="22"/>
        </w:rPr>
        <w:t xml:space="preserve"> (5</w:t>
      </w:r>
      <w:r w:rsidRPr="005817B7">
        <w:rPr>
          <w:rFonts w:ascii="Arial" w:hAnsi="Arial" w:cs="Arial"/>
          <w:i/>
          <w:sz w:val="22"/>
          <w:szCs w:val="22"/>
          <w:vertAlign w:val="superscript"/>
        </w:rPr>
        <w:t>th</w:t>
      </w:r>
      <w:r>
        <w:rPr>
          <w:rFonts w:ascii="Arial" w:hAnsi="Arial" w:cs="Arial"/>
          <w:i/>
          <w:sz w:val="22"/>
          <w:szCs w:val="22"/>
        </w:rPr>
        <w:t xml:space="preserve"> Edition)</w:t>
      </w:r>
      <w:r w:rsidR="00E44976">
        <w:rPr>
          <w:rFonts w:ascii="Arial" w:hAnsi="Arial" w:cs="Arial"/>
          <w:sz w:val="22"/>
          <w:szCs w:val="22"/>
        </w:rPr>
        <w:t xml:space="preserve">. St. Louis, MO:  Elsevier Saunders. </w:t>
      </w:r>
    </w:p>
    <w:p w14:paraId="56A51091" w14:textId="6AC99B9C" w:rsidR="00AE2F22" w:rsidRDefault="00AE2F22" w:rsidP="00E44976">
      <w:pPr>
        <w:rPr>
          <w:rFonts w:ascii="Arial" w:hAnsi="Arial" w:cs="Arial"/>
          <w:sz w:val="22"/>
          <w:szCs w:val="22"/>
        </w:rPr>
      </w:pPr>
      <w:r>
        <w:rPr>
          <w:rFonts w:ascii="Arial" w:hAnsi="Arial" w:cs="Arial"/>
          <w:sz w:val="22"/>
          <w:szCs w:val="22"/>
        </w:rPr>
        <w:lastRenderedPageBreak/>
        <w:t>Elsevier Adaptive Quizzing for Respiratory Care – Classic Version, 1</w:t>
      </w:r>
      <w:r w:rsidRPr="00AE2F22">
        <w:rPr>
          <w:rFonts w:ascii="Arial" w:hAnsi="Arial" w:cs="Arial"/>
          <w:sz w:val="22"/>
          <w:szCs w:val="22"/>
          <w:vertAlign w:val="superscript"/>
        </w:rPr>
        <w:t>st</w:t>
      </w:r>
      <w:r>
        <w:rPr>
          <w:rFonts w:ascii="Arial" w:hAnsi="Arial" w:cs="Arial"/>
          <w:sz w:val="22"/>
          <w:szCs w:val="22"/>
        </w:rPr>
        <w:t xml:space="preserve"> Edition (available through your Evolve Account)</w:t>
      </w:r>
    </w:p>
    <w:p w14:paraId="0EEE86C6" w14:textId="10C4E2E8" w:rsidR="00E44976" w:rsidRDefault="00E44976" w:rsidP="00E44976">
      <w:pPr>
        <w:rPr>
          <w:rFonts w:ascii="Arial" w:hAnsi="Arial" w:cs="Arial"/>
          <w:sz w:val="22"/>
          <w:szCs w:val="22"/>
        </w:rPr>
      </w:pPr>
      <w:r>
        <w:rPr>
          <w:rFonts w:ascii="Arial" w:hAnsi="Arial" w:cs="Arial"/>
          <w:sz w:val="22"/>
          <w:szCs w:val="22"/>
        </w:rPr>
        <w:t xml:space="preserve">Kettering Course Review Seminar (January </w:t>
      </w:r>
      <w:r w:rsidR="005817B7">
        <w:rPr>
          <w:rFonts w:ascii="Arial" w:hAnsi="Arial" w:cs="Arial"/>
          <w:sz w:val="22"/>
          <w:szCs w:val="22"/>
        </w:rPr>
        <w:t>12</w:t>
      </w:r>
      <w:r w:rsidR="005817B7" w:rsidRPr="005817B7">
        <w:rPr>
          <w:rFonts w:ascii="Arial" w:hAnsi="Arial" w:cs="Arial"/>
          <w:sz w:val="22"/>
          <w:szCs w:val="22"/>
          <w:vertAlign w:val="superscript"/>
        </w:rPr>
        <w:t>th</w:t>
      </w:r>
      <w:r w:rsidR="005817B7">
        <w:rPr>
          <w:rFonts w:ascii="Arial" w:hAnsi="Arial" w:cs="Arial"/>
          <w:sz w:val="22"/>
          <w:szCs w:val="22"/>
        </w:rPr>
        <w:t xml:space="preserve"> through the 14</w:t>
      </w:r>
      <w:r w:rsidR="005817B7" w:rsidRPr="005817B7">
        <w:rPr>
          <w:rFonts w:ascii="Arial" w:hAnsi="Arial" w:cs="Arial"/>
          <w:sz w:val="22"/>
          <w:szCs w:val="22"/>
          <w:vertAlign w:val="superscript"/>
        </w:rPr>
        <w:t>th</w:t>
      </w:r>
      <w:r>
        <w:rPr>
          <w:rFonts w:ascii="Arial" w:hAnsi="Arial" w:cs="Arial"/>
          <w:sz w:val="22"/>
          <w:szCs w:val="22"/>
        </w:rPr>
        <w:t>), Midwestern State University, Wichita Falls, Texas</w:t>
      </w:r>
    </w:p>
    <w:p w14:paraId="6E127AC9" w14:textId="77777777" w:rsidR="00547D47" w:rsidRDefault="00547D47" w:rsidP="00E44976">
      <w:pPr>
        <w:rPr>
          <w:rFonts w:ascii="Arial" w:hAnsi="Arial" w:cs="Arial"/>
          <w:b/>
          <w:sz w:val="22"/>
          <w:szCs w:val="22"/>
        </w:rPr>
      </w:pPr>
    </w:p>
    <w:p w14:paraId="0F3CD084" w14:textId="54C60945" w:rsidR="00E44976" w:rsidRDefault="00E44976" w:rsidP="00E44976">
      <w:pPr>
        <w:rPr>
          <w:rFonts w:ascii="Arial" w:hAnsi="Arial" w:cs="Arial"/>
          <w:sz w:val="22"/>
          <w:szCs w:val="22"/>
        </w:rPr>
      </w:pPr>
      <w:r w:rsidRPr="00E44976">
        <w:rPr>
          <w:rFonts w:ascii="Arial" w:hAnsi="Arial" w:cs="Arial"/>
          <w:b/>
          <w:sz w:val="22"/>
          <w:szCs w:val="22"/>
        </w:rPr>
        <w:t>Recommended Texts and Resources</w:t>
      </w:r>
      <w:r>
        <w:rPr>
          <w:rFonts w:ascii="Arial" w:hAnsi="Arial" w:cs="Arial"/>
          <w:sz w:val="22"/>
          <w:szCs w:val="22"/>
        </w:rPr>
        <w:t xml:space="preserve">:  </w:t>
      </w:r>
    </w:p>
    <w:p w14:paraId="6A0CBA46" w14:textId="00C0111F" w:rsidR="002A4F2C" w:rsidRDefault="002A4F2C" w:rsidP="00E44976">
      <w:pPr>
        <w:rPr>
          <w:rFonts w:ascii="Arial" w:hAnsi="Arial" w:cs="Arial"/>
          <w:sz w:val="22"/>
          <w:szCs w:val="22"/>
        </w:rPr>
      </w:pPr>
      <w:r>
        <w:rPr>
          <w:rFonts w:ascii="Arial" w:hAnsi="Arial" w:cs="Arial"/>
          <w:sz w:val="22"/>
          <w:szCs w:val="22"/>
        </w:rPr>
        <w:t xml:space="preserve">National Board for Respiratory Care - </w:t>
      </w:r>
      <w:hyperlink r:id="rId10" w:history="1">
        <w:r w:rsidRPr="000E51DF">
          <w:rPr>
            <w:rStyle w:val="Hyperlink"/>
            <w:rFonts w:ascii="Arial" w:hAnsi="Arial" w:cs="Arial"/>
            <w:sz w:val="22"/>
            <w:szCs w:val="22"/>
          </w:rPr>
          <w:t>https://www.nbrc.org/</w:t>
        </w:r>
      </w:hyperlink>
    </w:p>
    <w:p w14:paraId="4C5E7D66" w14:textId="13773D3B" w:rsidR="00E44976" w:rsidRDefault="00E44976" w:rsidP="00E44976">
      <w:pPr>
        <w:rPr>
          <w:rFonts w:ascii="Arial" w:hAnsi="Arial" w:cs="Arial"/>
          <w:sz w:val="22"/>
          <w:szCs w:val="22"/>
        </w:rPr>
      </w:pPr>
      <w:r>
        <w:rPr>
          <w:rFonts w:ascii="Arial" w:hAnsi="Arial" w:cs="Arial"/>
          <w:sz w:val="22"/>
          <w:szCs w:val="22"/>
        </w:rPr>
        <w:t xml:space="preserve">Lindsey Jones Exam Review - </w:t>
      </w:r>
      <w:hyperlink r:id="rId11" w:history="1">
        <w:r w:rsidRPr="000E51DF">
          <w:rPr>
            <w:rStyle w:val="Hyperlink"/>
            <w:rFonts w:ascii="Arial" w:hAnsi="Arial" w:cs="Arial"/>
            <w:sz w:val="22"/>
            <w:szCs w:val="22"/>
          </w:rPr>
          <w:t>http://lindsey-jones.com/</w:t>
        </w:r>
      </w:hyperlink>
    </w:p>
    <w:p w14:paraId="4457601F" w14:textId="45C045E3" w:rsidR="00E44976" w:rsidRDefault="00E44976" w:rsidP="00E44976">
      <w:pPr>
        <w:rPr>
          <w:rFonts w:ascii="Arial" w:hAnsi="Arial" w:cs="Arial"/>
          <w:sz w:val="22"/>
          <w:szCs w:val="22"/>
        </w:rPr>
      </w:pPr>
      <w:r>
        <w:rPr>
          <w:rFonts w:ascii="Arial" w:hAnsi="Arial" w:cs="Arial"/>
          <w:sz w:val="22"/>
          <w:szCs w:val="22"/>
        </w:rPr>
        <w:t xml:space="preserve">Oakes Academy - </w:t>
      </w:r>
      <w:hyperlink r:id="rId12" w:history="1">
        <w:r w:rsidRPr="000E51DF">
          <w:rPr>
            <w:rStyle w:val="Hyperlink"/>
            <w:rFonts w:ascii="Arial" w:hAnsi="Arial" w:cs="Arial"/>
            <w:sz w:val="22"/>
            <w:szCs w:val="22"/>
          </w:rPr>
          <w:t>https://www.oakesacademy.com/</w:t>
        </w:r>
      </w:hyperlink>
    </w:p>
    <w:p w14:paraId="6F0D21F3" w14:textId="02380268" w:rsidR="00E44976" w:rsidRDefault="00E44976" w:rsidP="00E44976">
      <w:pPr>
        <w:rPr>
          <w:rFonts w:ascii="Arial" w:hAnsi="Arial" w:cs="Arial"/>
          <w:sz w:val="22"/>
          <w:szCs w:val="22"/>
        </w:rPr>
      </w:pPr>
      <w:r>
        <w:rPr>
          <w:rFonts w:ascii="Arial" w:hAnsi="Arial" w:cs="Arial"/>
          <w:sz w:val="22"/>
          <w:szCs w:val="22"/>
        </w:rPr>
        <w:t xml:space="preserve">RT Board Review - </w:t>
      </w:r>
      <w:hyperlink r:id="rId13" w:history="1">
        <w:r w:rsidRPr="000E51DF">
          <w:rPr>
            <w:rStyle w:val="Hyperlink"/>
            <w:rFonts w:ascii="Arial" w:hAnsi="Arial" w:cs="Arial"/>
            <w:sz w:val="22"/>
            <w:szCs w:val="22"/>
          </w:rPr>
          <w:t>https://rtboardreview.net/</w:t>
        </w:r>
      </w:hyperlink>
    </w:p>
    <w:p w14:paraId="229C9BD8" w14:textId="77F4AF0D" w:rsidR="001B29A4" w:rsidRDefault="001B29A4" w:rsidP="00E44976">
      <w:pPr>
        <w:rPr>
          <w:rStyle w:val="Hyperlink"/>
          <w:rFonts w:ascii="Arial" w:hAnsi="Arial" w:cs="Arial"/>
          <w:sz w:val="22"/>
          <w:szCs w:val="22"/>
        </w:rPr>
      </w:pPr>
      <w:r>
        <w:rPr>
          <w:rFonts w:ascii="Arial" w:hAnsi="Arial" w:cs="Arial"/>
          <w:sz w:val="22"/>
          <w:szCs w:val="22"/>
        </w:rPr>
        <w:t xml:space="preserve">Tutorial Systems - </w:t>
      </w:r>
      <w:hyperlink r:id="rId14" w:history="1">
        <w:r w:rsidRPr="000E51DF">
          <w:rPr>
            <w:rStyle w:val="Hyperlink"/>
            <w:rFonts w:ascii="Arial" w:hAnsi="Arial" w:cs="Arial"/>
            <w:sz w:val="22"/>
            <w:szCs w:val="22"/>
          </w:rPr>
          <w:t>https://www.tutorialsystems.com/index.cfm</w:t>
        </w:r>
      </w:hyperlink>
    </w:p>
    <w:p w14:paraId="0CC9B050" w14:textId="77777777" w:rsidR="009B5654" w:rsidRDefault="00E44976" w:rsidP="00EE4FED">
      <w:pPr>
        <w:rPr>
          <w:rFonts w:ascii="Arial" w:hAnsi="Arial" w:cs="Arial"/>
          <w:sz w:val="22"/>
          <w:szCs w:val="22"/>
        </w:rPr>
      </w:pPr>
      <w:r>
        <w:rPr>
          <w:rFonts w:ascii="Arial" w:hAnsi="Arial" w:cs="Arial"/>
          <w:sz w:val="22"/>
          <w:szCs w:val="22"/>
        </w:rPr>
        <w:t xml:space="preserve">Scanlan, C., Heuer, A., &amp; Rodriquez, N. (2019). </w:t>
      </w:r>
      <w:r w:rsidR="00C309A1">
        <w:rPr>
          <w:rFonts w:ascii="Arial" w:hAnsi="Arial" w:cs="Arial"/>
          <w:i/>
          <w:sz w:val="22"/>
          <w:szCs w:val="22"/>
        </w:rPr>
        <w:t xml:space="preserve">Comprehensive Respiratory Therapy Exam Preparation Guide (Third Edition). </w:t>
      </w:r>
      <w:r w:rsidR="00EE4FED">
        <w:rPr>
          <w:rFonts w:ascii="Arial" w:hAnsi="Arial" w:cs="Arial"/>
          <w:sz w:val="22"/>
          <w:szCs w:val="22"/>
        </w:rPr>
        <w:t>Burlington, MA:  Jones &amp; Bartlett Learning.</w:t>
      </w:r>
    </w:p>
    <w:p w14:paraId="1AF17E47" w14:textId="5DCF87F3" w:rsidR="009B5654" w:rsidRPr="009B5654" w:rsidRDefault="009B5654" w:rsidP="00EE4FED">
      <w:pPr>
        <w:rPr>
          <w:rFonts w:ascii="Arial" w:hAnsi="Arial" w:cs="Arial"/>
          <w:sz w:val="22"/>
          <w:szCs w:val="22"/>
        </w:rPr>
      </w:pPr>
      <w:r>
        <w:rPr>
          <w:rFonts w:ascii="Arial" w:hAnsi="Arial" w:cs="Arial"/>
          <w:sz w:val="22"/>
          <w:szCs w:val="22"/>
        </w:rPr>
        <w:t xml:space="preserve">Anthony Vargas Review – Contact Dr. K if you would like more information. </w:t>
      </w:r>
    </w:p>
    <w:p w14:paraId="446ABC5A" w14:textId="77777777" w:rsidR="00A76CBB" w:rsidRDefault="00A76CBB" w:rsidP="00685CAC">
      <w:pPr>
        <w:rPr>
          <w:rFonts w:ascii="Arial" w:hAnsi="Arial" w:cs="Arial"/>
          <w:b/>
          <w:sz w:val="22"/>
          <w:szCs w:val="22"/>
        </w:rPr>
      </w:pPr>
    </w:p>
    <w:p w14:paraId="05032F5F" w14:textId="2AB6C342" w:rsidR="00626B2D" w:rsidRDefault="007857B8" w:rsidP="00685CAC">
      <w:pPr>
        <w:rPr>
          <w:rFonts w:ascii="Arial" w:hAnsi="Arial" w:cs="Arial"/>
          <w:b/>
          <w:sz w:val="22"/>
          <w:szCs w:val="22"/>
        </w:rPr>
      </w:pPr>
      <w:r w:rsidRPr="007504CF">
        <w:rPr>
          <w:rFonts w:ascii="Arial" w:hAnsi="Arial" w:cs="Arial"/>
          <w:b/>
          <w:sz w:val="22"/>
          <w:szCs w:val="22"/>
        </w:rPr>
        <w:t>Attendance</w:t>
      </w:r>
      <w:r w:rsidR="002A4F2C">
        <w:rPr>
          <w:rFonts w:ascii="Arial" w:hAnsi="Arial" w:cs="Arial"/>
          <w:b/>
          <w:sz w:val="22"/>
          <w:szCs w:val="22"/>
        </w:rPr>
        <w:t xml:space="preserve"> and Punctuality</w:t>
      </w:r>
      <w:r w:rsidR="00626B2D" w:rsidRPr="007504CF">
        <w:rPr>
          <w:rFonts w:ascii="Arial" w:hAnsi="Arial" w:cs="Arial"/>
          <w:b/>
          <w:sz w:val="22"/>
          <w:szCs w:val="22"/>
        </w:rPr>
        <w:t>:</w:t>
      </w:r>
    </w:p>
    <w:p w14:paraId="30C4F77B" w14:textId="77777777" w:rsidR="00EE4FED" w:rsidRDefault="00EE4FED" w:rsidP="00EE4FED">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E4FED">
        <w:rPr>
          <w:rFonts w:ascii="Arial" w:hAnsi="Arial" w:cs="Arial"/>
          <w:sz w:val="22"/>
          <w:szCs w:val="22"/>
        </w:rPr>
        <w:t>Regular class attendance is required.  No distinction is made between excused and unexcused absences unless the absence has been cleared through the office of the Dean of Students, Athletic Department, Academic Affairs, Faculty, or Program Chair. If a student misses a lecture, it is the student’s responsibility to work with other class members to determine what material was missed.  Please refer to the MSU Student Handbook for more information.</w:t>
      </w:r>
    </w:p>
    <w:p w14:paraId="6FB6257C" w14:textId="77777777" w:rsidR="002A4F2C" w:rsidRDefault="002A4F2C" w:rsidP="00EE4FED">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6844AC" w14:textId="77777777" w:rsidR="002A4F2C" w:rsidRPr="002A4F2C" w:rsidRDefault="002A4F2C"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A4F2C">
        <w:rPr>
          <w:rFonts w:ascii="Arial" w:hAnsi="Arial" w:cs="Arial"/>
          <w:sz w:val="22"/>
          <w:szCs w:val="22"/>
        </w:rPr>
        <w:t>1 day missed = no point deduction off of final grade</w:t>
      </w:r>
    </w:p>
    <w:p w14:paraId="401F4A6F" w14:textId="77777777" w:rsidR="002A4F2C" w:rsidRPr="002A4F2C" w:rsidRDefault="002A4F2C"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A4F2C">
        <w:rPr>
          <w:rFonts w:ascii="Arial" w:hAnsi="Arial" w:cs="Arial"/>
          <w:sz w:val="22"/>
          <w:szCs w:val="22"/>
        </w:rPr>
        <w:t>2 – 4 days missed = 5 point deduction off of final grade</w:t>
      </w:r>
    </w:p>
    <w:p w14:paraId="0B7756E6" w14:textId="77777777" w:rsidR="002A4F2C" w:rsidRDefault="002A4F2C"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A4F2C">
        <w:rPr>
          <w:rFonts w:ascii="Arial" w:hAnsi="Arial" w:cs="Arial"/>
          <w:sz w:val="22"/>
          <w:szCs w:val="22"/>
        </w:rPr>
        <w:t>5 + days missed = 10 point deduction off of final grade</w:t>
      </w:r>
    </w:p>
    <w:p w14:paraId="641A8CCF" w14:textId="1FC5EEC4" w:rsidR="00AE2F22" w:rsidRDefault="00AE2F22"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**Please note that two days tardy= one absence.</w:t>
      </w:r>
      <w:r w:rsidR="00A76CBB">
        <w:rPr>
          <w:rFonts w:ascii="Arial" w:hAnsi="Arial" w:cs="Arial"/>
          <w:sz w:val="22"/>
          <w:szCs w:val="22"/>
        </w:rPr>
        <w:t xml:space="preserve"> Excessive tardiness will not be tolerated.</w:t>
      </w:r>
    </w:p>
    <w:p w14:paraId="72F75A72" w14:textId="77777777" w:rsidR="002A4F2C" w:rsidRDefault="002A4F2C"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655C539" w14:textId="7D98BD20" w:rsidR="002A4F2C" w:rsidRPr="002A4F2C" w:rsidRDefault="002A4F2C" w:rsidP="002A4F2C">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47D47">
        <w:rPr>
          <w:rFonts w:ascii="Arial" w:hAnsi="Arial" w:cs="Arial"/>
          <w:sz w:val="22"/>
          <w:szCs w:val="22"/>
          <w:highlight w:val="yellow"/>
        </w:rPr>
        <w:t>Please note upon successful completion of the Mock Therapist Multiple Choice Exam</w:t>
      </w:r>
      <w:r w:rsidR="006B2F3D" w:rsidRPr="00547D47">
        <w:rPr>
          <w:rFonts w:ascii="Arial" w:hAnsi="Arial" w:cs="Arial"/>
          <w:sz w:val="22"/>
          <w:szCs w:val="22"/>
          <w:highlight w:val="yellow"/>
        </w:rPr>
        <w:t xml:space="preserve"> at the High Cut Score, classroom attendance will no longer be required. Course content will be completed online for the remainder of the semester.</w:t>
      </w:r>
      <w:r w:rsidR="006B2F3D">
        <w:rPr>
          <w:rFonts w:ascii="Arial" w:hAnsi="Arial" w:cs="Arial"/>
          <w:sz w:val="22"/>
          <w:szCs w:val="22"/>
        </w:rPr>
        <w:t xml:space="preserve"> </w:t>
      </w:r>
      <w:r>
        <w:rPr>
          <w:rFonts w:ascii="Arial" w:hAnsi="Arial" w:cs="Arial"/>
          <w:sz w:val="22"/>
          <w:szCs w:val="22"/>
        </w:rPr>
        <w:t xml:space="preserve"> </w:t>
      </w:r>
    </w:p>
    <w:p w14:paraId="012EC655" w14:textId="77777777" w:rsidR="002A4F2C" w:rsidRDefault="002A4F2C" w:rsidP="00EE4FED">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BCD8ACD" w14:textId="77777777" w:rsidR="007504CF" w:rsidRPr="007504CF" w:rsidRDefault="007504CF" w:rsidP="00685CAC">
      <w:pPr>
        <w:rPr>
          <w:rFonts w:ascii="Arial" w:hAnsi="Arial" w:cs="Arial"/>
          <w:b/>
          <w:sz w:val="22"/>
          <w:szCs w:val="22"/>
        </w:rPr>
      </w:pPr>
      <w:r w:rsidRPr="007504CF">
        <w:rPr>
          <w:rFonts w:ascii="Arial" w:hAnsi="Arial" w:cs="Arial"/>
          <w:b/>
          <w:sz w:val="22"/>
          <w:szCs w:val="22"/>
        </w:rPr>
        <w:t>Teaching Strategies:</w:t>
      </w:r>
    </w:p>
    <w:p w14:paraId="2752A5ED" w14:textId="357CF834" w:rsidR="007504CF" w:rsidRPr="007504CF" w:rsidRDefault="007504CF" w:rsidP="00685CAC">
      <w:pPr>
        <w:rPr>
          <w:rFonts w:ascii="Arial" w:hAnsi="Arial" w:cs="Arial"/>
          <w:sz w:val="22"/>
          <w:szCs w:val="22"/>
        </w:rPr>
      </w:pPr>
      <w:r>
        <w:rPr>
          <w:rFonts w:ascii="Arial" w:hAnsi="Arial" w:cs="Arial"/>
          <w:sz w:val="22"/>
          <w:szCs w:val="22"/>
        </w:rPr>
        <w:t>Independent reading assignments,</w:t>
      </w:r>
      <w:r w:rsidR="00865D45">
        <w:rPr>
          <w:rFonts w:ascii="Arial" w:hAnsi="Arial" w:cs="Arial"/>
          <w:sz w:val="22"/>
          <w:szCs w:val="22"/>
        </w:rPr>
        <w:t xml:space="preserve"> </w:t>
      </w:r>
      <w:r w:rsidR="00A00CAB">
        <w:rPr>
          <w:rFonts w:ascii="Arial" w:hAnsi="Arial" w:cs="Arial"/>
          <w:sz w:val="22"/>
          <w:szCs w:val="22"/>
        </w:rPr>
        <w:t xml:space="preserve">class </w:t>
      </w:r>
      <w:r w:rsidR="00865D45">
        <w:rPr>
          <w:rFonts w:ascii="Arial" w:hAnsi="Arial" w:cs="Arial"/>
          <w:sz w:val="22"/>
          <w:szCs w:val="22"/>
        </w:rPr>
        <w:t xml:space="preserve">discussions, </w:t>
      </w:r>
      <w:r w:rsidR="00A00CAB">
        <w:rPr>
          <w:rFonts w:ascii="Arial" w:hAnsi="Arial" w:cs="Arial"/>
          <w:sz w:val="22"/>
          <w:szCs w:val="22"/>
        </w:rPr>
        <w:t>online</w:t>
      </w:r>
      <w:r w:rsidR="002A4F2C">
        <w:rPr>
          <w:rFonts w:ascii="Arial" w:hAnsi="Arial" w:cs="Arial"/>
          <w:sz w:val="22"/>
          <w:szCs w:val="22"/>
        </w:rPr>
        <w:t xml:space="preserve"> </w:t>
      </w:r>
      <w:r w:rsidR="00865D45">
        <w:rPr>
          <w:rFonts w:ascii="Arial" w:hAnsi="Arial" w:cs="Arial"/>
          <w:sz w:val="22"/>
          <w:szCs w:val="22"/>
        </w:rPr>
        <w:t>quizzes, classroom</w:t>
      </w:r>
      <w:r>
        <w:rPr>
          <w:rFonts w:ascii="Arial" w:hAnsi="Arial" w:cs="Arial"/>
          <w:sz w:val="22"/>
          <w:szCs w:val="22"/>
        </w:rPr>
        <w:t xml:space="preserve"> as</w:t>
      </w:r>
      <w:r w:rsidR="00865D45">
        <w:rPr>
          <w:rFonts w:ascii="Arial" w:hAnsi="Arial" w:cs="Arial"/>
          <w:sz w:val="22"/>
          <w:szCs w:val="22"/>
        </w:rPr>
        <w:t xml:space="preserve">signments, </w:t>
      </w:r>
      <w:r w:rsidR="002A4F2C">
        <w:rPr>
          <w:rFonts w:ascii="Arial" w:hAnsi="Arial" w:cs="Arial"/>
          <w:sz w:val="22"/>
          <w:szCs w:val="22"/>
        </w:rPr>
        <w:t>module exams and mock therapist multiple choice examinations</w:t>
      </w:r>
      <w:r w:rsidR="00865D45">
        <w:rPr>
          <w:rFonts w:ascii="Arial" w:hAnsi="Arial" w:cs="Arial"/>
          <w:sz w:val="22"/>
          <w:szCs w:val="22"/>
        </w:rPr>
        <w:t>.</w:t>
      </w:r>
    </w:p>
    <w:p w14:paraId="28B44B91" w14:textId="77777777" w:rsidR="00626B2D" w:rsidRPr="00A00CAB" w:rsidRDefault="00626B2D" w:rsidP="00685CAC">
      <w:pPr>
        <w:rPr>
          <w:rFonts w:ascii="Arial" w:hAnsi="Arial" w:cs="Arial"/>
          <w:b/>
          <w:sz w:val="22"/>
          <w:szCs w:val="22"/>
        </w:rPr>
      </w:pPr>
      <w:r w:rsidRPr="00A00CAB">
        <w:rPr>
          <w:rFonts w:ascii="Arial" w:hAnsi="Arial" w:cs="Arial"/>
          <w:b/>
          <w:sz w:val="22"/>
          <w:szCs w:val="22"/>
        </w:rPr>
        <w:t>Missed Quizzes or Other Graded Item Policy:</w:t>
      </w:r>
    </w:p>
    <w:p w14:paraId="27C3C4AE" w14:textId="7CD55A59" w:rsidR="00626B2D" w:rsidRDefault="00626B2D" w:rsidP="00685CAC">
      <w:pPr>
        <w:rPr>
          <w:rFonts w:ascii="Arial" w:hAnsi="Arial" w:cs="Arial"/>
          <w:sz w:val="22"/>
          <w:szCs w:val="22"/>
        </w:rPr>
      </w:pPr>
      <w:r w:rsidRPr="00A00CAB">
        <w:rPr>
          <w:rFonts w:ascii="Arial" w:hAnsi="Arial" w:cs="Arial"/>
          <w:sz w:val="22"/>
          <w:szCs w:val="22"/>
        </w:rPr>
        <w:t>Anything not completed and handed in on time</w:t>
      </w:r>
      <w:r w:rsidR="002462B1" w:rsidRPr="00A00CAB">
        <w:rPr>
          <w:rFonts w:ascii="Arial" w:hAnsi="Arial" w:cs="Arial"/>
          <w:sz w:val="22"/>
          <w:szCs w:val="22"/>
        </w:rPr>
        <w:t xml:space="preserve"> will be subjected to a “0” for that specific grade. Please talk with your professor, prior to the due date, regarding circumstances that may prevent you from completing an assignment. All assignme</w:t>
      </w:r>
      <w:r w:rsidR="00865D45">
        <w:rPr>
          <w:rFonts w:ascii="Arial" w:hAnsi="Arial" w:cs="Arial"/>
          <w:sz w:val="22"/>
          <w:szCs w:val="22"/>
        </w:rPr>
        <w:t xml:space="preserve">nts must be completed by end of class on the date due (with the exception of online quizzes due by 11:59 pm on the date due). </w:t>
      </w:r>
      <w:r w:rsidR="002462B1" w:rsidRPr="00A00CAB">
        <w:rPr>
          <w:rFonts w:ascii="Arial" w:hAnsi="Arial" w:cs="Arial"/>
          <w:sz w:val="22"/>
          <w:szCs w:val="22"/>
        </w:rPr>
        <w:t xml:space="preserve">  </w:t>
      </w:r>
      <w:r w:rsidR="00B44874" w:rsidRPr="00A00CAB">
        <w:rPr>
          <w:rFonts w:ascii="Arial" w:hAnsi="Arial" w:cs="Arial"/>
          <w:sz w:val="22"/>
          <w:szCs w:val="22"/>
        </w:rPr>
        <w:t xml:space="preserve"> </w:t>
      </w:r>
      <w:r w:rsidRPr="00A00CAB">
        <w:rPr>
          <w:rFonts w:ascii="Arial" w:hAnsi="Arial" w:cs="Arial"/>
          <w:sz w:val="22"/>
          <w:szCs w:val="22"/>
        </w:rPr>
        <w:t xml:space="preserve"> </w:t>
      </w:r>
    </w:p>
    <w:p w14:paraId="1C5D1A3C" w14:textId="77777777" w:rsidR="00685CAC" w:rsidRPr="00A00CAB" w:rsidRDefault="003158F0" w:rsidP="00685CAC">
      <w:pPr>
        <w:rPr>
          <w:rFonts w:ascii="Arial" w:hAnsi="Arial" w:cs="Arial"/>
          <w:b/>
          <w:sz w:val="22"/>
          <w:szCs w:val="22"/>
        </w:rPr>
      </w:pPr>
      <w:r w:rsidRPr="00A00CAB">
        <w:rPr>
          <w:rFonts w:ascii="Arial" w:hAnsi="Arial" w:cs="Arial"/>
          <w:b/>
          <w:sz w:val="22"/>
          <w:szCs w:val="22"/>
        </w:rPr>
        <w:t xml:space="preserve">Approximate </w:t>
      </w:r>
      <w:r w:rsidR="00685CAC" w:rsidRPr="00A00CAB">
        <w:rPr>
          <w:rFonts w:ascii="Arial" w:hAnsi="Arial" w:cs="Arial"/>
          <w:b/>
          <w:sz w:val="22"/>
          <w:szCs w:val="22"/>
        </w:rPr>
        <w:t>Grading Scale:</w:t>
      </w:r>
    </w:p>
    <w:p w14:paraId="3AC42D2A" w14:textId="77777777" w:rsidR="003158F0" w:rsidRPr="00A00CAB" w:rsidRDefault="00580FF4" w:rsidP="007724F7">
      <w:pPr>
        <w:rPr>
          <w:rFonts w:ascii="Arial" w:hAnsi="Arial" w:cs="Arial"/>
          <w:b/>
          <w:sz w:val="22"/>
          <w:szCs w:val="22"/>
        </w:rPr>
      </w:pPr>
      <w:r w:rsidRPr="00A00CAB">
        <w:rPr>
          <w:rFonts w:ascii="Arial" w:hAnsi="Arial" w:cs="Arial"/>
          <w:b/>
          <w:sz w:val="22"/>
          <w:szCs w:val="22"/>
        </w:rPr>
        <w:t>A:  90-100</w:t>
      </w:r>
    </w:p>
    <w:p w14:paraId="13057509" w14:textId="77777777" w:rsidR="00580FF4" w:rsidRPr="00A00CAB" w:rsidRDefault="00580FF4" w:rsidP="007724F7">
      <w:pPr>
        <w:rPr>
          <w:rFonts w:ascii="Arial" w:hAnsi="Arial" w:cs="Arial"/>
          <w:b/>
          <w:sz w:val="22"/>
          <w:szCs w:val="22"/>
        </w:rPr>
      </w:pPr>
      <w:r w:rsidRPr="00A00CAB">
        <w:rPr>
          <w:rFonts w:ascii="Arial" w:hAnsi="Arial" w:cs="Arial"/>
          <w:b/>
          <w:sz w:val="22"/>
          <w:szCs w:val="22"/>
        </w:rPr>
        <w:lastRenderedPageBreak/>
        <w:t>B:  80-89</w:t>
      </w:r>
    </w:p>
    <w:p w14:paraId="53678667" w14:textId="496B63CF" w:rsidR="00580FF4" w:rsidRPr="00A00CAB" w:rsidRDefault="002A4F2C" w:rsidP="007724F7">
      <w:pPr>
        <w:rPr>
          <w:rFonts w:ascii="Arial" w:hAnsi="Arial" w:cs="Arial"/>
          <w:b/>
          <w:sz w:val="22"/>
          <w:szCs w:val="22"/>
        </w:rPr>
      </w:pPr>
      <w:r>
        <w:rPr>
          <w:rFonts w:ascii="Arial" w:hAnsi="Arial" w:cs="Arial"/>
          <w:b/>
          <w:sz w:val="22"/>
          <w:szCs w:val="22"/>
        </w:rPr>
        <w:t>C:  75</w:t>
      </w:r>
      <w:r w:rsidR="00580FF4" w:rsidRPr="00A00CAB">
        <w:rPr>
          <w:rFonts w:ascii="Arial" w:hAnsi="Arial" w:cs="Arial"/>
          <w:b/>
          <w:sz w:val="22"/>
          <w:szCs w:val="22"/>
        </w:rPr>
        <w:t>-79</w:t>
      </w:r>
    </w:p>
    <w:p w14:paraId="459BF6BC" w14:textId="45FC00C3" w:rsidR="00580FF4" w:rsidRPr="00A00CAB" w:rsidRDefault="00A00CAB" w:rsidP="007724F7">
      <w:pPr>
        <w:rPr>
          <w:rFonts w:ascii="Arial" w:hAnsi="Arial" w:cs="Arial"/>
          <w:b/>
          <w:sz w:val="22"/>
          <w:szCs w:val="22"/>
        </w:rPr>
      </w:pPr>
      <w:r w:rsidRPr="00A00CAB">
        <w:rPr>
          <w:rFonts w:ascii="Arial" w:hAnsi="Arial" w:cs="Arial"/>
          <w:b/>
          <w:sz w:val="22"/>
          <w:szCs w:val="22"/>
        </w:rPr>
        <w:t xml:space="preserve">D:  </w:t>
      </w:r>
      <w:r w:rsidR="002A4F2C">
        <w:rPr>
          <w:rFonts w:ascii="Arial" w:hAnsi="Arial" w:cs="Arial"/>
          <w:b/>
          <w:sz w:val="22"/>
          <w:szCs w:val="22"/>
        </w:rPr>
        <w:t>60-74</w:t>
      </w:r>
    </w:p>
    <w:p w14:paraId="0B55518F" w14:textId="77777777" w:rsidR="00580FF4" w:rsidRDefault="00A00CAB" w:rsidP="007724F7">
      <w:pPr>
        <w:rPr>
          <w:rFonts w:ascii="Arial" w:hAnsi="Arial" w:cs="Arial"/>
          <w:b/>
          <w:sz w:val="22"/>
          <w:szCs w:val="22"/>
        </w:rPr>
      </w:pPr>
      <w:r w:rsidRPr="00A00CAB">
        <w:rPr>
          <w:rFonts w:ascii="Arial" w:hAnsi="Arial" w:cs="Arial"/>
          <w:b/>
          <w:sz w:val="22"/>
          <w:szCs w:val="22"/>
        </w:rPr>
        <w:t>F:   59 and below</w:t>
      </w:r>
    </w:p>
    <w:p w14:paraId="57B46E78" w14:textId="77777777" w:rsidR="007724F7" w:rsidRPr="00A00CAB" w:rsidRDefault="007724F7" w:rsidP="007724F7">
      <w:pPr>
        <w:rPr>
          <w:rFonts w:ascii="Arial" w:hAnsi="Arial" w:cs="Arial"/>
          <w:sz w:val="20"/>
          <w:szCs w:val="20"/>
        </w:rPr>
      </w:pPr>
      <w:r w:rsidRPr="00A00CAB">
        <w:rPr>
          <w:rFonts w:ascii="Arial" w:hAnsi="Arial" w:cs="Arial"/>
          <w:b/>
          <w:sz w:val="22"/>
          <w:szCs w:val="22"/>
        </w:rPr>
        <w:t>Grade Items and Grade Determination:</w:t>
      </w:r>
    </w:p>
    <w:tbl>
      <w:tblPr>
        <w:tblStyle w:val="TableGrid"/>
        <w:tblW w:w="0" w:type="auto"/>
        <w:tblLook w:val="04A0" w:firstRow="1" w:lastRow="0" w:firstColumn="1" w:lastColumn="0" w:noHBand="0" w:noVBand="1"/>
        <w:tblCaption w:val="Grade Distribution "/>
        <w:tblDescription w:val="Grade Distribution Table "/>
      </w:tblPr>
      <w:tblGrid>
        <w:gridCol w:w="3078"/>
        <w:gridCol w:w="2019"/>
      </w:tblGrid>
      <w:tr w:rsidR="002462B1" w:rsidRPr="00A00CAB" w14:paraId="60AC8C9C" w14:textId="77777777" w:rsidTr="002462B1">
        <w:tc>
          <w:tcPr>
            <w:tcW w:w="3078" w:type="dxa"/>
          </w:tcPr>
          <w:p w14:paraId="3FFED5FF" w14:textId="77777777" w:rsidR="002462B1" w:rsidRPr="00A00CAB" w:rsidRDefault="002462B1" w:rsidP="007724F7">
            <w:pPr>
              <w:rPr>
                <w:rFonts w:ascii="Arial" w:hAnsi="Arial" w:cs="Arial"/>
                <w:b/>
                <w:sz w:val="22"/>
                <w:szCs w:val="22"/>
              </w:rPr>
            </w:pPr>
            <w:r w:rsidRPr="00A00CAB">
              <w:rPr>
                <w:rFonts w:ascii="Arial" w:hAnsi="Arial" w:cs="Arial"/>
                <w:b/>
                <w:sz w:val="22"/>
                <w:szCs w:val="22"/>
              </w:rPr>
              <w:t>Assignments</w:t>
            </w:r>
          </w:p>
        </w:tc>
        <w:tc>
          <w:tcPr>
            <w:tcW w:w="2019" w:type="dxa"/>
          </w:tcPr>
          <w:p w14:paraId="2E6480C3" w14:textId="77777777" w:rsidR="002462B1" w:rsidRPr="00A00CAB" w:rsidRDefault="002462B1" w:rsidP="002462B1">
            <w:pPr>
              <w:jc w:val="center"/>
              <w:rPr>
                <w:rFonts w:ascii="Arial" w:hAnsi="Arial" w:cs="Arial"/>
                <w:b/>
                <w:sz w:val="22"/>
                <w:szCs w:val="22"/>
              </w:rPr>
            </w:pPr>
            <w:r w:rsidRPr="00A00CAB">
              <w:rPr>
                <w:rFonts w:ascii="Arial" w:hAnsi="Arial" w:cs="Arial"/>
                <w:b/>
                <w:sz w:val="22"/>
                <w:szCs w:val="22"/>
              </w:rPr>
              <w:t>Grade Percentage</w:t>
            </w:r>
          </w:p>
        </w:tc>
      </w:tr>
      <w:tr w:rsidR="002462B1" w:rsidRPr="00A00CAB" w14:paraId="0E68A894" w14:textId="77777777" w:rsidTr="002462B1">
        <w:tc>
          <w:tcPr>
            <w:tcW w:w="3078" w:type="dxa"/>
          </w:tcPr>
          <w:p w14:paraId="569B195B" w14:textId="0DA84567" w:rsidR="002462B1" w:rsidRPr="00A00CAB" w:rsidRDefault="00626287" w:rsidP="002462B1">
            <w:pPr>
              <w:rPr>
                <w:rFonts w:ascii="Arial" w:hAnsi="Arial" w:cs="Arial"/>
                <w:sz w:val="22"/>
                <w:szCs w:val="22"/>
              </w:rPr>
            </w:pPr>
            <w:r>
              <w:rPr>
                <w:rFonts w:ascii="Arial" w:hAnsi="Arial" w:cs="Arial"/>
                <w:sz w:val="22"/>
                <w:szCs w:val="22"/>
              </w:rPr>
              <w:t>Quizzes/Assignments</w:t>
            </w:r>
          </w:p>
        </w:tc>
        <w:tc>
          <w:tcPr>
            <w:tcW w:w="2019" w:type="dxa"/>
          </w:tcPr>
          <w:p w14:paraId="1728AC5A" w14:textId="04FC9DAA" w:rsidR="002462B1" w:rsidRPr="00A00CAB" w:rsidRDefault="000335E6" w:rsidP="00865D45">
            <w:pPr>
              <w:jc w:val="center"/>
              <w:rPr>
                <w:rFonts w:ascii="Arial" w:hAnsi="Arial" w:cs="Arial"/>
                <w:sz w:val="22"/>
                <w:szCs w:val="22"/>
              </w:rPr>
            </w:pPr>
            <w:r>
              <w:rPr>
                <w:rFonts w:ascii="Arial" w:hAnsi="Arial" w:cs="Arial"/>
                <w:sz w:val="22"/>
                <w:szCs w:val="22"/>
              </w:rPr>
              <w:t>5</w:t>
            </w:r>
            <w:r w:rsidR="00865D45">
              <w:rPr>
                <w:rFonts w:ascii="Arial" w:hAnsi="Arial" w:cs="Arial"/>
                <w:sz w:val="22"/>
                <w:szCs w:val="22"/>
              </w:rPr>
              <w:t>0</w:t>
            </w:r>
            <w:r w:rsidR="002462B1" w:rsidRPr="00A00CAB">
              <w:rPr>
                <w:rFonts w:ascii="Arial" w:hAnsi="Arial" w:cs="Arial"/>
                <w:sz w:val="22"/>
                <w:szCs w:val="22"/>
              </w:rPr>
              <w:t>%</w:t>
            </w:r>
          </w:p>
        </w:tc>
      </w:tr>
      <w:tr w:rsidR="000335E6" w:rsidRPr="00A00CAB" w14:paraId="2360893F" w14:textId="77777777" w:rsidTr="002462B1">
        <w:tc>
          <w:tcPr>
            <w:tcW w:w="3078" w:type="dxa"/>
          </w:tcPr>
          <w:p w14:paraId="6C86EC6A" w14:textId="3B1B17A5" w:rsidR="000335E6" w:rsidRDefault="000335E6" w:rsidP="002462B1">
            <w:pPr>
              <w:rPr>
                <w:rFonts w:ascii="Arial" w:hAnsi="Arial" w:cs="Arial"/>
                <w:sz w:val="22"/>
                <w:szCs w:val="22"/>
              </w:rPr>
            </w:pPr>
            <w:r>
              <w:rPr>
                <w:rFonts w:ascii="Arial" w:hAnsi="Arial" w:cs="Arial"/>
                <w:sz w:val="22"/>
                <w:szCs w:val="22"/>
              </w:rPr>
              <w:t xml:space="preserve">Module Exams </w:t>
            </w:r>
          </w:p>
        </w:tc>
        <w:tc>
          <w:tcPr>
            <w:tcW w:w="2019" w:type="dxa"/>
          </w:tcPr>
          <w:p w14:paraId="0F28981F" w14:textId="35B377E2" w:rsidR="000335E6" w:rsidRDefault="000335E6" w:rsidP="002462B1">
            <w:pPr>
              <w:jc w:val="center"/>
              <w:rPr>
                <w:rFonts w:ascii="Arial" w:hAnsi="Arial" w:cs="Arial"/>
                <w:sz w:val="22"/>
                <w:szCs w:val="22"/>
              </w:rPr>
            </w:pPr>
            <w:r>
              <w:rPr>
                <w:rFonts w:ascii="Arial" w:hAnsi="Arial" w:cs="Arial"/>
                <w:sz w:val="22"/>
                <w:szCs w:val="22"/>
              </w:rPr>
              <w:t>30%</w:t>
            </w:r>
          </w:p>
        </w:tc>
      </w:tr>
      <w:tr w:rsidR="002462B1" w:rsidRPr="00A00CAB" w14:paraId="0EE79148" w14:textId="77777777" w:rsidTr="002462B1">
        <w:tc>
          <w:tcPr>
            <w:tcW w:w="3078" w:type="dxa"/>
          </w:tcPr>
          <w:p w14:paraId="7E6630E8" w14:textId="70645BD4" w:rsidR="002462B1" w:rsidRPr="00A00CAB" w:rsidRDefault="00626287" w:rsidP="002462B1">
            <w:pPr>
              <w:rPr>
                <w:rFonts w:ascii="Arial" w:hAnsi="Arial" w:cs="Arial"/>
                <w:sz w:val="22"/>
                <w:szCs w:val="22"/>
              </w:rPr>
            </w:pPr>
            <w:r>
              <w:rPr>
                <w:rFonts w:ascii="Arial" w:hAnsi="Arial" w:cs="Arial"/>
                <w:sz w:val="22"/>
                <w:szCs w:val="22"/>
              </w:rPr>
              <w:t>Content Mastery Areas</w:t>
            </w:r>
          </w:p>
        </w:tc>
        <w:tc>
          <w:tcPr>
            <w:tcW w:w="2019" w:type="dxa"/>
          </w:tcPr>
          <w:p w14:paraId="316F1E3B" w14:textId="1810F898" w:rsidR="002462B1" w:rsidRPr="00A00CAB" w:rsidRDefault="000335E6" w:rsidP="002462B1">
            <w:pPr>
              <w:jc w:val="center"/>
              <w:rPr>
                <w:rFonts w:ascii="Arial" w:hAnsi="Arial" w:cs="Arial"/>
                <w:sz w:val="22"/>
                <w:szCs w:val="22"/>
              </w:rPr>
            </w:pPr>
            <w:r>
              <w:rPr>
                <w:rFonts w:ascii="Arial" w:hAnsi="Arial" w:cs="Arial"/>
                <w:sz w:val="22"/>
                <w:szCs w:val="22"/>
              </w:rPr>
              <w:t>1</w:t>
            </w:r>
            <w:r w:rsidR="006F17D2">
              <w:rPr>
                <w:rFonts w:ascii="Arial" w:hAnsi="Arial" w:cs="Arial"/>
                <w:sz w:val="22"/>
                <w:szCs w:val="22"/>
              </w:rPr>
              <w:t>0</w:t>
            </w:r>
            <w:r w:rsidR="002462B1" w:rsidRPr="00A00CAB">
              <w:rPr>
                <w:rFonts w:ascii="Arial" w:hAnsi="Arial" w:cs="Arial"/>
                <w:sz w:val="22"/>
                <w:szCs w:val="22"/>
              </w:rPr>
              <w:t>%</w:t>
            </w:r>
          </w:p>
        </w:tc>
      </w:tr>
      <w:tr w:rsidR="00BD3536" w:rsidRPr="00A00CAB" w14:paraId="5862AEFB" w14:textId="77777777" w:rsidTr="002462B1">
        <w:tc>
          <w:tcPr>
            <w:tcW w:w="3078" w:type="dxa"/>
          </w:tcPr>
          <w:p w14:paraId="3EF88CA1" w14:textId="38614B22" w:rsidR="00BD3536" w:rsidRDefault="00BD3536" w:rsidP="002462B1">
            <w:pPr>
              <w:rPr>
                <w:rFonts w:ascii="Arial" w:hAnsi="Arial" w:cs="Arial"/>
                <w:sz w:val="22"/>
                <w:szCs w:val="22"/>
              </w:rPr>
            </w:pPr>
            <w:r>
              <w:rPr>
                <w:rFonts w:ascii="Arial" w:hAnsi="Arial" w:cs="Arial"/>
                <w:sz w:val="22"/>
                <w:szCs w:val="22"/>
              </w:rPr>
              <w:t>Reflective Report/Study Plan</w:t>
            </w:r>
          </w:p>
        </w:tc>
        <w:tc>
          <w:tcPr>
            <w:tcW w:w="2019" w:type="dxa"/>
          </w:tcPr>
          <w:p w14:paraId="6037D13B" w14:textId="46835EAF" w:rsidR="00BD3536" w:rsidRDefault="006F17D2" w:rsidP="002462B1">
            <w:pPr>
              <w:jc w:val="center"/>
              <w:rPr>
                <w:rFonts w:ascii="Arial" w:hAnsi="Arial" w:cs="Arial"/>
                <w:sz w:val="22"/>
                <w:szCs w:val="22"/>
              </w:rPr>
            </w:pPr>
            <w:r>
              <w:rPr>
                <w:rFonts w:ascii="Arial" w:hAnsi="Arial" w:cs="Arial"/>
                <w:sz w:val="22"/>
                <w:szCs w:val="22"/>
              </w:rPr>
              <w:t>10</w:t>
            </w:r>
            <w:r w:rsidR="00BD3536">
              <w:rPr>
                <w:rFonts w:ascii="Arial" w:hAnsi="Arial" w:cs="Arial"/>
                <w:sz w:val="22"/>
                <w:szCs w:val="22"/>
              </w:rPr>
              <w:t>%</w:t>
            </w:r>
          </w:p>
        </w:tc>
      </w:tr>
    </w:tbl>
    <w:p w14:paraId="02C0AB55" w14:textId="77777777" w:rsidR="00685CAC" w:rsidRPr="00B22F5B" w:rsidRDefault="00685CAC" w:rsidP="00685CAC">
      <w:pPr>
        <w:pStyle w:val="Heading3"/>
        <w:rPr>
          <w:rFonts w:ascii="Arial" w:hAnsi="Arial" w:cs="Arial"/>
          <w:b/>
          <w:color w:val="auto"/>
          <w:sz w:val="22"/>
          <w:szCs w:val="22"/>
        </w:rPr>
      </w:pPr>
      <w:r w:rsidRPr="00B22F5B">
        <w:rPr>
          <w:rFonts w:ascii="Arial" w:hAnsi="Arial" w:cs="Arial"/>
          <w:b/>
          <w:color w:val="auto"/>
          <w:sz w:val="22"/>
          <w:szCs w:val="22"/>
        </w:rPr>
        <w:t>Course Requirements:</w:t>
      </w:r>
    </w:p>
    <w:p w14:paraId="773188A1" w14:textId="274648F4" w:rsidR="00956DC4" w:rsidRDefault="00956DC4" w:rsidP="00865D45">
      <w:pPr>
        <w:rPr>
          <w:rFonts w:ascii="Arial" w:hAnsi="Arial" w:cs="Arial"/>
          <w:b/>
          <w:sz w:val="22"/>
          <w:szCs w:val="22"/>
          <w:u w:val="single"/>
        </w:rPr>
      </w:pPr>
      <w:r>
        <w:rPr>
          <w:rFonts w:ascii="Arial" w:hAnsi="Arial" w:cs="Arial"/>
          <w:b/>
          <w:sz w:val="22"/>
          <w:szCs w:val="22"/>
          <w:u w:val="single"/>
        </w:rPr>
        <w:t>KETTERING REVIEW SEMINAR:</w:t>
      </w:r>
    </w:p>
    <w:p w14:paraId="520BBC5E" w14:textId="05701983" w:rsidR="00956DC4" w:rsidRDefault="00956DC4" w:rsidP="00865D45">
      <w:pPr>
        <w:rPr>
          <w:rFonts w:ascii="Arial" w:hAnsi="Arial" w:cs="Arial"/>
          <w:sz w:val="22"/>
          <w:szCs w:val="22"/>
        </w:rPr>
      </w:pPr>
      <w:r>
        <w:rPr>
          <w:rFonts w:ascii="Arial" w:hAnsi="Arial" w:cs="Arial"/>
          <w:sz w:val="22"/>
          <w:szCs w:val="22"/>
        </w:rPr>
        <w:t>As a requirement for this course, Midwestern State University will be offering a Kettering Exam Review Sem</w:t>
      </w:r>
      <w:r w:rsidR="008F6E94">
        <w:rPr>
          <w:rFonts w:ascii="Arial" w:hAnsi="Arial" w:cs="Arial"/>
          <w:sz w:val="22"/>
          <w:szCs w:val="22"/>
        </w:rPr>
        <w:t xml:space="preserve">inar on campus. </w:t>
      </w:r>
      <w:r w:rsidR="00154B9D">
        <w:rPr>
          <w:rFonts w:ascii="Arial" w:hAnsi="Arial" w:cs="Arial"/>
          <w:sz w:val="22"/>
          <w:szCs w:val="22"/>
        </w:rPr>
        <w:t xml:space="preserve">This is a 3-day seminar students are expected to purchase and attend in order to successfully complete the course. </w:t>
      </w:r>
      <w:r w:rsidR="008F6E94">
        <w:rPr>
          <w:rFonts w:ascii="Arial" w:hAnsi="Arial" w:cs="Arial"/>
          <w:sz w:val="22"/>
          <w:szCs w:val="22"/>
        </w:rPr>
        <w:t>The</w:t>
      </w:r>
      <w:r w:rsidR="006E340B">
        <w:rPr>
          <w:rFonts w:ascii="Arial" w:hAnsi="Arial" w:cs="Arial"/>
          <w:sz w:val="22"/>
          <w:szCs w:val="22"/>
        </w:rPr>
        <w:t xml:space="preserve"> seminar will be</w:t>
      </w:r>
      <w:r w:rsidR="008F7CA6">
        <w:rPr>
          <w:rFonts w:ascii="Arial" w:hAnsi="Arial" w:cs="Arial"/>
          <w:sz w:val="22"/>
          <w:szCs w:val="22"/>
        </w:rPr>
        <w:t xml:space="preserve"> held in Centennial Hall, Room 334</w:t>
      </w:r>
      <w:r w:rsidR="000335E6">
        <w:rPr>
          <w:rFonts w:ascii="Arial" w:hAnsi="Arial" w:cs="Arial"/>
          <w:sz w:val="22"/>
          <w:szCs w:val="22"/>
        </w:rPr>
        <w:t xml:space="preserve">, on </w:t>
      </w:r>
      <w:r w:rsidR="008F7CA6">
        <w:rPr>
          <w:rFonts w:ascii="Arial" w:hAnsi="Arial" w:cs="Arial"/>
          <w:sz w:val="22"/>
          <w:szCs w:val="22"/>
        </w:rPr>
        <w:t xml:space="preserve">Tuesday, </w:t>
      </w:r>
      <w:r w:rsidR="00777DBE">
        <w:rPr>
          <w:rFonts w:ascii="Arial" w:hAnsi="Arial" w:cs="Arial"/>
          <w:sz w:val="22"/>
          <w:szCs w:val="22"/>
        </w:rPr>
        <w:t>January 12</w:t>
      </w:r>
      <w:r w:rsidR="00777DBE" w:rsidRPr="00777DBE">
        <w:rPr>
          <w:rFonts w:ascii="Arial" w:hAnsi="Arial" w:cs="Arial"/>
          <w:sz w:val="22"/>
          <w:szCs w:val="22"/>
          <w:vertAlign w:val="superscript"/>
        </w:rPr>
        <w:t>th</w:t>
      </w:r>
      <w:r w:rsidR="00193C00">
        <w:rPr>
          <w:rFonts w:ascii="Arial" w:hAnsi="Arial" w:cs="Arial"/>
          <w:sz w:val="22"/>
          <w:szCs w:val="22"/>
        </w:rPr>
        <w:t xml:space="preserve"> </w:t>
      </w:r>
      <w:r w:rsidR="008F7CA6">
        <w:rPr>
          <w:rFonts w:ascii="Arial" w:hAnsi="Arial" w:cs="Arial"/>
          <w:sz w:val="22"/>
          <w:szCs w:val="22"/>
        </w:rPr>
        <w:t>through Thursday, January</w:t>
      </w:r>
      <w:r w:rsidR="00777DBE">
        <w:rPr>
          <w:rFonts w:ascii="Arial" w:hAnsi="Arial" w:cs="Arial"/>
          <w:sz w:val="22"/>
          <w:szCs w:val="22"/>
        </w:rPr>
        <w:t xml:space="preserve"> 14</w:t>
      </w:r>
      <w:r w:rsidR="00777DBE" w:rsidRPr="00777DBE">
        <w:rPr>
          <w:rFonts w:ascii="Arial" w:hAnsi="Arial" w:cs="Arial"/>
          <w:sz w:val="22"/>
          <w:szCs w:val="22"/>
          <w:vertAlign w:val="superscript"/>
        </w:rPr>
        <w:t>th</w:t>
      </w:r>
      <w:r w:rsidR="00777DBE">
        <w:rPr>
          <w:rFonts w:ascii="Arial" w:hAnsi="Arial" w:cs="Arial"/>
          <w:sz w:val="22"/>
          <w:szCs w:val="22"/>
        </w:rPr>
        <w:t xml:space="preserve"> </w:t>
      </w:r>
      <w:r w:rsidR="008F6E94">
        <w:rPr>
          <w:rFonts w:ascii="Arial" w:hAnsi="Arial" w:cs="Arial"/>
          <w:sz w:val="22"/>
          <w:szCs w:val="22"/>
        </w:rPr>
        <w:t xml:space="preserve">from 8am to 5pm. </w:t>
      </w:r>
      <w:r w:rsidR="00547D47">
        <w:rPr>
          <w:rFonts w:ascii="Arial" w:hAnsi="Arial" w:cs="Arial"/>
          <w:sz w:val="22"/>
          <w:szCs w:val="22"/>
        </w:rPr>
        <w:t>This seminar</w:t>
      </w:r>
      <w:r w:rsidR="00154B9D">
        <w:rPr>
          <w:rFonts w:ascii="Arial" w:hAnsi="Arial" w:cs="Arial"/>
          <w:sz w:val="22"/>
          <w:szCs w:val="22"/>
        </w:rPr>
        <w:t xml:space="preserve"> will provide each participant with a comprehensive review of Basic and Advanced Respiratory Care along with a step-by-step method of preparation for successful completion of both the Therapist Multiple Choice Exam as well as the Clinical Simulation Exam. </w:t>
      </w:r>
    </w:p>
    <w:p w14:paraId="6EA40FCE" w14:textId="7054E2B6" w:rsidR="00563A9C" w:rsidRDefault="00563A9C" w:rsidP="00865D45">
      <w:pPr>
        <w:rPr>
          <w:rFonts w:ascii="Arial" w:hAnsi="Arial" w:cs="Arial"/>
          <w:sz w:val="22"/>
          <w:szCs w:val="22"/>
        </w:rPr>
      </w:pPr>
      <w:r>
        <w:rPr>
          <w:rFonts w:ascii="Arial" w:hAnsi="Arial" w:cs="Arial"/>
          <w:sz w:val="22"/>
          <w:szCs w:val="22"/>
        </w:rPr>
        <w:t xml:space="preserve">In the event that the student wishes to not attend the review seminar, an alternate assignment consisting of a 20 page literature review of best practices in respiratory therapy with an additional appendix addressing successful study strategies and testing techniques will be required for submission. Please contact the instructor of this course for additional details associated with this alternate assignment. </w:t>
      </w:r>
    </w:p>
    <w:p w14:paraId="1704599F" w14:textId="77777777" w:rsidR="00563A9C" w:rsidRPr="00956DC4" w:rsidRDefault="00563A9C" w:rsidP="00865D45">
      <w:pPr>
        <w:rPr>
          <w:rFonts w:ascii="Arial" w:hAnsi="Arial" w:cs="Arial"/>
          <w:sz w:val="22"/>
          <w:szCs w:val="22"/>
        </w:rPr>
      </w:pPr>
    </w:p>
    <w:p w14:paraId="5CFEA731" w14:textId="5B2ABD2F" w:rsidR="004E2FEF" w:rsidRPr="00B22F5B" w:rsidRDefault="00091B0F" w:rsidP="00865D45">
      <w:pPr>
        <w:rPr>
          <w:rFonts w:ascii="Arial" w:eastAsia="Century Gothic" w:hAnsi="Arial" w:cs="Arial"/>
          <w:sz w:val="22"/>
          <w:szCs w:val="22"/>
          <w:lang w:eastAsia="en-US"/>
        </w:rPr>
      </w:pPr>
      <w:r w:rsidRPr="00B22F5B">
        <w:rPr>
          <w:rFonts w:ascii="Arial" w:hAnsi="Arial" w:cs="Arial"/>
          <w:b/>
          <w:sz w:val="22"/>
          <w:szCs w:val="22"/>
          <w:u w:val="single"/>
        </w:rPr>
        <w:t>PARTICIPATION/DISCUSSION</w:t>
      </w:r>
      <w:r w:rsidR="004847CF" w:rsidRPr="00B22F5B">
        <w:rPr>
          <w:rFonts w:ascii="Arial" w:hAnsi="Arial" w:cs="Arial"/>
          <w:b/>
          <w:sz w:val="22"/>
          <w:szCs w:val="22"/>
          <w:u w:val="single"/>
        </w:rPr>
        <w:t>:</w:t>
      </w:r>
    </w:p>
    <w:p w14:paraId="3060F01F" w14:textId="7326CADE" w:rsidR="00091B0F" w:rsidRPr="00B22F5B" w:rsidRDefault="004B0D92" w:rsidP="00091B0F">
      <w:pPr>
        <w:spacing w:before="0" w:after="0" w:line="240" w:lineRule="auto"/>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In all </w:t>
      </w:r>
      <w:r w:rsidR="00865D45">
        <w:rPr>
          <w:rFonts w:ascii="Arial" w:eastAsia="Century Gothic" w:hAnsi="Arial" w:cs="Arial"/>
          <w:sz w:val="22"/>
          <w:szCs w:val="22"/>
          <w:lang w:eastAsia="en-US"/>
        </w:rPr>
        <w:t>classroom discussions</w:t>
      </w:r>
      <w:r w:rsidRPr="00B22F5B">
        <w:rPr>
          <w:rFonts w:ascii="Arial" w:eastAsia="Century Gothic" w:hAnsi="Arial" w:cs="Arial"/>
          <w:sz w:val="22"/>
          <w:szCs w:val="22"/>
          <w:lang w:eastAsia="en-US"/>
        </w:rPr>
        <w:t xml:space="preserve"> students are </w:t>
      </w:r>
      <w:r w:rsidRPr="009B07B2">
        <w:rPr>
          <w:rFonts w:ascii="Arial" w:eastAsia="Century Gothic" w:hAnsi="Arial" w:cs="Arial"/>
          <w:sz w:val="22"/>
          <w:szCs w:val="22"/>
          <w:u w:val="single"/>
          <w:lang w:eastAsia="en-US"/>
        </w:rPr>
        <w:t>expected to</w:t>
      </w:r>
      <w:r w:rsidR="009B07B2" w:rsidRPr="009B07B2">
        <w:rPr>
          <w:rFonts w:ascii="Arial" w:eastAsia="Century Gothic" w:hAnsi="Arial" w:cs="Arial"/>
          <w:sz w:val="22"/>
          <w:szCs w:val="22"/>
          <w:u w:val="single"/>
          <w:lang w:eastAsia="en-US"/>
        </w:rPr>
        <w:t xml:space="preserve"> be present</w:t>
      </w:r>
      <w:r w:rsidR="009B07B2">
        <w:rPr>
          <w:rFonts w:ascii="Arial" w:eastAsia="Century Gothic" w:hAnsi="Arial" w:cs="Arial"/>
          <w:sz w:val="22"/>
          <w:szCs w:val="22"/>
          <w:lang w:eastAsia="en-US"/>
        </w:rPr>
        <w:t xml:space="preserve"> as well as</w:t>
      </w:r>
      <w:r w:rsidRPr="00B22F5B">
        <w:rPr>
          <w:rFonts w:ascii="Arial" w:eastAsia="Century Gothic" w:hAnsi="Arial" w:cs="Arial"/>
          <w:sz w:val="22"/>
          <w:szCs w:val="22"/>
          <w:lang w:eastAsia="en-US"/>
        </w:rPr>
        <w:t>:</w:t>
      </w:r>
    </w:p>
    <w:p w14:paraId="11E8AFA1"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1.)  </w:t>
      </w:r>
      <w:r w:rsidR="00091B0F" w:rsidRPr="00B22F5B">
        <w:rPr>
          <w:rFonts w:ascii="Arial" w:eastAsia="Century Gothic" w:hAnsi="Arial" w:cs="Arial"/>
          <w:sz w:val="22"/>
          <w:szCs w:val="22"/>
          <w:lang w:eastAsia="en-US"/>
        </w:rPr>
        <w:t>Raise</w:t>
      </w:r>
      <w:r w:rsidRPr="00B22F5B">
        <w:rPr>
          <w:rFonts w:ascii="Arial" w:eastAsia="Century Gothic" w:hAnsi="Arial" w:cs="Arial"/>
          <w:sz w:val="22"/>
          <w:szCs w:val="22"/>
          <w:lang w:eastAsia="en-US"/>
        </w:rPr>
        <w:t xml:space="preserve"> thoughtful questions</w:t>
      </w:r>
    </w:p>
    <w:p w14:paraId="26A66937"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2.)  </w:t>
      </w:r>
      <w:r w:rsidR="00091B0F" w:rsidRPr="00B22F5B">
        <w:rPr>
          <w:rFonts w:ascii="Arial" w:eastAsia="Century Gothic" w:hAnsi="Arial" w:cs="Arial"/>
          <w:sz w:val="22"/>
          <w:szCs w:val="22"/>
          <w:lang w:eastAsia="en-US"/>
        </w:rPr>
        <w:t>Incorporate</w:t>
      </w:r>
      <w:r w:rsidRPr="00B22F5B">
        <w:rPr>
          <w:rFonts w:ascii="Arial" w:eastAsia="Century Gothic" w:hAnsi="Arial" w:cs="Arial"/>
          <w:sz w:val="22"/>
          <w:szCs w:val="22"/>
          <w:lang w:eastAsia="en-US"/>
        </w:rPr>
        <w:t xml:space="preserve"> content from readings</w:t>
      </w:r>
    </w:p>
    <w:p w14:paraId="591F1F85"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3.)  </w:t>
      </w:r>
      <w:r w:rsidR="00091B0F" w:rsidRPr="00B22F5B">
        <w:rPr>
          <w:rFonts w:ascii="Arial" w:eastAsia="Century Gothic" w:hAnsi="Arial" w:cs="Arial"/>
          <w:sz w:val="22"/>
          <w:szCs w:val="22"/>
          <w:lang w:eastAsia="en-US"/>
        </w:rPr>
        <w:t>Build</w:t>
      </w:r>
      <w:r w:rsidRPr="00B22F5B">
        <w:rPr>
          <w:rFonts w:ascii="Arial" w:eastAsia="Century Gothic" w:hAnsi="Arial" w:cs="Arial"/>
          <w:sz w:val="22"/>
          <w:szCs w:val="22"/>
          <w:lang w:eastAsia="en-US"/>
        </w:rPr>
        <w:t xml:space="preserve"> on the ideas of others</w:t>
      </w:r>
    </w:p>
    <w:p w14:paraId="1A092888"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4.)  </w:t>
      </w:r>
      <w:r w:rsidR="00091B0F" w:rsidRPr="00B22F5B">
        <w:rPr>
          <w:rFonts w:ascii="Arial" w:eastAsia="Century Gothic" w:hAnsi="Arial" w:cs="Arial"/>
          <w:sz w:val="22"/>
          <w:szCs w:val="22"/>
          <w:lang w:eastAsia="en-US"/>
        </w:rPr>
        <w:t>Synthesize</w:t>
      </w:r>
      <w:r w:rsidRPr="00B22F5B">
        <w:rPr>
          <w:rFonts w:ascii="Arial" w:eastAsia="Century Gothic" w:hAnsi="Arial" w:cs="Arial"/>
          <w:sz w:val="22"/>
          <w:szCs w:val="22"/>
          <w:lang w:eastAsia="en-US"/>
        </w:rPr>
        <w:t xml:space="preserve"> across readings and discussions</w:t>
      </w:r>
    </w:p>
    <w:p w14:paraId="6C649C81"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5.) </w:t>
      </w:r>
      <w:r w:rsidR="00B22F5B" w:rsidRPr="00B22F5B">
        <w:rPr>
          <w:rFonts w:ascii="Arial" w:eastAsia="Century Gothic" w:hAnsi="Arial" w:cs="Arial"/>
          <w:sz w:val="22"/>
          <w:szCs w:val="22"/>
          <w:lang w:eastAsia="en-US"/>
        </w:rPr>
        <w:t xml:space="preserve"> </w:t>
      </w:r>
      <w:r w:rsidR="00091B0F" w:rsidRPr="00B22F5B">
        <w:rPr>
          <w:rFonts w:ascii="Arial" w:eastAsia="Century Gothic" w:hAnsi="Arial" w:cs="Arial"/>
          <w:sz w:val="22"/>
          <w:szCs w:val="22"/>
          <w:lang w:eastAsia="en-US"/>
        </w:rPr>
        <w:t>Expand</w:t>
      </w:r>
      <w:r w:rsidRPr="00B22F5B">
        <w:rPr>
          <w:rFonts w:ascii="Arial" w:eastAsia="Century Gothic" w:hAnsi="Arial" w:cs="Arial"/>
          <w:sz w:val="22"/>
          <w:szCs w:val="22"/>
          <w:lang w:eastAsia="en-US"/>
        </w:rPr>
        <w:t xml:space="preserve"> the class’ perspective</w:t>
      </w:r>
    </w:p>
    <w:p w14:paraId="6AD4FC6B" w14:textId="77777777" w:rsidR="004B0D92" w:rsidRPr="00B22F5B" w:rsidRDefault="004B0D92" w:rsidP="004B0D92">
      <w:pPr>
        <w:spacing w:before="0" w:after="0" w:line="240" w:lineRule="auto"/>
        <w:ind w:left="450"/>
        <w:rPr>
          <w:rFonts w:ascii="Arial" w:eastAsia="Century Gothic" w:hAnsi="Arial" w:cs="Arial"/>
          <w:sz w:val="22"/>
          <w:szCs w:val="22"/>
          <w:lang w:eastAsia="en-US"/>
        </w:rPr>
      </w:pPr>
      <w:r w:rsidRPr="00B22F5B">
        <w:rPr>
          <w:rFonts w:ascii="Arial" w:eastAsia="Century Gothic" w:hAnsi="Arial" w:cs="Arial"/>
          <w:sz w:val="22"/>
          <w:szCs w:val="22"/>
          <w:lang w:eastAsia="en-US"/>
        </w:rPr>
        <w:t xml:space="preserve">6.) </w:t>
      </w:r>
      <w:r w:rsidR="00B22F5B" w:rsidRPr="00B22F5B">
        <w:rPr>
          <w:rFonts w:ascii="Arial" w:eastAsia="Century Gothic" w:hAnsi="Arial" w:cs="Arial"/>
          <w:sz w:val="22"/>
          <w:szCs w:val="22"/>
          <w:lang w:eastAsia="en-US"/>
        </w:rPr>
        <w:t xml:space="preserve"> </w:t>
      </w:r>
      <w:r w:rsidR="00091B0F" w:rsidRPr="00B22F5B">
        <w:rPr>
          <w:rFonts w:ascii="Arial" w:eastAsia="Century Gothic" w:hAnsi="Arial" w:cs="Arial"/>
          <w:sz w:val="22"/>
          <w:szCs w:val="22"/>
          <w:lang w:eastAsia="en-US"/>
        </w:rPr>
        <w:t>Appropriately</w:t>
      </w:r>
      <w:r w:rsidRPr="00B22F5B">
        <w:rPr>
          <w:rFonts w:ascii="Arial" w:eastAsia="Century Gothic" w:hAnsi="Arial" w:cs="Arial"/>
          <w:sz w:val="22"/>
          <w:szCs w:val="22"/>
          <w:lang w:eastAsia="en-US"/>
        </w:rPr>
        <w:t xml:space="preserve"> challenge assumptions and perspectives</w:t>
      </w:r>
    </w:p>
    <w:tbl>
      <w:tblPr>
        <w:tblW w:w="11042"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The first cell in every row or column has a context menu button named &quot;Actions for…&quot; that provides actions, such as adding criteria, editing levels, reordering levels, etc. If the rubric uses a numeric scoring method, the overall score is in the last two rows: the second last row gives the overall level names and scores; the last row gives the overall score for each level."/>
      </w:tblPr>
      <w:tblGrid>
        <w:gridCol w:w="1040"/>
        <w:gridCol w:w="1704"/>
        <w:gridCol w:w="1912"/>
        <w:gridCol w:w="1704"/>
        <w:gridCol w:w="1704"/>
        <w:gridCol w:w="1443"/>
        <w:gridCol w:w="1535"/>
      </w:tblGrid>
      <w:tr w:rsidR="004E2FEF" w:rsidRPr="00355BCD" w14:paraId="68399252" w14:textId="77777777" w:rsidTr="00865D45">
        <w:trPr>
          <w:trHeight w:val="13"/>
        </w:trPr>
        <w:tc>
          <w:tcPr>
            <w:tcW w:w="1040" w:type="dxa"/>
            <w:tcBorders>
              <w:top w:val="nil"/>
              <w:left w:val="nil"/>
              <w:bottom w:val="nil"/>
              <w:right w:val="nil"/>
            </w:tcBorders>
            <w:shd w:val="clear" w:color="auto" w:fill="FFFFFF"/>
            <w:vAlign w:val="center"/>
          </w:tcPr>
          <w:p w14:paraId="3D0D611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4553839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912" w:type="dxa"/>
            <w:tcBorders>
              <w:top w:val="nil"/>
              <w:left w:val="nil"/>
              <w:bottom w:val="nil"/>
              <w:right w:val="nil"/>
            </w:tcBorders>
            <w:shd w:val="clear" w:color="auto" w:fill="FFFFFF"/>
            <w:vAlign w:val="center"/>
          </w:tcPr>
          <w:p w14:paraId="2FECA4A1"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4748DB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66DFF39"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443" w:type="dxa"/>
            <w:tcBorders>
              <w:top w:val="nil"/>
              <w:left w:val="nil"/>
              <w:bottom w:val="nil"/>
              <w:right w:val="nil"/>
            </w:tcBorders>
            <w:shd w:val="clear" w:color="auto" w:fill="FFFFFF"/>
            <w:vAlign w:val="center"/>
          </w:tcPr>
          <w:p w14:paraId="64E501B3"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535" w:type="dxa"/>
            <w:tcBorders>
              <w:top w:val="nil"/>
              <w:left w:val="nil"/>
              <w:bottom w:val="nil"/>
              <w:right w:val="nil"/>
            </w:tcBorders>
            <w:shd w:val="clear" w:color="auto" w:fill="FFFFFF"/>
            <w:vAlign w:val="center"/>
          </w:tcPr>
          <w:p w14:paraId="407F219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r>
    </w:tbl>
    <w:p w14:paraId="380B3D47" w14:textId="77777777" w:rsidR="00A00CAB" w:rsidRPr="00B22F5B" w:rsidRDefault="00B22F5B" w:rsidP="00A00CAB">
      <w:pPr>
        <w:rPr>
          <w:rFonts w:ascii="Arial" w:hAnsi="Arial" w:cs="Arial"/>
          <w:b/>
          <w:sz w:val="22"/>
          <w:szCs w:val="22"/>
          <w:u w:val="single"/>
        </w:rPr>
      </w:pPr>
      <w:r w:rsidRPr="00B22F5B">
        <w:rPr>
          <w:rFonts w:ascii="Arial" w:hAnsi="Arial" w:cs="Arial"/>
          <w:b/>
          <w:sz w:val="22"/>
          <w:szCs w:val="22"/>
          <w:u w:val="single"/>
        </w:rPr>
        <w:t>QUIZZES</w:t>
      </w:r>
      <w:r w:rsidR="00A00CAB" w:rsidRPr="00B22F5B">
        <w:rPr>
          <w:rFonts w:ascii="Arial" w:hAnsi="Arial" w:cs="Arial"/>
          <w:b/>
          <w:sz w:val="22"/>
          <w:szCs w:val="22"/>
          <w:u w:val="single"/>
        </w:rPr>
        <w:t xml:space="preserve">: </w:t>
      </w:r>
    </w:p>
    <w:p w14:paraId="223A9999" w14:textId="71710F04" w:rsidR="00B22F5B" w:rsidRDefault="00A00CAB" w:rsidP="00A00CAB">
      <w:pPr>
        <w:spacing w:line="240" w:lineRule="auto"/>
        <w:rPr>
          <w:rFonts w:ascii="Arial" w:eastAsia="Times New Roman" w:hAnsi="Arial" w:cs="Arial"/>
          <w:sz w:val="22"/>
          <w:szCs w:val="22"/>
        </w:rPr>
      </w:pPr>
      <w:r w:rsidRPr="00B22F5B">
        <w:rPr>
          <w:rFonts w:ascii="Arial" w:hAnsi="Arial" w:cs="Arial"/>
          <w:sz w:val="22"/>
          <w:szCs w:val="22"/>
        </w:rPr>
        <w:t>The student will read the chapter(s)</w:t>
      </w:r>
      <w:r w:rsidR="00AE2F22">
        <w:rPr>
          <w:rFonts w:ascii="Arial" w:hAnsi="Arial" w:cs="Arial"/>
          <w:sz w:val="22"/>
          <w:szCs w:val="22"/>
        </w:rPr>
        <w:t>, supplemental materials</w:t>
      </w:r>
      <w:r w:rsidR="00B22F5B" w:rsidRPr="00B22F5B">
        <w:rPr>
          <w:rFonts w:ascii="Arial" w:hAnsi="Arial" w:cs="Arial"/>
          <w:sz w:val="22"/>
          <w:szCs w:val="22"/>
        </w:rPr>
        <w:t>,</w:t>
      </w:r>
      <w:r w:rsidRPr="00B22F5B">
        <w:rPr>
          <w:rFonts w:ascii="Arial" w:hAnsi="Arial" w:cs="Arial"/>
          <w:sz w:val="22"/>
          <w:szCs w:val="22"/>
        </w:rPr>
        <w:t xml:space="preserve"> and/or power point presentations </w:t>
      </w:r>
      <w:r w:rsidR="00B22F5B" w:rsidRPr="00B22F5B">
        <w:rPr>
          <w:rFonts w:ascii="Arial" w:hAnsi="Arial" w:cs="Arial"/>
          <w:sz w:val="22"/>
          <w:szCs w:val="22"/>
        </w:rPr>
        <w:t>associated with each module</w:t>
      </w:r>
      <w:r w:rsidRPr="00B22F5B">
        <w:rPr>
          <w:rFonts w:ascii="Arial" w:hAnsi="Arial" w:cs="Arial"/>
          <w:sz w:val="22"/>
          <w:szCs w:val="22"/>
        </w:rPr>
        <w:t>.</w:t>
      </w:r>
      <w:r w:rsidR="00D86A38">
        <w:rPr>
          <w:rFonts w:ascii="Arial" w:hAnsi="Arial" w:cs="Arial"/>
          <w:sz w:val="22"/>
          <w:szCs w:val="22"/>
        </w:rPr>
        <w:t xml:space="preserve"> All reading assignments are mandatory and the student’s comprehension of the content will be in the form of a quiz.</w:t>
      </w:r>
      <w:r w:rsidRPr="00B22F5B">
        <w:rPr>
          <w:rFonts w:ascii="Arial" w:hAnsi="Arial" w:cs="Arial"/>
          <w:sz w:val="22"/>
          <w:szCs w:val="22"/>
        </w:rPr>
        <w:t xml:space="preserve"> </w:t>
      </w:r>
      <w:r w:rsidR="00D86A38">
        <w:rPr>
          <w:rFonts w:ascii="Arial" w:eastAsia="Times New Roman" w:hAnsi="Arial" w:cs="Arial"/>
          <w:sz w:val="22"/>
          <w:szCs w:val="22"/>
        </w:rPr>
        <w:t>Each quiz will</w:t>
      </w:r>
      <w:r w:rsidRPr="00B22F5B">
        <w:rPr>
          <w:rFonts w:ascii="Arial" w:eastAsia="Times New Roman" w:hAnsi="Arial" w:cs="Arial"/>
          <w:sz w:val="22"/>
          <w:szCs w:val="22"/>
        </w:rPr>
        <w:t xml:space="preserve"> consist of multiple-choic</w:t>
      </w:r>
      <w:r w:rsidR="006F17D2">
        <w:rPr>
          <w:rFonts w:ascii="Arial" w:eastAsia="Times New Roman" w:hAnsi="Arial" w:cs="Arial"/>
          <w:sz w:val="22"/>
          <w:szCs w:val="22"/>
        </w:rPr>
        <w:t xml:space="preserve">e, and multiple, multiple-choice questions (similar to </w:t>
      </w:r>
      <w:r w:rsidR="006F17D2">
        <w:rPr>
          <w:rFonts w:ascii="Arial" w:eastAsia="Times New Roman" w:hAnsi="Arial" w:cs="Arial"/>
          <w:sz w:val="22"/>
          <w:szCs w:val="22"/>
        </w:rPr>
        <w:lastRenderedPageBreak/>
        <w:t xml:space="preserve">board exam questions) and </w:t>
      </w:r>
      <w:r w:rsidR="001B29A4">
        <w:rPr>
          <w:rFonts w:ascii="Arial" w:eastAsia="Times New Roman" w:hAnsi="Arial" w:cs="Arial"/>
          <w:sz w:val="22"/>
          <w:szCs w:val="22"/>
        </w:rPr>
        <w:t xml:space="preserve">will be accessed </w:t>
      </w:r>
      <w:r w:rsidR="00AE2F22">
        <w:rPr>
          <w:rFonts w:ascii="Arial" w:eastAsia="Times New Roman" w:hAnsi="Arial" w:cs="Arial"/>
          <w:sz w:val="22"/>
          <w:szCs w:val="22"/>
        </w:rPr>
        <w:t xml:space="preserve">via </w:t>
      </w:r>
      <w:r w:rsidR="006F17D2">
        <w:rPr>
          <w:rFonts w:ascii="Arial" w:eastAsia="Times New Roman" w:hAnsi="Arial" w:cs="Arial"/>
          <w:sz w:val="22"/>
          <w:szCs w:val="22"/>
        </w:rPr>
        <w:t>Elsevier Adaptive Quizzing for Respiratory Care – Classic Version, 1</w:t>
      </w:r>
      <w:r w:rsidR="006F17D2" w:rsidRPr="006F17D2">
        <w:rPr>
          <w:rFonts w:ascii="Arial" w:eastAsia="Times New Roman" w:hAnsi="Arial" w:cs="Arial"/>
          <w:sz w:val="22"/>
          <w:szCs w:val="22"/>
          <w:vertAlign w:val="superscript"/>
        </w:rPr>
        <w:t>st</w:t>
      </w:r>
      <w:r w:rsidR="006F17D2">
        <w:rPr>
          <w:rFonts w:ascii="Arial" w:eastAsia="Times New Roman" w:hAnsi="Arial" w:cs="Arial"/>
          <w:sz w:val="22"/>
          <w:szCs w:val="22"/>
        </w:rPr>
        <w:t xml:space="preserve"> Edition. </w:t>
      </w:r>
    </w:p>
    <w:p w14:paraId="713EF330" w14:textId="77777777" w:rsidR="00563A9C" w:rsidRDefault="00563A9C" w:rsidP="00A00CAB">
      <w:pPr>
        <w:spacing w:line="240" w:lineRule="auto"/>
        <w:rPr>
          <w:rFonts w:ascii="Arial" w:eastAsia="Times New Roman" w:hAnsi="Arial" w:cs="Arial"/>
          <w:sz w:val="24"/>
          <w:szCs w:val="24"/>
        </w:rPr>
      </w:pPr>
    </w:p>
    <w:p w14:paraId="3D233D07" w14:textId="77777777" w:rsidR="00A00CAB" w:rsidRDefault="00B22F5B" w:rsidP="00A00CAB">
      <w:pPr>
        <w:spacing w:line="240" w:lineRule="auto"/>
        <w:rPr>
          <w:rFonts w:ascii="Arial" w:eastAsia="Times New Roman" w:hAnsi="Arial" w:cs="Arial"/>
          <w:b/>
          <w:sz w:val="24"/>
          <w:szCs w:val="24"/>
          <w:u w:val="single"/>
        </w:rPr>
      </w:pPr>
      <w:r w:rsidRPr="00B22F5B">
        <w:rPr>
          <w:rFonts w:ascii="Arial" w:eastAsia="Times New Roman" w:hAnsi="Arial" w:cs="Arial"/>
          <w:b/>
          <w:sz w:val="22"/>
          <w:szCs w:val="22"/>
          <w:u w:val="single"/>
        </w:rPr>
        <w:t>ASSIGNMENTS</w:t>
      </w:r>
      <w:r w:rsidRPr="00B22F5B">
        <w:rPr>
          <w:rFonts w:ascii="Arial" w:eastAsia="Times New Roman" w:hAnsi="Arial" w:cs="Arial"/>
          <w:b/>
          <w:sz w:val="24"/>
          <w:szCs w:val="24"/>
          <w:u w:val="single"/>
        </w:rPr>
        <w:t>:</w:t>
      </w:r>
      <w:r w:rsidR="00A00CAB" w:rsidRPr="00B22F5B">
        <w:rPr>
          <w:rFonts w:ascii="Arial" w:eastAsia="Times New Roman" w:hAnsi="Arial" w:cs="Arial"/>
          <w:b/>
          <w:sz w:val="24"/>
          <w:szCs w:val="24"/>
          <w:u w:val="single"/>
        </w:rPr>
        <w:t> </w:t>
      </w:r>
    </w:p>
    <w:p w14:paraId="0BE90319" w14:textId="54369F89" w:rsidR="00B22F5B" w:rsidRDefault="00B22F5B" w:rsidP="00A00CAB">
      <w:pPr>
        <w:spacing w:line="240" w:lineRule="auto"/>
        <w:rPr>
          <w:rFonts w:ascii="Arial" w:hAnsi="Arial" w:cs="Arial"/>
          <w:sz w:val="22"/>
          <w:szCs w:val="22"/>
        </w:rPr>
      </w:pPr>
      <w:r>
        <w:rPr>
          <w:rFonts w:ascii="Arial" w:hAnsi="Arial" w:cs="Arial"/>
          <w:sz w:val="22"/>
          <w:szCs w:val="22"/>
        </w:rPr>
        <w:t>The student will have required assignments associated with some modules within the course</w:t>
      </w:r>
      <w:r w:rsidR="006F17D2">
        <w:rPr>
          <w:rFonts w:ascii="Arial" w:hAnsi="Arial" w:cs="Arial"/>
          <w:sz w:val="22"/>
          <w:szCs w:val="22"/>
        </w:rPr>
        <w:t xml:space="preserve"> (</w:t>
      </w:r>
      <w:r w:rsidR="009B5654">
        <w:rPr>
          <w:rFonts w:ascii="Arial" w:hAnsi="Arial" w:cs="Arial"/>
          <w:sz w:val="22"/>
          <w:szCs w:val="22"/>
        </w:rPr>
        <w:t>i.e.</w:t>
      </w:r>
      <w:r w:rsidR="006F17D2">
        <w:rPr>
          <w:rFonts w:ascii="Arial" w:hAnsi="Arial" w:cs="Arial"/>
          <w:sz w:val="22"/>
          <w:szCs w:val="22"/>
        </w:rPr>
        <w:t xml:space="preserve"> Kettering Workbook Assignments, Practice Exams, Practice Quizzes, Short Essays, etc.). Please note that some of these assignments may be completed as independent study projects. </w:t>
      </w:r>
      <w:r w:rsidR="00D86A38">
        <w:rPr>
          <w:rFonts w:ascii="Arial" w:hAnsi="Arial" w:cs="Arial"/>
          <w:sz w:val="22"/>
          <w:szCs w:val="22"/>
        </w:rPr>
        <w:t xml:space="preserve">All work submitted to the instructor will be considered complete and final, and will be graded as such. </w:t>
      </w:r>
      <w:r w:rsidR="00592EC9">
        <w:rPr>
          <w:rFonts w:ascii="Arial" w:hAnsi="Arial" w:cs="Arial"/>
          <w:sz w:val="22"/>
          <w:szCs w:val="22"/>
        </w:rPr>
        <w:t xml:space="preserve">These assignments again are mandatory and should reflect the student’s comprehension of the content. </w:t>
      </w:r>
    </w:p>
    <w:p w14:paraId="4BCC2205" w14:textId="77777777" w:rsidR="007703C5" w:rsidRDefault="007703C5" w:rsidP="007703C5">
      <w:pPr>
        <w:spacing w:line="240" w:lineRule="auto"/>
        <w:rPr>
          <w:rFonts w:ascii="Arial" w:hAnsi="Arial" w:cs="Arial"/>
          <w:b/>
          <w:sz w:val="22"/>
          <w:szCs w:val="22"/>
          <w:u w:val="single"/>
        </w:rPr>
      </w:pPr>
    </w:p>
    <w:p w14:paraId="7AD948AD" w14:textId="77777777" w:rsidR="007703C5" w:rsidRDefault="007703C5" w:rsidP="007703C5">
      <w:pPr>
        <w:spacing w:line="240" w:lineRule="auto"/>
        <w:rPr>
          <w:rFonts w:ascii="Arial" w:hAnsi="Arial" w:cs="Arial"/>
          <w:sz w:val="22"/>
          <w:szCs w:val="22"/>
        </w:rPr>
      </w:pPr>
      <w:r>
        <w:rPr>
          <w:rFonts w:ascii="Arial" w:hAnsi="Arial" w:cs="Arial"/>
          <w:b/>
          <w:sz w:val="22"/>
          <w:szCs w:val="22"/>
          <w:u w:val="single"/>
        </w:rPr>
        <w:t>MODULE EXAMS</w:t>
      </w:r>
      <w:r>
        <w:rPr>
          <w:rFonts w:ascii="Arial" w:hAnsi="Arial" w:cs="Arial"/>
          <w:sz w:val="22"/>
          <w:szCs w:val="22"/>
        </w:rPr>
        <w:t xml:space="preserve">:  </w:t>
      </w:r>
    </w:p>
    <w:p w14:paraId="7CC606A9" w14:textId="70AA5DB2" w:rsidR="007703C5" w:rsidRDefault="007703C5" w:rsidP="007703C5">
      <w:pPr>
        <w:spacing w:line="240" w:lineRule="auto"/>
        <w:rPr>
          <w:rFonts w:ascii="Arial" w:hAnsi="Arial" w:cs="Arial"/>
          <w:sz w:val="22"/>
          <w:szCs w:val="22"/>
        </w:rPr>
      </w:pPr>
      <w:r>
        <w:rPr>
          <w:rFonts w:ascii="Arial" w:hAnsi="Arial" w:cs="Arial"/>
          <w:sz w:val="22"/>
          <w:szCs w:val="22"/>
        </w:rPr>
        <w:t xml:space="preserve">The student will have two required exams associated with the Module 3 &amp; 4 within the course covering key content areas necessary for success on your self-assessment exam. These exams will allow for evaluation of competency in the required content areas. </w:t>
      </w:r>
    </w:p>
    <w:p w14:paraId="53FA7E4D" w14:textId="77777777" w:rsidR="007703C5" w:rsidRDefault="007703C5" w:rsidP="00A00CAB">
      <w:pPr>
        <w:rPr>
          <w:rFonts w:ascii="Arial" w:hAnsi="Arial" w:cs="Arial"/>
          <w:b/>
          <w:sz w:val="22"/>
          <w:szCs w:val="22"/>
          <w:u w:val="single"/>
        </w:rPr>
      </w:pPr>
    </w:p>
    <w:p w14:paraId="0528897D" w14:textId="3C0FA316" w:rsidR="00A00CAB" w:rsidRPr="0099343C" w:rsidRDefault="006F17D2" w:rsidP="00A00CAB">
      <w:pPr>
        <w:rPr>
          <w:rFonts w:ascii="Arial" w:hAnsi="Arial" w:cs="Arial"/>
          <w:b/>
          <w:sz w:val="22"/>
          <w:szCs w:val="22"/>
          <w:u w:val="single"/>
        </w:rPr>
      </w:pPr>
      <w:r>
        <w:rPr>
          <w:rFonts w:ascii="Arial" w:hAnsi="Arial" w:cs="Arial"/>
          <w:b/>
          <w:sz w:val="22"/>
          <w:szCs w:val="22"/>
          <w:u w:val="single"/>
        </w:rPr>
        <w:t>NBRC SELF-ASSESSMENT EXAMINATIONS</w:t>
      </w:r>
      <w:r w:rsidR="00A00CAB" w:rsidRPr="0099343C">
        <w:rPr>
          <w:rFonts w:ascii="Arial" w:hAnsi="Arial" w:cs="Arial"/>
          <w:b/>
          <w:sz w:val="22"/>
          <w:szCs w:val="22"/>
          <w:u w:val="single"/>
        </w:rPr>
        <w:t>:</w:t>
      </w:r>
    </w:p>
    <w:p w14:paraId="37CA9D18" w14:textId="3A791A34" w:rsidR="002815F7" w:rsidRDefault="0040660B" w:rsidP="00CC1FEC">
      <w:pPr>
        <w:rPr>
          <w:rFonts w:ascii="Arial" w:hAnsi="Arial" w:cs="Arial"/>
          <w:sz w:val="22"/>
          <w:szCs w:val="22"/>
        </w:rPr>
      </w:pPr>
      <w:r>
        <w:rPr>
          <w:rFonts w:ascii="Arial" w:hAnsi="Arial" w:cs="Arial"/>
          <w:sz w:val="22"/>
          <w:szCs w:val="22"/>
        </w:rPr>
        <w:t xml:space="preserve">As per the student handbook, all students are required to pass the National Board for Respiratory Care </w:t>
      </w:r>
      <w:r w:rsidR="00122356">
        <w:rPr>
          <w:rFonts w:ascii="Arial" w:hAnsi="Arial" w:cs="Arial"/>
          <w:sz w:val="22"/>
          <w:szCs w:val="22"/>
        </w:rPr>
        <w:t xml:space="preserve">(NBRC) </w:t>
      </w:r>
      <w:r>
        <w:rPr>
          <w:rFonts w:ascii="Arial" w:hAnsi="Arial" w:cs="Arial"/>
          <w:sz w:val="22"/>
          <w:szCs w:val="22"/>
        </w:rPr>
        <w:t>Self-Assessment (SAE) Therapist Multiple Choice (TMC) Examination</w:t>
      </w:r>
      <w:r w:rsidR="00122356">
        <w:rPr>
          <w:rFonts w:ascii="Arial" w:hAnsi="Arial" w:cs="Arial"/>
          <w:sz w:val="22"/>
          <w:szCs w:val="22"/>
        </w:rPr>
        <w:t xml:space="preserve"> as part of RESP 4432 Theoretical Applications</w:t>
      </w:r>
      <w:r>
        <w:rPr>
          <w:rFonts w:ascii="Arial" w:hAnsi="Arial" w:cs="Arial"/>
          <w:sz w:val="22"/>
          <w:szCs w:val="22"/>
        </w:rPr>
        <w:t xml:space="preserve">. Please not the SAE is the complete Registered Respiratory Therapist Exam given under true testing conditions and is written by the same group that administers the actual exam required for entry into practice and to obtain the Registered Respiratory Therapist Credential. </w:t>
      </w:r>
      <w:r w:rsidR="009B07B2">
        <w:rPr>
          <w:rFonts w:ascii="Arial" w:hAnsi="Arial" w:cs="Arial"/>
          <w:sz w:val="22"/>
          <w:szCs w:val="22"/>
        </w:rPr>
        <w:t xml:space="preserve">The student is responsible for all costs associated with the SAE examinations. </w:t>
      </w:r>
      <w:r w:rsidR="009B07B2" w:rsidRPr="002815F7">
        <w:rPr>
          <w:rFonts w:ascii="Arial" w:hAnsi="Arial" w:cs="Arial"/>
          <w:sz w:val="22"/>
          <w:szCs w:val="22"/>
          <w:highlight w:val="yellow"/>
        </w:rPr>
        <w:t xml:space="preserve">The NBRC SAE Therapist Multiple Choice Exam is </w:t>
      </w:r>
      <w:r w:rsidR="002815F7" w:rsidRPr="002815F7">
        <w:rPr>
          <w:rFonts w:ascii="Arial" w:hAnsi="Arial" w:cs="Arial"/>
          <w:sz w:val="22"/>
          <w:szCs w:val="22"/>
          <w:highlight w:val="yellow"/>
        </w:rPr>
        <w:t>$50.</w:t>
      </w:r>
      <w:r w:rsidR="002815F7">
        <w:rPr>
          <w:rFonts w:ascii="Arial" w:hAnsi="Arial" w:cs="Arial"/>
          <w:sz w:val="22"/>
          <w:szCs w:val="22"/>
        </w:rPr>
        <w:t xml:space="preserve"> Required SAE are available for purchase via the MSU Marketplace (Therapist Multiple –Choice SAE Form 2015A): </w:t>
      </w:r>
      <w:hyperlink r:id="rId15" w:history="1">
        <w:r w:rsidR="002815F7" w:rsidRPr="000E51DF">
          <w:rPr>
            <w:rStyle w:val="Hyperlink"/>
            <w:rFonts w:ascii="Arial" w:hAnsi="Arial" w:cs="Arial"/>
            <w:sz w:val="22"/>
            <w:szCs w:val="22"/>
          </w:rPr>
          <w:t>https://secure.touchnet.com/C20137_ustores/web/classic/store_main.jsp?STOREID=42&amp;SINGLESTORE=true</w:t>
        </w:r>
      </w:hyperlink>
    </w:p>
    <w:p w14:paraId="7F2F24BF" w14:textId="63E17958" w:rsidR="00CC1FEC" w:rsidRDefault="00563A9C" w:rsidP="00CC1FEC">
      <w:pPr>
        <w:rPr>
          <w:rFonts w:ascii="Arial" w:hAnsi="Arial" w:cs="Arial"/>
          <w:sz w:val="22"/>
          <w:szCs w:val="22"/>
        </w:rPr>
      </w:pPr>
      <w:r>
        <w:rPr>
          <w:rFonts w:ascii="Arial" w:hAnsi="Arial" w:cs="Arial"/>
          <w:sz w:val="22"/>
          <w:szCs w:val="22"/>
          <w:highlight w:val="yellow"/>
        </w:rPr>
        <w:t>Deadline for payment for</w:t>
      </w:r>
      <w:r w:rsidR="002815F7" w:rsidRPr="002815F7">
        <w:rPr>
          <w:rFonts w:ascii="Arial" w:hAnsi="Arial" w:cs="Arial"/>
          <w:sz w:val="22"/>
          <w:szCs w:val="22"/>
          <w:highlight w:val="yellow"/>
        </w:rPr>
        <w:t xml:space="preserve"> the required SAE</w:t>
      </w:r>
      <w:r w:rsidR="003710E0">
        <w:rPr>
          <w:rFonts w:ascii="Arial" w:hAnsi="Arial" w:cs="Arial"/>
          <w:sz w:val="22"/>
          <w:szCs w:val="22"/>
          <w:highlight w:val="yellow"/>
        </w:rPr>
        <w:t xml:space="preserve"> </w:t>
      </w:r>
      <w:r w:rsidR="00AE3885">
        <w:rPr>
          <w:rFonts w:ascii="Arial" w:hAnsi="Arial" w:cs="Arial"/>
          <w:sz w:val="22"/>
          <w:szCs w:val="22"/>
          <w:highlight w:val="yellow"/>
        </w:rPr>
        <w:t>exam is noted to be February 15</w:t>
      </w:r>
      <w:r w:rsidR="00AE3885" w:rsidRPr="00AE3885">
        <w:rPr>
          <w:rFonts w:ascii="Arial" w:hAnsi="Arial" w:cs="Arial"/>
          <w:sz w:val="22"/>
          <w:szCs w:val="22"/>
          <w:highlight w:val="yellow"/>
          <w:vertAlign w:val="superscript"/>
        </w:rPr>
        <w:t>th</w:t>
      </w:r>
      <w:r w:rsidR="00777DBE">
        <w:rPr>
          <w:rFonts w:ascii="Arial" w:hAnsi="Arial" w:cs="Arial"/>
          <w:sz w:val="22"/>
          <w:szCs w:val="22"/>
          <w:highlight w:val="yellow"/>
        </w:rPr>
        <w:t>, 2021</w:t>
      </w:r>
      <w:r w:rsidR="002815F7" w:rsidRPr="002815F7">
        <w:rPr>
          <w:rFonts w:ascii="Arial" w:hAnsi="Arial" w:cs="Arial"/>
          <w:sz w:val="22"/>
          <w:szCs w:val="22"/>
          <w:highlight w:val="yellow"/>
        </w:rPr>
        <w:t>.</w:t>
      </w:r>
      <w:r w:rsidR="002815F7">
        <w:rPr>
          <w:rFonts w:ascii="Arial" w:hAnsi="Arial" w:cs="Arial"/>
          <w:sz w:val="22"/>
          <w:szCs w:val="22"/>
        </w:rPr>
        <w:t xml:space="preserve"> </w:t>
      </w:r>
      <w:r w:rsidR="0040660B">
        <w:rPr>
          <w:rFonts w:ascii="Arial" w:hAnsi="Arial" w:cs="Arial"/>
          <w:sz w:val="22"/>
          <w:szCs w:val="22"/>
        </w:rPr>
        <w:t>SAE examinations will be administered on campus</w:t>
      </w:r>
      <w:r w:rsidR="00122356">
        <w:rPr>
          <w:rFonts w:ascii="Arial" w:hAnsi="Arial" w:cs="Arial"/>
          <w:sz w:val="22"/>
          <w:szCs w:val="22"/>
        </w:rPr>
        <w:t xml:space="preserve"> on-line</w:t>
      </w:r>
      <w:r w:rsidR="0040660B">
        <w:rPr>
          <w:rFonts w:ascii="Arial" w:hAnsi="Arial" w:cs="Arial"/>
          <w:sz w:val="22"/>
          <w:szCs w:val="22"/>
        </w:rPr>
        <w:t xml:space="preserve"> in a supervised </w:t>
      </w:r>
      <w:r w:rsidR="00122356">
        <w:rPr>
          <w:rFonts w:ascii="Arial" w:hAnsi="Arial" w:cs="Arial"/>
          <w:sz w:val="22"/>
          <w:szCs w:val="22"/>
        </w:rPr>
        <w:t xml:space="preserve">computer lab </w:t>
      </w:r>
      <w:r w:rsidR="0040660B">
        <w:rPr>
          <w:rFonts w:ascii="Arial" w:hAnsi="Arial" w:cs="Arial"/>
          <w:sz w:val="22"/>
          <w:szCs w:val="22"/>
        </w:rPr>
        <w:t>se</w:t>
      </w:r>
      <w:r w:rsidR="00122356">
        <w:rPr>
          <w:rFonts w:ascii="Arial" w:hAnsi="Arial" w:cs="Arial"/>
          <w:sz w:val="22"/>
          <w:szCs w:val="22"/>
        </w:rPr>
        <w:t>tting. The examination will be administered under the same guidelines set forth by the NBRC.</w:t>
      </w:r>
      <w:r w:rsidR="002815F7">
        <w:rPr>
          <w:rFonts w:ascii="Arial" w:hAnsi="Arial" w:cs="Arial"/>
          <w:sz w:val="22"/>
          <w:szCs w:val="22"/>
        </w:rPr>
        <w:t xml:space="preserve"> </w:t>
      </w:r>
    </w:p>
    <w:p w14:paraId="478CA5D7" w14:textId="203843EC" w:rsidR="00122356" w:rsidRPr="00122356" w:rsidRDefault="00EF550A" w:rsidP="00CC1FEC">
      <w:pPr>
        <w:rPr>
          <w:rFonts w:ascii="Arial" w:hAnsi="Arial" w:cs="Arial"/>
          <w:b/>
          <w:sz w:val="22"/>
          <w:szCs w:val="22"/>
          <w:u w:val="single"/>
        </w:rPr>
      </w:pPr>
      <w:r>
        <w:rPr>
          <w:rFonts w:ascii="Arial" w:hAnsi="Arial" w:cs="Arial"/>
          <w:b/>
          <w:sz w:val="22"/>
          <w:szCs w:val="22"/>
          <w:u w:val="single"/>
        </w:rPr>
        <w:t>E</w:t>
      </w:r>
      <w:r w:rsidR="00122356" w:rsidRPr="00122356">
        <w:rPr>
          <w:rFonts w:ascii="Arial" w:hAnsi="Arial" w:cs="Arial"/>
          <w:b/>
          <w:sz w:val="22"/>
          <w:szCs w:val="22"/>
          <w:u w:val="single"/>
        </w:rPr>
        <w:t>XIT EXAMINATION PASSING REQUIREMENTS:</w:t>
      </w:r>
    </w:p>
    <w:p w14:paraId="19471740" w14:textId="4A7EEF41" w:rsidR="0040660B" w:rsidRDefault="0040660B" w:rsidP="00CC1FEC">
      <w:pPr>
        <w:rPr>
          <w:rFonts w:ascii="Arial" w:hAnsi="Arial" w:cs="Arial"/>
          <w:sz w:val="22"/>
          <w:szCs w:val="22"/>
        </w:rPr>
      </w:pPr>
      <w:r w:rsidRPr="00122356">
        <w:rPr>
          <w:rFonts w:ascii="Arial" w:hAnsi="Arial" w:cs="Arial"/>
          <w:sz w:val="22"/>
          <w:szCs w:val="22"/>
          <w:highlight w:val="yellow"/>
          <w:u w:val="single"/>
        </w:rPr>
        <w:t>Students will be required to score at the level of low cut (equivalent to the Certified Respiratory Therapist credential) in order to successfully complete the course.</w:t>
      </w:r>
      <w:r>
        <w:rPr>
          <w:rFonts w:ascii="Arial" w:hAnsi="Arial" w:cs="Arial"/>
          <w:sz w:val="22"/>
          <w:szCs w:val="22"/>
        </w:rPr>
        <w:t xml:space="preserve"> </w:t>
      </w:r>
      <w:r w:rsidRPr="009B07B2">
        <w:rPr>
          <w:rFonts w:ascii="Arial" w:hAnsi="Arial" w:cs="Arial"/>
          <w:sz w:val="22"/>
          <w:szCs w:val="22"/>
          <w:highlight w:val="yellow"/>
          <w:u w:val="single"/>
        </w:rPr>
        <w:t xml:space="preserve">Low cut </w:t>
      </w:r>
      <w:r w:rsidR="00122356" w:rsidRPr="009B07B2">
        <w:rPr>
          <w:rFonts w:ascii="Arial" w:hAnsi="Arial" w:cs="Arial"/>
          <w:sz w:val="22"/>
          <w:szCs w:val="22"/>
          <w:highlight w:val="yellow"/>
          <w:u w:val="single"/>
        </w:rPr>
        <w:t xml:space="preserve">score </w:t>
      </w:r>
      <w:r w:rsidRPr="009B07B2">
        <w:rPr>
          <w:rFonts w:ascii="Arial" w:hAnsi="Arial" w:cs="Arial"/>
          <w:sz w:val="22"/>
          <w:szCs w:val="22"/>
          <w:highlight w:val="yellow"/>
          <w:u w:val="single"/>
        </w:rPr>
        <w:t xml:space="preserve">on the TMC Exam is noted to be </w:t>
      </w:r>
      <w:r w:rsidR="00122356" w:rsidRPr="009B07B2">
        <w:rPr>
          <w:rFonts w:ascii="Arial" w:hAnsi="Arial" w:cs="Arial"/>
          <w:sz w:val="22"/>
          <w:szCs w:val="22"/>
          <w:highlight w:val="yellow"/>
          <w:u w:val="single"/>
        </w:rPr>
        <w:t>a score of 88 correct answers out of 140 scored-items or 63%.</w:t>
      </w:r>
      <w:r w:rsidR="00122356">
        <w:rPr>
          <w:rFonts w:ascii="Arial" w:hAnsi="Arial" w:cs="Arial"/>
          <w:sz w:val="22"/>
          <w:szCs w:val="22"/>
        </w:rPr>
        <w:t xml:space="preserve"> (Please note, TMC high cut score is 94 correct answers or 67%. Students reaching a high cut score of 94 or greater correct answers will be excused from classroom participation.) Students will be required to repeat the examination in the event of failure to obtain a minimum of the low cut score. </w:t>
      </w:r>
      <w:r w:rsidR="009B07B2">
        <w:rPr>
          <w:rFonts w:ascii="Arial" w:hAnsi="Arial" w:cs="Arial"/>
          <w:sz w:val="22"/>
          <w:szCs w:val="22"/>
        </w:rPr>
        <w:t>Please note retaking the exam will be at an additional cost to the student. If the exam is not successfully passed by the end of semester, the student will receive an Incomplete for the course.  As per MSU policy, the student will be granted an additional period of time for completion of coursework (i.e. SAE examination). All coursework associated with RESP 4432 Theoretical Applications must be completed within 30 days of the next long semester. Failure to complete coursework will result in a</w:t>
      </w:r>
      <w:r w:rsidR="00876EB4">
        <w:rPr>
          <w:rFonts w:ascii="Arial" w:hAnsi="Arial" w:cs="Arial"/>
          <w:sz w:val="22"/>
          <w:szCs w:val="22"/>
        </w:rPr>
        <w:t>n</w:t>
      </w:r>
      <w:r w:rsidR="009B07B2">
        <w:rPr>
          <w:rFonts w:ascii="Arial" w:hAnsi="Arial" w:cs="Arial"/>
          <w:sz w:val="22"/>
          <w:szCs w:val="22"/>
        </w:rPr>
        <w:t xml:space="preserve"> “F” for the course. Please note students that have not complete</w:t>
      </w:r>
      <w:r w:rsidR="000357FD">
        <w:rPr>
          <w:rFonts w:ascii="Arial" w:hAnsi="Arial" w:cs="Arial"/>
          <w:sz w:val="22"/>
          <w:szCs w:val="22"/>
        </w:rPr>
        <w:t>d</w:t>
      </w:r>
      <w:r w:rsidR="009B07B2">
        <w:rPr>
          <w:rFonts w:ascii="Arial" w:hAnsi="Arial" w:cs="Arial"/>
          <w:sz w:val="22"/>
          <w:szCs w:val="22"/>
        </w:rPr>
        <w:t xml:space="preserve"> RESP 4432 Theoretical Applications are not eligible to receive their diploma until they successfully complete the NBRC SAE Therapist Multiple Choice Exam. </w:t>
      </w:r>
    </w:p>
    <w:p w14:paraId="72DD980C" w14:textId="1CEEF2DE" w:rsidR="00563A9C" w:rsidRDefault="00563A9C" w:rsidP="00563A9C">
      <w:pPr>
        <w:rPr>
          <w:rFonts w:ascii="Arial" w:hAnsi="Arial" w:cs="Arial"/>
          <w:sz w:val="22"/>
          <w:szCs w:val="22"/>
        </w:rPr>
      </w:pPr>
      <w:r>
        <w:rPr>
          <w:rFonts w:ascii="Arial" w:hAnsi="Arial" w:cs="Arial"/>
          <w:sz w:val="22"/>
          <w:szCs w:val="22"/>
        </w:rPr>
        <w:t xml:space="preserve">****Please note additional NBRC Self-Assessment Examinations are required as part of RESP 4102 Clinical Patient Management and will be addressed as part of that course. </w:t>
      </w:r>
    </w:p>
    <w:p w14:paraId="5523D305" w14:textId="41558757" w:rsidR="00626287" w:rsidRDefault="00626287" w:rsidP="00563A9C">
      <w:pPr>
        <w:rPr>
          <w:rFonts w:ascii="Arial" w:hAnsi="Arial" w:cs="Arial"/>
          <w:b/>
          <w:sz w:val="22"/>
          <w:szCs w:val="22"/>
          <w:u w:val="single"/>
        </w:rPr>
      </w:pPr>
      <w:r w:rsidRPr="00626287">
        <w:rPr>
          <w:rFonts w:ascii="Arial" w:hAnsi="Arial" w:cs="Arial"/>
          <w:b/>
          <w:sz w:val="22"/>
          <w:szCs w:val="22"/>
          <w:u w:val="single"/>
        </w:rPr>
        <w:lastRenderedPageBreak/>
        <w:t>CONTENT MASTERY AREAS:</w:t>
      </w:r>
    </w:p>
    <w:p w14:paraId="0935F2B8" w14:textId="41832C95" w:rsidR="00626287" w:rsidRPr="00626287" w:rsidRDefault="00626287" w:rsidP="00563A9C">
      <w:pPr>
        <w:rPr>
          <w:rFonts w:ascii="Arial" w:hAnsi="Arial" w:cs="Arial"/>
          <w:sz w:val="22"/>
          <w:szCs w:val="22"/>
        </w:rPr>
      </w:pPr>
      <w:r>
        <w:rPr>
          <w:rFonts w:ascii="Arial" w:hAnsi="Arial" w:cs="Arial"/>
          <w:sz w:val="22"/>
          <w:szCs w:val="22"/>
        </w:rPr>
        <w:t>Students will be assigned content mastery areas through Elsevier Adaptive Quizzing for completion prior to the end of the semester. These content areas will allow the student the opportunity to demonstrate maste</w:t>
      </w:r>
      <w:r w:rsidR="00F17153">
        <w:rPr>
          <w:rFonts w:ascii="Arial" w:hAnsi="Arial" w:cs="Arial"/>
          <w:sz w:val="22"/>
          <w:szCs w:val="22"/>
        </w:rPr>
        <w:t>ry of key content essential to entry into the practice of</w:t>
      </w:r>
      <w:r>
        <w:rPr>
          <w:rFonts w:ascii="Arial" w:hAnsi="Arial" w:cs="Arial"/>
          <w:sz w:val="22"/>
          <w:szCs w:val="22"/>
        </w:rPr>
        <w:t xml:space="preserve"> Respiratory Care. A minimum of </w:t>
      </w:r>
      <w:r w:rsidR="00F17153">
        <w:rPr>
          <w:rFonts w:ascii="Arial" w:hAnsi="Arial" w:cs="Arial"/>
          <w:sz w:val="22"/>
          <w:szCs w:val="22"/>
        </w:rPr>
        <w:t xml:space="preserve">7 Content Mastery Areas are required out of a total of 10 content areas for successful completion of this assignment. </w:t>
      </w:r>
    </w:p>
    <w:p w14:paraId="383884D2" w14:textId="77777777" w:rsidR="00547D47" w:rsidRDefault="00547D47" w:rsidP="00CC1FEC">
      <w:pPr>
        <w:rPr>
          <w:rFonts w:ascii="Arial" w:hAnsi="Arial" w:cs="Arial"/>
          <w:b/>
          <w:sz w:val="22"/>
          <w:szCs w:val="22"/>
          <w:u w:val="single"/>
        </w:rPr>
      </w:pPr>
    </w:p>
    <w:p w14:paraId="21537259" w14:textId="299275D9" w:rsidR="00122356" w:rsidRPr="00EF550A" w:rsidRDefault="00EF550A" w:rsidP="00CC1FEC">
      <w:pPr>
        <w:rPr>
          <w:rFonts w:ascii="Arial" w:hAnsi="Arial" w:cs="Arial"/>
          <w:b/>
          <w:sz w:val="22"/>
          <w:szCs w:val="22"/>
          <w:u w:val="single"/>
        </w:rPr>
      </w:pPr>
      <w:r w:rsidRPr="00EF550A">
        <w:rPr>
          <w:rFonts w:ascii="Arial" w:hAnsi="Arial" w:cs="Arial"/>
          <w:b/>
          <w:sz w:val="22"/>
          <w:szCs w:val="22"/>
          <w:u w:val="single"/>
        </w:rPr>
        <w:t>REFLECTIVE REPORTS/STUDY PLAN:</w:t>
      </w:r>
    </w:p>
    <w:p w14:paraId="2C10F9A2" w14:textId="5936957F" w:rsidR="00636F11" w:rsidRPr="00EF550A" w:rsidRDefault="00EF550A" w:rsidP="00636F11">
      <w:pPr>
        <w:pStyle w:val="Default"/>
        <w:rPr>
          <w:rFonts w:ascii="Arial" w:hAnsi="Arial" w:cs="Arial"/>
          <w:color w:val="auto"/>
          <w:sz w:val="22"/>
          <w:szCs w:val="22"/>
        </w:rPr>
      </w:pPr>
      <w:r>
        <w:rPr>
          <w:rFonts w:ascii="Arial" w:hAnsi="Arial" w:cs="Arial"/>
          <w:color w:val="auto"/>
          <w:sz w:val="22"/>
          <w:szCs w:val="22"/>
        </w:rPr>
        <w:t>Students are required to compose a reflective report from the feedback they received after co</w:t>
      </w:r>
      <w:r w:rsidR="00547D47">
        <w:rPr>
          <w:rFonts w:ascii="Arial" w:hAnsi="Arial" w:cs="Arial"/>
          <w:color w:val="auto"/>
          <w:sz w:val="22"/>
          <w:szCs w:val="22"/>
        </w:rPr>
        <w:t>mpletion of their SAE TMC. This</w:t>
      </w:r>
      <w:r>
        <w:rPr>
          <w:rFonts w:ascii="Arial" w:hAnsi="Arial" w:cs="Arial"/>
          <w:color w:val="auto"/>
          <w:sz w:val="22"/>
          <w:szCs w:val="22"/>
        </w:rPr>
        <w:t xml:space="preserve"> reflective</w:t>
      </w:r>
      <w:r w:rsidR="00547D47">
        <w:rPr>
          <w:rFonts w:ascii="Arial" w:hAnsi="Arial" w:cs="Arial"/>
          <w:color w:val="auto"/>
          <w:sz w:val="22"/>
          <w:szCs w:val="22"/>
        </w:rPr>
        <w:t xml:space="preserve"> report</w:t>
      </w:r>
      <w:r>
        <w:rPr>
          <w:rFonts w:ascii="Arial" w:hAnsi="Arial" w:cs="Arial"/>
          <w:color w:val="auto"/>
          <w:sz w:val="22"/>
          <w:szCs w:val="22"/>
        </w:rPr>
        <w:t xml:space="preserve"> should highlight strengths as well as identify areas of weakness. Areas of weakness identified by the student should also include a plan for remediation in that area (please note, simply stating study more will not suffice). Study plans should be specific in detail to include resources to be used as well as a tentative timeline for completion. </w:t>
      </w:r>
      <w:r w:rsidR="00D86A38">
        <w:rPr>
          <w:rFonts w:ascii="Arial" w:hAnsi="Arial" w:cs="Arial"/>
          <w:color w:val="auto"/>
          <w:sz w:val="22"/>
          <w:szCs w:val="22"/>
        </w:rPr>
        <w:t>Reflective reports will vary in length, but should meet the objectives as outlined above. Please note that this assignment should be written at the baccalaureate level and will be graded for accuracy, completeness, quality, spelling, grammar and integrity. Reflective reports will be submit</w:t>
      </w:r>
      <w:r w:rsidR="00547D47">
        <w:rPr>
          <w:rFonts w:ascii="Arial" w:hAnsi="Arial" w:cs="Arial"/>
          <w:color w:val="auto"/>
          <w:sz w:val="22"/>
          <w:szCs w:val="22"/>
        </w:rPr>
        <w:t>ted via D2L Dropbox. Also</w:t>
      </w:r>
      <w:r w:rsidR="00D86A38">
        <w:rPr>
          <w:rFonts w:ascii="Arial" w:hAnsi="Arial" w:cs="Arial"/>
          <w:color w:val="auto"/>
          <w:sz w:val="22"/>
          <w:szCs w:val="22"/>
        </w:rPr>
        <w:t xml:space="preserve">, a copy of the student’s exam scores should also be included with the submission. </w:t>
      </w:r>
    </w:p>
    <w:p w14:paraId="306F9646" w14:textId="77777777" w:rsidR="00EB3F8E" w:rsidRDefault="00EB3F8E" w:rsidP="00636F11">
      <w:pPr>
        <w:pStyle w:val="Default"/>
        <w:rPr>
          <w:rFonts w:ascii="Arial" w:hAnsi="Arial" w:cs="Arial"/>
          <w:b/>
          <w:color w:val="auto"/>
          <w:sz w:val="22"/>
          <w:szCs w:val="22"/>
          <w:u w:val="single"/>
        </w:rPr>
      </w:pPr>
    </w:p>
    <w:p w14:paraId="22457BC4" w14:textId="3E250536" w:rsidR="00BC04C0" w:rsidRPr="001F3FE2" w:rsidRDefault="003D7047" w:rsidP="00636F11">
      <w:pPr>
        <w:pStyle w:val="Default"/>
        <w:rPr>
          <w:rFonts w:ascii="Arial" w:hAnsi="Arial" w:cs="Arial"/>
          <w:b/>
          <w:color w:val="auto"/>
          <w:sz w:val="22"/>
          <w:szCs w:val="22"/>
          <w:u w:val="single"/>
        </w:rPr>
      </w:pPr>
      <w:r>
        <w:rPr>
          <w:rFonts w:ascii="Arial" w:hAnsi="Arial" w:cs="Arial"/>
          <w:b/>
          <w:color w:val="auto"/>
          <w:sz w:val="22"/>
          <w:szCs w:val="22"/>
          <w:u w:val="single"/>
        </w:rPr>
        <w:t>SPR</w:t>
      </w:r>
      <w:r w:rsidR="004321D9">
        <w:rPr>
          <w:rFonts w:ascii="Arial" w:hAnsi="Arial" w:cs="Arial"/>
          <w:b/>
          <w:color w:val="auto"/>
          <w:sz w:val="22"/>
          <w:szCs w:val="22"/>
          <w:u w:val="single"/>
        </w:rPr>
        <w:t>ING 2021</w:t>
      </w:r>
      <w:r w:rsidR="00563A9C">
        <w:rPr>
          <w:rFonts w:ascii="Arial" w:hAnsi="Arial" w:cs="Arial"/>
          <w:b/>
          <w:color w:val="auto"/>
          <w:sz w:val="22"/>
          <w:szCs w:val="22"/>
          <w:u w:val="single"/>
        </w:rPr>
        <w:t xml:space="preserve"> </w:t>
      </w:r>
      <w:r w:rsidR="00B43870">
        <w:rPr>
          <w:rFonts w:ascii="Arial" w:hAnsi="Arial" w:cs="Arial"/>
          <w:b/>
          <w:color w:val="auto"/>
          <w:sz w:val="22"/>
          <w:szCs w:val="22"/>
          <w:u w:val="single"/>
        </w:rPr>
        <w:t xml:space="preserve">TENTATIVE </w:t>
      </w:r>
      <w:r w:rsidR="00636F11" w:rsidRPr="001F3FE2">
        <w:rPr>
          <w:rFonts w:ascii="Arial" w:hAnsi="Arial" w:cs="Arial"/>
          <w:b/>
          <w:color w:val="auto"/>
          <w:sz w:val="22"/>
          <w:szCs w:val="22"/>
          <w:u w:val="single"/>
        </w:rPr>
        <w:t>COURSE SCHEDULE:</w:t>
      </w:r>
    </w:p>
    <w:p w14:paraId="5EA9E5B8" w14:textId="77777777" w:rsidR="00636F11" w:rsidRDefault="00636F11" w:rsidP="00636F11">
      <w:pPr>
        <w:pStyle w:val="Default"/>
        <w:rPr>
          <w:rFonts w:ascii="Times New Roman" w:hAnsi="Times New Roman" w:cs="Times New Roman"/>
          <w:b/>
          <w:color w:val="auto"/>
          <w:sz w:val="22"/>
          <w:szCs w:val="22"/>
          <w:u w:val="single"/>
        </w:rPr>
      </w:pPr>
    </w:p>
    <w:p w14:paraId="7E3E160D" w14:textId="5FEE89BF" w:rsidR="00CE3F3C" w:rsidRDefault="00135F72" w:rsidP="00A14C61">
      <w:pPr>
        <w:rPr>
          <w:rFonts w:ascii="Arial" w:hAnsi="Arial" w:cs="Arial"/>
          <w:b/>
          <w:sz w:val="24"/>
          <w:szCs w:val="24"/>
        </w:rPr>
      </w:pPr>
      <w:r>
        <w:rPr>
          <w:rFonts w:ascii="Arial" w:hAnsi="Arial" w:cs="Arial"/>
          <w:b/>
          <w:sz w:val="24"/>
          <w:szCs w:val="24"/>
        </w:rPr>
        <w:t>Module One:</w:t>
      </w:r>
    </w:p>
    <w:p w14:paraId="30428440" w14:textId="7EF6E7FA" w:rsidR="00135F72" w:rsidRPr="00135F72" w:rsidRDefault="00135F72" w:rsidP="00A14C61">
      <w:pPr>
        <w:rPr>
          <w:rFonts w:ascii="Arial" w:hAnsi="Arial" w:cs="Arial"/>
          <w:sz w:val="24"/>
          <w:szCs w:val="24"/>
        </w:rPr>
      </w:pPr>
      <w:r>
        <w:rPr>
          <w:rFonts w:ascii="Arial" w:hAnsi="Arial" w:cs="Arial"/>
          <w:sz w:val="24"/>
          <w:szCs w:val="24"/>
        </w:rPr>
        <w:t xml:space="preserve">Monday, </w:t>
      </w:r>
      <w:r w:rsidR="00074217">
        <w:rPr>
          <w:rFonts w:ascii="Arial" w:hAnsi="Arial" w:cs="Arial"/>
          <w:sz w:val="24"/>
          <w:szCs w:val="24"/>
        </w:rPr>
        <w:t>January 11</w:t>
      </w:r>
      <w:r w:rsidR="00193C00" w:rsidRPr="00193C00">
        <w:rPr>
          <w:rFonts w:ascii="Arial" w:hAnsi="Arial" w:cs="Arial"/>
          <w:sz w:val="24"/>
          <w:szCs w:val="24"/>
          <w:vertAlign w:val="superscript"/>
        </w:rPr>
        <w:t>th</w:t>
      </w:r>
      <w:r w:rsidR="00193C00">
        <w:rPr>
          <w:rFonts w:ascii="Arial" w:hAnsi="Arial" w:cs="Arial"/>
          <w:sz w:val="24"/>
          <w:szCs w:val="24"/>
        </w:rPr>
        <w:t xml:space="preserve"> </w:t>
      </w:r>
      <w:r w:rsidR="00074217">
        <w:rPr>
          <w:rFonts w:ascii="Arial" w:hAnsi="Arial" w:cs="Arial"/>
          <w:sz w:val="24"/>
          <w:szCs w:val="24"/>
        </w:rPr>
        <w:tab/>
      </w:r>
      <w:r w:rsidR="00074217">
        <w:rPr>
          <w:rFonts w:ascii="Arial" w:hAnsi="Arial" w:cs="Arial"/>
          <w:sz w:val="24"/>
          <w:szCs w:val="24"/>
        </w:rPr>
        <w:tab/>
      </w:r>
      <w:r w:rsidR="00074217">
        <w:rPr>
          <w:rFonts w:ascii="Arial" w:hAnsi="Arial" w:cs="Arial"/>
          <w:sz w:val="24"/>
          <w:szCs w:val="24"/>
        </w:rPr>
        <w:tab/>
      </w:r>
      <w:r w:rsidR="00074217">
        <w:rPr>
          <w:rFonts w:ascii="Arial" w:hAnsi="Arial" w:cs="Arial"/>
          <w:sz w:val="24"/>
          <w:szCs w:val="24"/>
        </w:rPr>
        <w:tab/>
        <w:t>Orientation and Syllabus Review</w:t>
      </w:r>
    </w:p>
    <w:p w14:paraId="6B2363A7" w14:textId="0C6BB103" w:rsidR="00135F72" w:rsidRPr="00135F72" w:rsidRDefault="00135F72" w:rsidP="00A14C61">
      <w:pPr>
        <w:rPr>
          <w:rFonts w:ascii="Arial" w:hAnsi="Arial" w:cs="Arial"/>
          <w:sz w:val="24"/>
          <w:szCs w:val="24"/>
        </w:rPr>
      </w:pPr>
      <w:r>
        <w:rPr>
          <w:rFonts w:ascii="Arial" w:hAnsi="Arial" w:cs="Arial"/>
          <w:sz w:val="24"/>
          <w:szCs w:val="24"/>
        </w:rPr>
        <w:t xml:space="preserve">Tuesday, </w:t>
      </w:r>
      <w:r w:rsidR="00074217">
        <w:rPr>
          <w:rFonts w:ascii="Arial" w:hAnsi="Arial" w:cs="Arial"/>
          <w:sz w:val="24"/>
          <w:szCs w:val="24"/>
        </w:rPr>
        <w:t>January 12</w:t>
      </w:r>
      <w:r w:rsidR="00074217" w:rsidRPr="00074217">
        <w:rPr>
          <w:rFonts w:ascii="Arial" w:hAnsi="Arial" w:cs="Arial"/>
          <w:sz w:val="24"/>
          <w:szCs w:val="24"/>
          <w:vertAlign w:val="superscript"/>
        </w:rPr>
        <w:t>th</w:t>
      </w:r>
      <w:r w:rsidR="00074217">
        <w:rPr>
          <w:rFonts w:ascii="Arial" w:hAnsi="Arial" w:cs="Arial"/>
          <w:sz w:val="24"/>
          <w:szCs w:val="24"/>
        </w:rPr>
        <w:t xml:space="preserve"> </w:t>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sidRPr="00BE42F4">
        <w:rPr>
          <w:rFonts w:ascii="Arial" w:hAnsi="Arial" w:cs="Arial"/>
          <w:color w:val="C00000"/>
          <w:sz w:val="24"/>
          <w:szCs w:val="24"/>
        </w:rPr>
        <w:t>Kette</w:t>
      </w:r>
      <w:r w:rsidR="003D7047">
        <w:rPr>
          <w:rFonts w:ascii="Arial" w:hAnsi="Arial" w:cs="Arial"/>
          <w:color w:val="C00000"/>
          <w:sz w:val="24"/>
          <w:szCs w:val="24"/>
        </w:rPr>
        <w:t>ring Exam Review Seminar - TMC</w:t>
      </w:r>
    </w:p>
    <w:p w14:paraId="43EB0D3F" w14:textId="38ADB29E" w:rsidR="00135F72" w:rsidRPr="00135F72" w:rsidRDefault="00135F72" w:rsidP="00A14C61">
      <w:pPr>
        <w:rPr>
          <w:rFonts w:ascii="Arial" w:hAnsi="Arial" w:cs="Arial"/>
          <w:sz w:val="24"/>
          <w:szCs w:val="24"/>
        </w:rPr>
      </w:pPr>
      <w:r>
        <w:rPr>
          <w:rFonts w:ascii="Arial" w:hAnsi="Arial" w:cs="Arial"/>
          <w:sz w:val="24"/>
          <w:szCs w:val="24"/>
        </w:rPr>
        <w:t xml:space="preserve">Wednesday, </w:t>
      </w:r>
      <w:r w:rsidR="00074217">
        <w:rPr>
          <w:rFonts w:ascii="Arial" w:hAnsi="Arial" w:cs="Arial"/>
          <w:sz w:val="24"/>
          <w:szCs w:val="24"/>
        </w:rPr>
        <w:t>January 13</w:t>
      </w:r>
      <w:r w:rsidR="00074217" w:rsidRPr="00074217">
        <w:rPr>
          <w:rFonts w:ascii="Arial" w:hAnsi="Arial" w:cs="Arial"/>
          <w:sz w:val="24"/>
          <w:szCs w:val="24"/>
          <w:vertAlign w:val="superscript"/>
        </w:rPr>
        <w:t>th</w:t>
      </w:r>
      <w:r w:rsidR="00074217">
        <w:rPr>
          <w:rFonts w:ascii="Arial" w:hAnsi="Arial" w:cs="Arial"/>
          <w:sz w:val="24"/>
          <w:szCs w:val="24"/>
        </w:rPr>
        <w:t xml:space="preserve"> </w:t>
      </w:r>
      <w:r w:rsidR="00193C00">
        <w:rPr>
          <w:rFonts w:ascii="Arial" w:hAnsi="Arial" w:cs="Arial"/>
          <w:sz w:val="24"/>
          <w:szCs w:val="24"/>
        </w:rPr>
        <w:t xml:space="preserve"> </w:t>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sidRPr="00BE42F4">
        <w:rPr>
          <w:rFonts w:ascii="Arial" w:hAnsi="Arial" w:cs="Arial"/>
          <w:color w:val="C00000"/>
          <w:sz w:val="24"/>
          <w:szCs w:val="24"/>
        </w:rPr>
        <w:t>K</w:t>
      </w:r>
      <w:r w:rsidR="003D7047">
        <w:rPr>
          <w:rFonts w:ascii="Arial" w:hAnsi="Arial" w:cs="Arial"/>
          <w:color w:val="C00000"/>
          <w:sz w:val="24"/>
          <w:szCs w:val="24"/>
        </w:rPr>
        <w:t>ettering Exam Review Seminar - TMC</w:t>
      </w:r>
    </w:p>
    <w:p w14:paraId="61616BD4" w14:textId="3F45252D" w:rsidR="00135F72" w:rsidRPr="00135F72" w:rsidRDefault="00135F72" w:rsidP="00A14C61">
      <w:pPr>
        <w:rPr>
          <w:rFonts w:ascii="Arial" w:hAnsi="Arial" w:cs="Arial"/>
          <w:sz w:val="24"/>
          <w:szCs w:val="24"/>
        </w:rPr>
      </w:pPr>
      <w:r>
        <w:rPr>
          <w:rFonts w:ascii="Arial" w:hAnsi="Arial" w:cs="Arial"/>
          <w:sz w:val="24"/>
          <w:szCs w:val="24"/>
        </w:rPr>
        <w:t xml:space="preserve">Thursday, </w:t>
      </w:r>
      <w:r w:rsidR="00074217">
        <w:rPr>
          <w:rFonts w:ascii="Arial" w:hAnsi="Arial" w:cs="Arial"/>
          <w:sz w:val="24"/>
          <w:szCs w:val="24"/>
        </w:rPr>
        <w:t>January 14</w:t>
      </w:r>
      <w:r w:rsidR="00074217" w:rsidRPr="00074217">
        <w:rPr>
          <w:rFonts w:ascii="Arial" w:hAnsi="Arial" w:cs="Arial"/>
          <w:sz w:val="24"/>
          <w:szCs w:val="24"/>
          <w:vertAlign w:val="superscript"/>
        </w:rPr>
        <w:t>th</w:t>
      </w:r>
      <w:r w:rsidR="00074217">
        <w:rPr>
          <w:rFonts w:ascii="Arial" w:hAnsi="Arial" w:cs="Arial"/>
          <w:sz w:val="24"/>
          <w:szCs w:val="24"/>
        </w:rPr>
        <w:t xml:space="preserve"> </w:t>
      </w:r>
      <w:r w:rsidR="00193C00">
        <w:rPr>
          <w:rFonts w:ascii="Arial" w:hAnsi="Arial" w:cs="Arial"/>
          <w:sz w:val="24"/>
          <w:szCs w:val="24"/>
        </w:rPr>
        <w:t xml:space="preserve"> </w:t>
      </w:r>
      <w:r w:rsidRPr="00135F72">
        <w:rPr>
          <w:rFonts w:ascii="Arial" w:hAnsi="Arial" w:cs="Arial"/>
          <w:sz w:val="24"/>
          <w:szCs w:val="24"/>
        </w:rPr>
        <w:t xml:space="preserve"> </w:t>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Pr>
          <w:rFonts w:ascii="Arial" w:hAnsi="Arial" w:cs="Arial"/>
          <w:sz w:val="24"/>
          <w:szCs w:val="24"/>
        </w:rPr>
        <w:tab/>
      </w:r>
      <w:r w:rsidRPr="00BE42F4">
        <w:rPr>
          <w:rFonts w:ascii="Arial" w:hAnsi="Arial" w:cs="Arial"/>
          <w:color w:val="C00000"/>
          <w:sz w:val="24"/>
          <w:szCs w:val="24"/>
        </w:rPr>
        <w:t>Ketteri</w:t>
      </w:r>
      <w:r w:rsidR="003D7047">
        <w:rPr>
          <w:rFonts w:ascii="Arial" w:hAnsi="Arial" w:cs="Arial"/>
          <w:color w:val="C00000"/>
          <w:sz w:val="24"/>
          <w:szCs w:val="24"/>
        </w:rPr>
        <w:t>ng Exam Review Seminar – Clin</w:t>
      </w:r>
      <w:r w:rsidR="008F7CA6">
        <w:rPr>
          <w:rFonts w:ascii="Arial" w:hAnsi="Arial" w:cs="Arial"/>
          <w:color w:val="C00000"/>
          <w:sz w:val="24"/>
          <w:szCs w:val="24"/>
        </w:rPr>
        <w:t>ical</w:t>
      </w:r>
      <w:r w:rsidR="003D7047">
        <w:rPr>
          <w:rFonts w:ascii="Arial" w:hAnsi="Arial" w:cs="Arial"/>
          <w:color w:val="C00000"/>
          <w:sz w:val="24"/>
          <w:szCs w:val="24"/>
        </w:rPr>
        <w:t xml:space="preserve"> Sims</w:t>
      </w:r>
    </w:p>
    <w:p w14:paraId="7345A2F3" w14:textId="77777777" w:rsidR="00135F72" w:rsidRDefault="00135F72" w:rsidP="00A14C61">
      <w:pPr>
        <w:rPr>
          <w:rFonts w:ascii="Arial" w:hAnsi="Arial" w:cs="Arial"/>
          <w:b/>
          <w:sz w:val="24"/>
          <w:szCs w:val="24"/>
        </w:rPr>
      </w:pPr>
    </w:p>
    <w:p w14:paraId="1A2ED332" w14:textId="764DC3A2" w:rsidR="00135F72" w:rsidRDefault="00135F72" w:rsidP="00A14C61">
      <w:pPr>
        <w:rPr>
          <w:rFonts w:ascii="Arial" w:hAnsi="Arial" w:cs="Arial"/>
          <w:b/>
          <w:sz w:val="24"/>
          <w:szCs w:val="24"/>
        </w:rPr>
      </w:pPr>
      <w:r>
        <w:rPr>
          <w:rFonts w:ascii="Arial" w:hAnsi="Arial" w:cs="Arial"/>
          <w:b/>
          <w:sz w:val="24"/>
          <w:szCs w:val="24"/>
        </w:rPr>
        <w:t>Module Two:</w:t>
      </w:r>
    </w:p>
    <w:p w14:paraId="1168D978" w14:textId="7992D02B" w:rsidR="00135F72" w:rsidRPr="00135F72" w:rsidRDefault="00135F72" w:rsidP="00A14C61">
      <w:pPr>
        <w:rPr>
          <w:rFonts w:ascii="Arial" w:hAnsi="Arial" w:cs="Arial"/>
          <w:sz w:val="24"/>
          <w:szCs w:val="24"/>
        </w:rPr>
      </w:pPr>
      <w:r>
        <w:rPr>
          <w:rFonts w:ascii="Arial" w:hAnsi="Arial" w:cs="Arial"/>
          <w:sz w:val="24"/>
          <w:szCs w:val="24"/>
        </w:rPr>
        <w:t xml:space="preserve">Monday, </w:t>
      </w:r>
      <w:r w:rsidR="00074217">
        <w:rPr>
          <w:rFonts w:ascii="Arial" w:hAnsi="Arial" w:cs="Arial"/>
          <w:sz w:val="24"/>
          <w:szCs w:val="24"/>
        </w:rPr>
        <w:t>March 1</w:t>
      </w:r>
      <w:r w:rsidR="00074217" w:rsidRPr="00074217">
        <w:rPr>
          <w:rFonts w:ascii="Arial" w:hAnsi="Arial" w:cs="Arial"/>
          <w:sz w:val="24"/>
          <w:szCs w:val="24"/>
          <w:vertAlign w:val="superscript"/>
        </w:rPr>
        <w:t>st</w:t>
      </w:r>
      <w:r w:rsidR="00074217">
        <w:rPr>
          <w:rFonts w:ascii="Arial" w:hAnsi="Arial" w:cs="Arial"/>
          <w:sz w:val="24"/>
          <w:szCs w:val="24"/>
        </w:rPr>
        <w:t xml:space="preserve"> </w:t>
      </w:r>
      <w:r w:rsidR="003D7047">
        <w:rPr>
          <w:rFonts w:ascii="Arial" w:hAnsi="Arial" w:cs="Arial"/>
          <w:sz w:val="24"/>
          <w:szCs w:val="24"/>
        </w:rPr>
        <w:t xml:space="preserve"> </w:t>
      </w:r>
      <w:r w:rsidRPr="00135F72">
        <w:rPr>
          <w:rFonts w:ascii="Arial" w:hAnsi="Arial" w:cs="Arial"/>
          <w:sz w:val="24"/>
          <w:szCs w:val="24"/>
        </w:rPr>
        <w:t xml:space="preserve"> </w:t>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Pr>
          <w:rFonts w:ascii="Arial" w:hAnsi="Arial" w:cs="Arial"/>
          <w:sz w:val="24"/>
          <w:szCs w:val="24"/>
        </w:rPr>
        <w:tab/>
      </w:r>
      <w:r w:rsidR="003D7047">
        <w:rPr>
          <w:rFonts w:ascii="Arial" w:hAnsi="Arial" w:cs="Arial"/>
          <w:sz w:val="24"/>
          <w:szCs w:val="24"/>
        </w:rPr>
        <w:t>Mrs. Owen – Clinical Simulations</w:t>
      </w:r>
      <w:r w:rsidRPr="00135F72">
        <w:rPr>
          <w:rFonts w:ascii="Arial" w:hAnsi="Arial" w:cs="Arial"/>
          <w:sz w:val="24"/>
          <w:szCs w:val="24"/>
        </w:rPr>
        <w:t xml:space="preserve"> </w:t>
      </w:r>
    </w:p>
    <w:p w14:paraId="0476FBBA" w14:textId="05FCD355" w:rsidR="00135F72" w:rsidRPr="00135F72" w:rsidRDefault="00135F72" w:rsidP="00A14C61">
      <w:pPr>
        <w:rPr>
          <w:rFonts w:ascii="Arial" w:hAnsi="Arial" w:cs="Arial"/>
          <w:sz w:val="24"/>
          <w:szCs w:val="24"/>
        </w:rPr>
      </w:pPr>
      <w:r>
        <w:rPr>
          <w:rFonts w:ascii="Arial" w:hAnsi="Arial" w:cs="Arial"/>
          <w:sz w:val="24"/>
          <w:szCs w:val="24"/>
        </w:rPr>
        <w:t xml:space="preserve">Tuesday, </w:t>
      </w:r>
      <w:r w:rsidR="00074217">
        <w:rPr>
          <w:rFonts w:ascii="Arial" w:hAnsi="Arial" w:cs="Arial"/>
          <w:sz w:val="24"/>
          <w:szCs w:val="24"/>
        </w:rPr>
        <w:t>March 2</w:t>
      </w:r>
      <w:r w:rsidR="00074217" w:rsidRPr="00074217">
        <w:rPr>
          <w:rFonts w:ascii="Arial" w:hAnsi="Arial" w:cs="Arial"/>
          <w:sz w:val="24"/>
          <w:szCs w:val="24"/>
          <w:vertAlign w:val="superscript"/>
        </w:rPr>
        <w:t>nd</w:t>
      </w:r>
      <w:r w:rsidR="00074217">
        <w:rPr>
          <w:rFonts w:ascii="Arial" w:hAnsi="Arial" w:cs="Arial"/>
          <w:sz w:val="24"/>
          <w:szCs w:val="24"/>
        </w:rPr>
        <w:t xml:space="preserve"> </w:t>
      </w:r>
      <w:r w:rsidRPr="00135F72">
        <w:rPr>
          <w:rFonts w:ascii="Arial" w:hAnsi="Arial" w:cs="Arial"/>
          <w:sz w:val="24"/>
          <w:szCs w:val="24"/>
        </w:rPr>
        <w:t xml:space="preserve"> </w:t>
      </w:r>
      <w:r w:rsidRPr="00135F72">
        <w:rPr>
          <w:rFonts w:ascii="Arial" w:hAnsi="Arial" w:cs="Arial"/>
          <w:sz w:val="24"/>
          <w:szCs w:val="24"/>
        </w:rPr>
        <w:tab/>
      </w:r>
      <w:r w:rsidRPr="00135F72">
        <w:rPr>
          <w:rFonts w:ascii="Arial" w:hAnsi="Arial" w:cs="Arial"/>
          <w:sz w:val="24"/>
          <w:szCs w:val="24"/>
        </w:rPr>
        <w:tab/>
      </w:r>
      <w:r w:rsidRPr="00135F72">
        <w:rPr>
          <w:rFonts w:ascii="Arial" w:hAnsi="Arial" w:cs="Arial"/>
          <w:sz w:val="24"/>
          <w:szCs w:val="24"/>
        </w:rPr>
        <w:tab/>
      </w:r>
      <w:r w:rsidR="004321D9">
        <w:rPr>
          <w:rFonts w:ascii="Arial" w:hAnsi="Arial" w:cs="Arial"/>
          <w:sz w:val="24"/>
          <w:szCs w:val="24"/>
        </w:rPr>
        <w:tab/>
        <w:t>TMC Strategies f/b Mrs. Owen</w:t>
      </w:r>
    </w:p>
    <w:p w14:paraId="5362D003" w14:textId="01ED737C" w:rsidR="00135F72" w:rsidRDefault="00E05C36" w:rsidP="00A14C61">
      <w:pPr>
        <w:rPr>
          <w:rFonts w:ascii="Arial" w:hAnsi="Arial" w:cs="Arial"/>
          <w:sz w:val="24"/>
          <w:szCs w:val="24"/>
        </w:rPr>
      </w:pPr>
      <w:r>
        <w:rPr>
          <w:rFonts w:ascii="Arial" w:hAnsi="Arial" w:cs="Arial"/>
          <w:sz w:val="24"/>
          <w:szCs w:val="24"/>
        </w:rPr>
        <w:t>Thursday</w:t>
      </w:r>
      <w:r w:rsidR="00135F72">
        <w:rPr>
          <w:rFonts w:ascii="Arial" w:hAnsi="Arial" w:cs="Arial"/>
          <w:sz w:val="24"/>
          <w:szCs w:val="24"/>
        </w:rPr>
        <w:t xml:space="preserve">, </w:t>
      </w:r>
      <w:r w:rsidR="004321D9">
        <w:rPr>
          <w:rFonts w:ascii="Arial" w:hAnsi="Arial" w:cs="Arial"/>
          <w:sz w:val="24"/>
          <w:szCs w:val="24"/>
        </w:rPr>
        <w:t>March 4</w:t>
      </w:r>
      <w:r w:rsidR="004321D9" w:rsidRPr="004321D9">
        <w:rPr>
          <w:rFonts w:ascii="Arial" w:hAnsi="Arial" w:cs="Arial"/>
          <w:sz w:val="24"/>
          <w:szCs w:val="24"/>
          <w:vertAlign w:val="superscript"/>
        </w:rPr>
        <w:t>th</w:t>
      </w:r>
      <w:r w:rsidR="004321D9">
        <w:rPr>
          <w:rFonts w:ascii="Arial" w:hAnsi="Arial" w:cs="Arial"/>
          <w:sz w:val="24"/>
          <w:szCs w:val="24"/>
        </w:rPr>
        <w:t xml:space="preserve"> </w:t>
      </w:r>
      <w:r w:rsidR="00135F72" w:rsidRPr="00135F72">
        <w:rPr>
          <w:rFonts w:ascii="Arial" w:hAnsi="Arial" w:cs="Arial"/>
          <w:sz w:val="24"/>
          <w:szCs w:val="24"/>
        </w:rPr>
        <w:tab/>
      </w:r>
      <w:r w:rsidR="00135F72" w:rsidRPr="00135F72">
        <w:rPr>
          <w:rFonts w:ascii="Arial" w:hAnsi="Arial" w:cs="Arial"/>
          <w:sz w:val="24"/>
          <w:szCs w:val="24"/>
        </w:rPr>
        <w:tab/>
      </w:r>
      <w:r w:rsidR="00135F72">
        <w:rPr>
          <w:rFonts w:ascii="Arial" w:hAnsi="Arial" w:cs="Arial"/>
          <w:sz w:val="24"/>
          <w:szCs w:val="24"/>
        </w:rPr>
        <w:tab/>
      </w:r>
      <w:r w:rsidR="00074217">
        <w:rPr>
          <w:rFonts w:ascii="Arial" w:hAnsi="Arial" w:cs="Arial"/>
          <w:sz w:val="24"/>
          <w:szCs w:val="24"/>
        </w:rPr>
        <w:tab/>
      </w:r>
      <w:r w:rsidR="004321D9">
        <w:rPr>
          <w:rFonts w:ascii="Arial" w:hAnsi="Arial" w:cs="Arial"/>
          <w:sz w:val="24"/>
          <w:szCs w:val="24"/>
        </w:rPr>
        <w:t>TMC Strategies f/b Mrs. Owen</w:t>
      </w:r>
    </w:p>
    <w:p w14:paraId="20571E48" w14:textId="286A9B17" w:rsidR="00135F72" w:rsidRDefault="00A10DDF" w:rsidP="00A14C61">
      <w:pPr>
        <w:rPr>
          <w:rFonts w:ascii="Arial" w:hAnsi="Arial" w:cs="Arial"/>
          <w:sz w:val="24"/>
          <w:szCs w:val="24"/>
        </w:rPr>
      </w:pPr>
      <w:r>
        <w:rPr>
          <w:rFonts w:ascii="Arial" w:hAnsi="Arial" w:cs="Arial"/>
          <w:sz w:val="24"/>
          <w:szCs w:val="24"/>
        </w:rPr>
        <w:t>Monday, March 8</w:t>
      </w:r>
      <w:r w:rsidRPr="00A10DDF">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sidR="00135F72" w:rsidRPr="003710E0">
        <w:rPr>
          <w:rFonts w:ascii="Arial" w:hAnsi="Arial" w:cs="Arial"/>
          <w:sz w:val="24"/>
          <w:szCs w:val="24"/>
        </w:rPr>
        <w:tab/>
      </w:r>
      <w:r w:rsidR="00135F72" w:rsidRPr="003710E0">
        <w:rPr>
          <w:rFonts w:ascii="Arial" w:hAnsi="Arial" w:cs="Arial"/>
          <w:sz w:val="24"/>
          <w:szCs w:val="24"/>
        </w:rPr>
        <w:tab/>
      </w:r>
      <w:r w:rsidR="00135F72" w:rsidRPr="003710E0">
        <w:rPr>
          <w:rFonts w:ascii="Arial" w:hAnsi="Arial" w:cs="Arial"/>
          <w:sz w:val="24"/>
          <w:szCs w:val="24"/>
        </w:rPr>
        <w:tab/>
      </w:r>
      <w:r w:rsidR="00135F72" w:rsidRPr="003710E0">
        <w:rPr>
          <w:rFonts w:ascii="Arial" w:hAnsi="Arial" w:cs="Arial"/>
          <w:sz w:val="24"/>
          <w:szCs w:val="24"/>
        </w:rPr>
        <w:tab/>
      </w:r>
      <w:r w:rsidR="00BB4F56">
        <w:rPr>
          <w:rFonts w:ascii="Arial" w:hAnsi="Arial" w:cs="Arial"/>
          <w:sz w:val="24"/>
          <w:szCs w:val="24"/>
        </w:rPr>
        <w:t>Mrs. Owen – Clinical Simulations</w:t>
      </w:r>
    </w:p>
    <w:p w14:paraId="3AEBFA41" w14:textId="433F104A" w:rsidR="00135F72" w:rsidRDefault="00A10DDF" w:rsidP="00A14C61">
      <w:pPr>
        <w:rPr>
          <w:rFonts w:ascii="Arial" w:hAnsi="Arial" w:cs="Arial"/>
          <w:sz w:val="24"/>
          <w:szCs w:val="24"/>
        </w:rPr>
      </w:pPr>
      <w:r>
        <w:rPr>
          <w:rFonts w:ascii="Arial" w:hAnsi="Arial" w:cs="Arial"/>
          <w:sz w:val="24"/>
          <w:szCs w:val="24"/>
        </w:rPr>
        <w:t>Tuesday, March 9</w:t>
      </w:r>
      <w:r w:rsidRPr="00A10DDF">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4F56">
        <w:rPr>
          <w:rFonts w:ascii="Arial" w:hAnsi="Arial" w:cs="Arial"/>
          <w:sz w:val="24"/>
          <w:szCs w:val="24"/>
        </w:rPr>
        <w:t>Mrs. Owen – Clinical Simulations</w:t>
      </w:r>
    </w:p>
    <w:p w14:paraId="11C66658" w14:textId="5D858593" w:rsidR="00BB4F56" w:rsidRDefault="00A10DDF" w:rsidP="00A14C61">
      <w:pPr>
        <w:rPr>
          <w:rFonts w:ascii="Arial" w:hAnsi="Arial" w:cs="Arial"/>
          <w:sz w:val="24"/>
          <w:szCs w:val="24"/>
        </w:rPr>
      </w:pPr>
      <w:r>
        <w:rPr>
          <w:rFonts w:ascii="Arial" w:hAnsi="Arial" w:cs="Arial"/>
          <w:sz w:val="24"/>
          <w:szCs w:val="24"/>
        </w:rPr>
        <w:t>Thursday, March 11</w:t>
      </w:r>
      <w:r w:rsidRPr="00A10DDF">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Owen – Clinical Simulations</w:t>
      </w:r>
    </w:p>
    <w:p w14:paraId="7F2585A8" w14:textId="3325E936" w:rsidR="00A10DDF" w:rsidRDefault="00A10DDF" w:rsidP="00A14C61">
      <w:pPr>
        <w:rPr>
          <w:rFonts w:ascii="Arial" w:hAnsi="Arial" w:cs="Arial"/>
          <w:sz w:val="24"/>
          <w:szCs w:val="24"/>
        </w:rPr>
      </w:pPr>
      <w:r>
        <w:rPr>
          <w:rFonts w:ascii="Arial" w:hAnsi="Arial" w:cs="Arial"/>
          <w:sz w:val="24"/>
          <w:szCs w:val="24"/>
        </w:rPr>
        <w:t>Monday, March 15</w:t>
      </w:r>
      <w:r w:rsidRPr="00A10DDF">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Owen – Clinical Simulations</w:t>
      </w:r>
    </w:p>
    <w:p w14:paraId="322715C3" w14:textId="77777777" w:rsidR="00A10DDF" w:rsidRDefault="00A10DDF" w:rsidP="00A14C61">
      <w:pPr>
        <w:rPr>
          <w:rFonts w:ascii="Arial" w:hAnsi="Arial" w:cs="Arial"/>
          <w:sz w:val="24"/>
          <w:szCs w:val="24"/>
        </w:rPr>
      </w:pPr>
    </w:p>
    <w:p w14:paraId="13EAD42C" w14:textId="7590BF8E" w:rsidR="00135F72" w:rsidRDefault="00AE3885" w:rsidP="00A14C61">
      <w:pPr>
        <w:rPr>
          <w:rFonts w:ascii="Arial" w:hAnsi="Arial" w:cs="Arial"/>
          <w:sz w:val="24"/>
          <w:szCs w:val="24"/>
        </w:rPr>
      </w:pPr>
      <w:r>
        <w:rPr>
          <w:rFonts w:ascii="Arial" w:hAnsi="Arial" w:cs="Arial"/>
          <w:sz w:val="24"/>
          <w:szCs w:val="24"/>
          <w:highlight w:val="yellow"/>
        </w:rPr>
        <w:t>Tuesday, March</w:t>
      </w:r>
      <w:r w:rsidR="00A10DDF">
        <w:rPr>
          <w:rFonts w:ascii="Arial" w:hAnsi="Arial" w:cs="Arial"/>
          <w:sz w:val="24"/>
          <w:szCs w:val="24"/>
          <w:highlight w:val="yellow"/>
        </w:rPr>
        <w:t xml:space="preserve"> 16</w:t>
      </w:r>
      <w:r w:rsidR="00135F72" w:rsidRPr="003710E0">
        <w:rPr>
          <w:rFonts w:ascii="Arial" w:hAnsi="Arial" w:cs="Arial"/>
          <w:sz w:val="24"/>
          <w:szCs w:val="24"/>
          <w:highlight w:val="yellow"/>
          <w:vertAlign w:val="superscript"/>
        </w:rPr>
        <w:t>th</w:t>
      </w:r>
      <w:r w:rsidR="0035536C">
        <w:rPr>
          <w:rFonts w:ascii="Arial" w:hAnsi="Arial" w:cs="Arial"/>
          <w:sz w:val="24"/>
          <w:szCs w:val="24"/>
          <w:highlight w:val="yellow"/>
        </w:rPr>
        <w:t xml:space="preserve"> </w:t>
      </w:r>
      <w:r w:rsidR="00A10DDF">
        <w:rPr>
          <w:rFonts w:ascii="Arial" w:hAnsi="Arial" w:cs="Arial"/>
          <w:sz w:val="24"/>
          <w:szCs w:val="24"/>
          <w:highlight w:val="yellow"/>
        </w:rPr>
        <w:t xml:space="preserve">               </w:t>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t>N</w:t>
      </w:r>
      <w:r w:rsidR="003710E0" w:rsidRPr="003710E0">
        <w:rPr>
          <w:rFonts w:ascii="Arial" w:hAnsi="Arial" w:cs="Arial"/>
          <w:sz w:val="24"/>
          <w:szCs w:val="24"/>
          <w:highlight w:val="yellow"/>
        </w:rPr>
        <w:t>BRC</w:t>
      </w:r>
      <w:r>
        <w:rPr>
          <w:rFonts w:ascii="Arial" w:hAnsi="Arial" w:cs="Arial"/>
          <w:sz w:val="24"/>
          <w:szCs w:val="24"/>
          <w:highlight w:val="yellow"/>
        </w:rPr>
        <w:t xml:space="preserve"> SAE </w:t>
      </w:r>
      <w:r w:rsidR="0035536C">
        <w:rPr>
          <w:rFonts w:ascii="Arial" w:hAnsi="Arial" w:cs="Arial"/>
          <w:sz w:val="24"/>
          <w:szCs w:val="24"/>
          <w:highlight w:val="yellow"/>
        </w:rPr>
        <w:t>C</w:t>
      </w:r>
      <w:r>
        <w:rPr>
          <w:rFonts w:ascii="Arial" w:hAnsi="Arial" w:cs="Arial"/>
          <w:sz w:val="24"/>
          <w:szCs w:val="24"/>
          <w:highlight w:val="yellow"/>
        </w:rPr>
        <w:t>LINICAL SIMULATION EXAM</w:t>
      </w:r>
      <w:r w:rsidR="008F7CA6">
        <w:rPr>
          <w:rFonts w:ascii="Arial" w:hAnsi="Arial" w:cs="Arial"/>
          <w:sz w:val="24"/>
          <w:szCs w:val="24"/>
          <w:highlight w:val="yellow"/>
        </w:rPr>
        <w:t xml:space="preserve"> </w:t>
      </w:r>
    </w:p>
    <w:p w14:paraId="70F4D3F8" w14:textId="5BF90A92" w:rsidR="00BB4F56" w:rsidRDefault="00A10DDF" w:rsidP="00A14C61">
      <w:pPr>
        <w:rPr>
          <w:rFonts w:ascii="Arial" w:hAnsi="Arial" w:cs="Arial"/>
          <w:sz w:val="24"/>
          <w:szCs w:val="24"/>
        </w:rPr>
      </w:pPr>
      <w:r>
        <w:rPr>
          <w:rFonts w:ascii="Arial" w:hAnsi="Arial" w:cs="Arial"/>
          <w:sz w:val="24"/>
          <w:szCs w:val="24"/>
        </w:rPr>
        <w:t>Thursday, March 18</w:t>
      </w:r>
      <w:r w:rsidRPr="00A10DDF">
        <w:rPr>
          <w:rFonts w:ascii="Arial" w:hAnsi="Arial" w:cs="Arial"/>
          <w:sz w:val="24"/>
          <w:szCs w:val="24"/>
          <w:vertAlign w:val="superscript"/>
        </w:rPr>
        <w:t>th</w:t>
      </w:r>
      <w:r>
        <w:rPr>
          <w:rFonts w:ascii="Arial" w:hAnsi="Arial" w:cs="Arial"/>
          <w:sz w:val="24"/>
          <w:szCs w:val="24"/>
        </w:rPr>
        <w:t xml:space="preserve"> </w:t>
      </w:r>
      <w:r w:rsidR="00AE3885">
        <w:rPr>
          <w:rFonts w:ascii="Arial" w:hAnsi="Arial" w:cs="Arial"/>
          <w:sz w:val="24"/>
          <w:szCs w:val="24"/>
        </w:rPr>
        <w:tab/>
      </w:r>
      <w:r w:rsidR="00AE3885">
        <w:rPr>
          <w:rFonts w:ascii="Arial" w:hAnsi="Arial" w:cs="Arial"/>
          <w:sz w:val="24"/>
          <w:szCs w:val="24"/>
        </w:rPr>
        <w:tab/>
      </w:r>
      <w:r w:rsidR="00AE3885">
        <w:rPr>
          <w:rFonts w:ascii="Arial" w:hAnsi="Arial" w:cs="Arial"/>
          <w:sz w:val="24"/>
          <w:szCs w:val="24"/>
        </w:rPr>
        <w:tab/>
      </w:r>
      <w:r w:rsidR="00AE3885">
        <w:rPr>
          <w:rFonts w:ascii="Arial" w:hAnsi="Arial" w:cs="Arial"/>
          <w:sz w:val="24"/>
          <w:szCs w:val="24"/>
        </w:rPr>
        <w:tab/>
        <w:t>Clinical Simulation Exam Result Review</w:t>
      </w:r>
    </w:p>
    <w:p w14:paraId="0FF08069" w14:textId="77777777" w:rsidR="00A10DDF" w:rsidRDefault="00A10DDF" w:rsidP="00A14C61">
      <w:pPr>
        <w:rPr>
          <w:rFonts w:ascii="Arial" w:hAnsi="Arial" w:cs="Arial"/>
          <w:sz w:val="24"/>
          <w:szCs w:val="24"/>
        </w:rPr>
      </w:pPr>
    </w:p>
    <w:p w14:paraId="57D092A4" w14:textId="455B928E" w:rsidR="00BB4F56" w:rsidRDefault="00BB4F56" w:rsidP="00BB4F56">
      <w:pPr>
        <w:rPr>
          <w:rFonts w:ascii="Arial" w:hAnsi="Arial" w:cs="Arial"/>
          <w:sz w:val="24"/>
          <w:szCs w:val="24"/>
        </w:rPr>
      </w:pPr>
      <w:r>
        <w:rPr>
          <w:rFonts w:ascii="Arial" w:hAnsi="Arial" w:cs="Arial"/>
          <w:b/>
          <w:sz w:val="24"/>
          <w:szCs w:val="24"/>
        </w:rPr>
        <w:lastRenderedPageBreak/>
        <w:t>Module Three</w:t>
      </w:r>
      <w:r>
        <w:rPr>
          <w:rFonts w:ascii="Arial" w:hAnsi="Arial" w:cs="Arial"/>
          <w:sz w:val="24"/>
          <w:szCs w:val="24"/>
        </w:rPr>
        <w:t xml:space="preserve">:  </w:t>
      </w:r>
    </w:p>
    <w:p w14:paraId="77968D5E" w14:textId="46BBA1AB" w:rsidR="00BB4F56" w:rsidRDefault="00BB4F56" w:rsidP="00726D00">
      <w:pPr>
        <w:ind w:left="5040" w:hanging="5040"/>
        <w:rPr>
          <w:rFonts w:ascii="Arial" w:hAnsi="Arial" w:cs="Arial"/>
          <w:sz w:val="24"/>
          <w:szCs w:val="24"/>
        </w:rPr>
      </w:pPr>
      <w:r>
        <w:rPr>
          <w:rFonts w:ascii="Arial" w:hAnsi="Arial" w:cs="Arial"/>
          <w:sz w:val="24"/>
          <w:szCs w:val="24"/>
        </w:rPr>
        <w:t>Monday</w:t>
      </w:r>
      <w:r w:rsidR="00A10DDF">
        <w:rPr>
          <w:rFonts w:ascii="Arial" w:hAnsi="Arial" w:cs="Arial"/>
          <w:sz w:val="24"/>
          <w:szCs w:val="24"/>
        </w:rPr>
        <w:t>, March 22</w:t>
      </w:r>
      <w:r w:rsidR="00A10DDF" w:rsidRPr="00A10DDF">
        <w:rPr>
          <w:rFonts w:ascii="Arial" w:hAnsi="Arial" w:cs="Arial"/>
          <w:sz w:val="24"/>
          <w:szCs w:val="24"/>
          <w:vertAlign w:val="superscript"/>
        </w:rPr>
        <w:t>nd</w:t>
      </w:r>
      <w:r w:rsidR="00A10DDF">
        <w:rPr>
          <w:rFonts w:ascii="Arial" w:hAnsi="Arial" w:cs="Arial"/>
          <w:sz w:val="24"/>
          <w:szCs w:val="24"/>
        </w:rPr>
        <w:t xml:space="preserve"> </w:t>
      </w:r>
      <w:r w:rsidR="00816E7D">
        <w:rPr>
          <w:rFonts w:ascii="Arial" w:hAnsi="Arial" w:cs="Arial"/>
          <w:sz w:val="24"/>
          <w:szCs w:val="24"/>
        </w:rPr>
        <w:tab/>
      </w:r>
      <w:r w:rsidR="007703C5">
        <w:rPr>
          <w:rFonts w:ascii="Arial" w:hAnsi="Arial" w:cs="Arial"/>
          <w:sz w:val="24"/>
          <w:szCs w:val="24"/>
        </w:rPr>
        <w:t>Assessment – Section A</w:t>
      </w:r>
      <w:r>
        <w:rPr>
          <w:rFonts w:ascii="Arial" w:hAnsi="Arial" w:cs="Arial"/>
          <w:sz w:val="24"/>
          <w:szCs w:val="24"/>
        </w:rPr>
        <w:tab/>
      </w:r>
    </w:p>
    <w:p w14:paraId="47680C20" w14:textId="3ECB2C99" w:rsidR="00135F72" w:rsidRDefault="00A10DDF" w:rsidP="00A14C61">
      <w:pPr>
        <w:rPr>
          <w:rFonts w:ascii="Arial" w:hAnsi="Arial" w:cs="Arial"/>
          <w:sz w:val="24"/>
          <w:szCs w:val="24"/>
        </w:rPr>
      </w:pPr>
      <w:r>
        <w:rPr>
          <w:rFonts w:ascii="Arial" w:hAnsi="Arial" w:cs="Arial"/>
          <w:sz w:val="24"/>
          <w:szCs w:val="24"/>
        </w:rPr>
        <w:t>Tuesday, March 23</w:t>
      </w:r>
      <w:r w:rsidRPr="00A10DDF">
        <w:rPr>
          <w:rFonts w:ascii="Arial" w:hAnsi="Arial" w:cs="Arial"/>
          <w:sz w:val="24"/>
          <w:szCs w:val="24"/>
          <w:vertAlign w:val="superscript"/>
        </w:rPr>
        <w:t>rd</w:t>
      </w:r>
      <w:r>
        <w:rPr>
          <w:rFonts w:ascii="Arial" w:hAnsi="Arial" w:cs="Arial"/>
          <w:sz w:val="24"/>
          <w:szCs w:val="24"/>
        </w:rPr>
        <w:t xml:space="preserve"> </w:t>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7703C5">
        <w:rPr>
          <w:rFonts w:ascii="Arial" w:hAnsi="Arial" w:cs="Arial"/>
          <w:sz w:val="24"/>
          <w:szCs w:val="24"/>
        </w:rPr>
        <w:t>Airway Care – Section B</w:t>
      </w:r>
    </w:p>
    <w:p w14:paraId="137ACB5E" w14:textId="77777777" w:rsidR="00A10DDF" w:rsidRDefault="00A10DDF" w:rsidP="007703C5">
      <w:pPr>
        <w:rPr>
          <w:rFonts w:ascii="Arial" w:hAnsi="Arial" w:cs="Arial"/>
          <w:b/>
          <w:sz w:val="24"/>
          <w:szCs w:val="24"/>
        </w:rPr>
      </w:pPr>
    </w:p>
    <w:p w14:paraId="7EA81B94" w14:textId="77777777" w:rsidR="007703C5" w:rsidRDefault="007703C5" w:rsidP="007703C5">
      <w:pPr>
        <w:rPr>
          <w:rFonts w:ascii="Arial" w:hAnsi="Arial" w:cs="Arial"/>
          <w:b/>
          <w:sz w:val="24"/>
          <w:szCs w:val="24"/>
        </w:rPr>
      </w:pPr>
      <w:r>
        <w:rPr>
          <w:rFonts w:ascii="Arial" w:hAnsi="Arial" w:cs="Arial"/>
          <w:b/>
          <w:sz w:val="24"/>
          <w:szCs w:val="24"/>
        </w:rPr>
        <w:t>Module Four:</w:t>
      </w:r>
    </w:p>
    <w:p w14:paraId="28A1BCFE" w14:textId="3E4E61A3" w:rsidR="000335E6" w:rsidRDefault="00CA344B" w:rsidP="000335E6">
      <w:pPr>
        <w:spacing w:before="0" w:after="0" w:line="240" w:lineRule="auto"/>
        <w:rPr>
          <w:rFonts w:ascii="Arial" w:hAnsi="Arial" w:cs="Arial"/>
          <w:sz w:val="24"/>
          <w:szCs w:val="24"/>
        </w:rPr>
      </w:pPr>
      <w:r>
        <w:rPr>
          <w:rFonts w:ascii="Arial" w:hAnsi="Arial" w:cs="Arial"/>
          <w:sz w:val="24"/>
          <w:szCs w:val="24"/>
        </w:rPr>
        <w:t>Thursday, March 25</w:t>
      </w:r>
      <w:r w:rsidR="00135F72" w:rsidRPr="00816E7D">
        <w:rPr>
          <w:rFonts w:ascii="Arial" w:hAnsi="Arial" w:cs="Arial"/>
          <w:sz w:val="24"/>
          <w:szCs w:val="24"/>
          <w:vertAlign w:val="superscript"/>
        </w:rPr>
        <w:t>th</w:t>
      </w:r>
      <w:r w:rsidR="00135F72" w:rsidRPr="00816E7D">
        <w:rPr>
          <w:rFonts w:ascii="Arial" w:hAnsi="Arial" w:cs="Arial"/>
          <w:sz w:val="24"/>
          <w:szCs w:val="24"/>
        </w:rPr>
        <w:t xml:space="preserve"> </w:t>
      </w:r>
      <w:r w:rsidR="00135F72" w:rsidRPr="00816E7D">
        <w:rPr>
          <w:rFonts w:ascii="Arial" w:hAnsi="Arial" w:cs="Arial"/>
          <w:sz w:val="24"/>
          <w:szCs w:val="24"/>
        </w:rPr>
        <w:tab/>
      </w:r>
      <w:r w:rsidR="00135F72" w:rsidRPr="00816E7D">
        <w:rPr>
          <w:rFonts w:ascii="Arial" w:hAnsi="Arial" w:cs="Arial"/>
          <w:sz w:val="24"/>
          <w:szCs w:val="24"/>
        </w:rPr>
        <w:tab/>
      </w:r>
      <w:r w:rsidR="00135F72" w:rsidRPr="00816E7D">
        <w:rPr>
          <w:rFonts w:ascii="Arial" w:hAnsi="Arial" w:cs="Arial"/>
          <w:sz w:val="24"/>
          <w:szCs w:val="24"/>
        </w:rPr>
        <w:tab/>
      </w:r>
      <w:r w:rsidR="00135F72" w:rsidRPr="00816E7D">
        <w:rPr>
          <w:rFonts w:ascii="Arial" w:hAnsi="Arial" w:cs="Arial"/>
          <w:sz w:val="24"/>
          <w:szCs w:val="24"/>
        </w:rPr>
        <w:tab/>
      </w:r>
      <w:r w:rsidR="000335E6">
        <w:rPr>
          <w:rFonts w:ascii="Arial" w:hAnsi="Arial" w:cs="Arial"/>
          <w:sz w:val="24"/>
          <w:szCs w:val="24"/>
        </w:rPr>
        <w:t>Exam #1 (Section A&amp;B)</w:t>
      </w:r>
    </w:p>
    <w:p w14:paraId="63808C4B" w14:textId="5FDC25ED" w:rsidR="00135F72" w:rsidRDefault="007703C5" w:rsidP="000335E6">
      <w:pPr>
        <w:spacing w:before="0" w:after="0" w:line="240" w:lineRule="auto"/>
        <w:ind w:left="4320" w:firstLine="720"/>
        <w:rPr>
          <w:rFonts w:ascii="Arial" w:hAnsi="Arial" w:cs="Arial"/>
          <w:sz w:val="24"/>
          <w:szCs w:val="24"/>
        </w:rPr>
      </w:pPr>
      <w:r>
        <w:rPr>
          <w:rFonts w:ascii="Arial" w:hAnsi="Arial" w:cs="Arial"/>
          <w:sz w:val="24"/>
          <w:szCs w:val="24"/>
        </w:rPr>
        <w:t>Basic Therapeutics – Section C</w:t>
      </w:r>
    </w:p>
    <w:p w14:paraId="4C153975" w14:textId="4745E412" w:rsidR="00816E7D" w:rsidRDefault="00A10DDF" w:rsidP="00A14C61">
      <w:pPr>
        <w:rPr>
          <w:rFonts w:ascii="Arial" w:hAnsi="Arial" w:cs="Arial"/>
          <w:sz w:val="24"/>
          <w:szCs w:val="24"/>
        </w:rPr>
      </w:pPr>
      <w:r>
        <w:rPr>
          <w:rFonts w:ascii="Arial" w:hAnsi="Arial" w:cs="Arial"/>
          <w:sz w:val="24"/>
          <w:szCs w:val="24"/>
        </w:rPr>
        <w:t>Monday, March 29</w:t>
      </w:r>
      <w:r w:rsidRPr="00A10DDF">
        <w:rPr>
          <w:rFonts w:ascii="Arial" w:hAnsi="Arial" w:cs="Arial"/>
          <w:sz w:val="24"/>
          <w:szCs w:val="24"/>
          <w:vertAlign w:val="superscript"/>
        </w:rPr>
        <w:t>th</w:t>
      </w:r>
      <w:r>
        <w:rPr>
          <w:rFonts w:ascii="Arial" w:hAnsi="Arial" w:cs="Arial"/>
          <w:sz w:val="24"/>
          <w:szCs w:val="24"/>
        </w:rPr>
        <w:t xml:space="preserve"> </w:t>
      </w:r>
      <w:r w:rsidR="00816E7D">
        <w:rPr>
          <w:rFonts w:ascii="Arial" w:hAnsi="Arial" w:cs="Arial"/>
          <w:sz w:val="24"/>
          <w:szCs w:val="24"/>
        </w:rPr>
        <w:t xml:space="preserve"> </w:t>
      </w:r>
      <w:r w:rsidR="00816E7D">
        <w:rPr>
          <w:rFonts w:ascii="Arial" w:hAnsi="Arial" w:cs="Arial"/>
          <w:sz w:val="24"/>
          <w:szCs w:val="24"/>
        </w:rPr>
        <w:tab/>
      </w:r>
      <w:r w:rsidR="00816E7D">
        <w:rPr>
          <w:rFonts w:ascii="Arial" w:hAnsi="Arial" w:cs="Arial"/>
          <w:sz w:val="24"/>
          <w:szCs w:val="24"/>
        </w:rPr>
        <w:tab/>
      </w:r>
      <w:r w:rsidR="00816E7D">
        <w:rPr>
          <w:rFonts w:ascii="Arial" w:hAnsi="Arial" w:cs="Arial"/>
          <w:sz w:val="24"/>
          <w:szCs w:val="24"/>
        </w:rPr>
        <w:tab/>
      </w:r>
      <w:r w:rsidR="00726D00">
        <w:rPr>
          <w:rFonts w:ascii="Arial" w:hAnsi="Arial" w:cs="Arial"/>
          <w:sz w:val="24"/>
          <w:szCs w:val="24"/>
        </w:rPr>
        <w:tab/>
        <w:t>Pulmonary Diagnostics</w:t>
      </w:r>
      <w:r w:rsidR="00A8005E">
        <w:rPr>
          <w:rFonts w:ascii="Arial" w:hAnsi="Arial" w:cs="Arial"/>
          <w:sz w:val="24"/>
          <w:szCs w:val="24"/>
        </w:rPr>
        <w:t>/Hemodynamics</w:t>
      </w:r>
      <w:r w:rsidR="00726D00">
        <w:rPr>
          <w:rFonts w:ascii="Arial" w:hAnsi="Arial" w:cs="Arial"/>
          <w:sz w:val="24"/>
          <w:szCs w:val="24"/>
        </w:rPr>
        <w:t xml:space="preserve"> – Section D</w:t>
      </w:r>
    </w:p>
    <w:p w14:paraId="32F0136B" w14:textId="77777777" w:rsidR="00A10DDF" w:rsidRPr="00A10DDF" w:rsidRDefault="00A10DDF" w:rsidP="000335E6">
      <w:pPr>
        <w:rPr>
          <w:rFonts w:ascii="Arial" w:hAnsi="Arial" w:cs="Arial"/>
          <w:sz w:val="24"/>
          <w:szCs w:val="24"/>
        </w:rPr>
      </w:pPr>
    </w:p>
    <w:p w14:paraId="0A5C672C" w14:textId="77777777" w:rsidR="000335E6" w:rsidRDefault="000335E6" w:rsidP="000335E6">
      <w:pPr>
        <w:rPr>
          <w:rFonts w:ascii="Arial" w:hAnsi="Arial" w:cs="Arial"/>
          <w:b/>
          <w:sz w:val="24"/>
          <w:szCs w:val="24"/>
        </w:rPr>
      </w:pPr>
      <w:r>
        <w:rPr>
          <w:rFonts w:ascii="Arial" w:hAnsi="Arial" w:cs="Arial"/>
          <w:b/>
          <w:sz w:val="24"/>
          <w:szCs w:val="24"/>
        </w:rPr>
        <w:t>Module Five:</w:t>
      </w:r>
    </w:p>
    <w:p w14:paraId="7704D6C7" w14:textId="77777777" w:rsidR="005D0A8A" w:rsidRDefault="005D0A8A" w:rsidP="005D0A8A">
      <w:pPr>
        <w:spacing w:before="0" w:after="0" w:line="240" w:lineRule="auto"/>
        <w:rPr>
          <w:rFonts w:ascii="Arial" w:hAnsi="Arial" w:cs="Arial"/>
          <w:sz w:val="24"/>
          <w:szCs w:val="24"/>
        </w:rPr>
      </w:pPr>
      <w:r w:rsidRPr="00A10DDF">
        <w:rPr>
          <w:rFonts w:ascii="Arial" w:hAnsi="Arial" w:cs="Arial"/>
          <w:sz w:val="24"/>
          <w:szCs w:val="24"/>
        </w:rPr>
        <w:t>Tuesday, March 30</w:t>
      </w:r>
      <w:r w:rsidRPr="00A10DDF">
        <w:rPr>
          <w:rFonts w:ascii="Arial" w:hAnsi="Arial" w:cs="Arial"/>
          <w:sz w:val="24"/>
          <w:szCs w:val="24"/>
          <w:vertAlign w:val="superscript"/>
        </w:rPr>
        <w:t>th</w:t>
      </w:r>
      <w:r w:rsidRPr="00A10DD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Exam #2 (Section C&amp;D)</w:t>
      </w:r>
    </w:p>
    <w:p w14:paraId="0FB08868" w14:textId="77777777" w:rsidR="005D0A8A" w:rsidRDefault="005D0A8A" w:rsidP="005D0A8A">
      <w:pPr>
        <w:ind w:left="4320" w:firstLine="720"/>
        <w:rPr>
          <w:rFonts w:ascii="Arial" w:hAnsi="Arial" w:cs="Arial"/>
          <w:sz w:val="24"/>
          <w:szCs w:val="24"/>
        </w:rPr>
      </w:pPr>
      <w:r>
        <w:rPr>
          <w:rFonts w:ascii="Arial" w:hAnsi="Arial" w:cs="Arial"/>
          <w:sz w:val="24"/>
          <w:szCs w:val="24"/>
        </w:rPr>
        <w:t>Mechanical Ventilation – Section E</w:t>
      </w:r>
      <w:r>
        <w:rPr>
          <w:rFonts w:ascii="Arial" w:hAnsi="Arial" w:cs="Arial"/>
          <w:sz w:val="24"/>
          <w:szCs w:val="24"/>
        </w:rPr>
        <w:tab/>
      </w:r>
    </w:p>
    <w:p w14:paraId="686EEABC" w14:textId="72758CF1" w:rsidR="005D0A8A" w:rsidRDefault="005D0A8A" w:rsidP="005D0A8A">
      <w:pPr>
        <w:rPr>
          <w:rFonts w:ascii="Arial" w:hAnsi="Arial" w:cs="Arial"/>
          <w:sz w:val="24"/>
          <w:szCs w:val="24"/>
        </w:rPr>
      </w:pPr>
      <w:r w:rsidRPr="00A10DDF">
        <w:rPr>
          <w:rFonts w:ascii="Arial" w:hAnsi="Arial" w:cs="Arial"/>
          <w:sz w:val="24"/>
          <w:szCs w:val="24"/>
          <w:highlight w:val="yellow"/>
        </w:rPr>
        <w:t>Thursday, April 1</w:t>
      </w:r>
      <w:r w:rsidRPr="00A10DDF">
        <w:rPr>
          <w:rFonts w:ascii="Arial" w:hAnsi="Arial" w:cs="Arial"/>
          <w:sz w:val="24"/>
          <w:szCs w:val="24"/>
          <w:highlight w:val="yellow"/>
          <w:vertAlign w:val="superscript"/>
        </w:rPr>
        <w:t>st</w:t>
      </w:r>
      <w:r w:rsidRPr="00A10DDF">
        <w:rPr>
          <w:rFonts w:ascii="Arial" w:hAnsi="Arial" w:cs="Arial"/>
          <w:sz w:val="24"/>
          <w:szCs w:val="24"/>
          <w:highlight w:val="yellow"/>
        </w:rPr>
        <w:t xml:space="preserve"> </w:t>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sidRPr="00A10DDF">
        <w:rPr>
          <w:rFonts w:ascii="Arial" w:hAnsi="Arial" w:cs="Arial"/>
          <w:sz w:val="24"/>
          <w:szCs w:val="24"/>
          <w:highlight w:val="yellow"/>
        </w:rPr>
        <w:t xml:space="preserve"> Easter Holiday</w:t>
      </w:r>
    </w:p>
    <w:p w14:paraId="2FAC1094" w14:textId="77777777" w:rsidR="005D0A8A" w:rsidRDefault="005D0A8A" w:rsidP="005D0A8A">
      <w:pPr>
        <w:rPr>
          <w:rFonts w:ascii="Arial" w:hAnsi="Arial" w:cs="Arial"/>
          <w:sz w:val="24"/>
          <w:szCs w:val="24"/>
        </w:rPr>
      </w:pPr>
    </w:p>
    <w:p w14:paraId="42BEB0BB" w14:textId="77777777" w:rsidR="005D0A8A" w:rsidRDefault="00A10DDF" w:rsidP="005D0A8A">
      <w:pPr>
        <w:rPr>
          <w:rFonts w:ascii="Arial" w:hAnsi="Arial" w:cs="Arial"/>
          <w:sz w:val="24"/>
          <w:szCs w:val="24"/>
        </w:rPr>
      </w:pPr>
      <w:r>
        <w:rPr>
          <w:rFonts w:ascii="Arial" w:hAnsi="Arial" w:cs="Arial"/>
          <w:sz w:val="24"/>
          <w:szCs w:val="24"/>
        </w:rPr>
        <w:t>Monday, April 5</w:t>
      </w:r>
      <w:r w:rsidRPr="00A10DDF">
        <w:rPr>
          <w:rFonts w:ascii="Arial" w:hAnsi="Arial" w:cs="Arial"/>
          <w:sz w:val="24"/>
          <w:szCs w:val="24"/>
          <w:vertAlign w:val="superscript"/>
        </w:rPr>
        <w:t>th</w:t>
      </w:r>
      <w:r>
        <w:rPr>
          <w:rFonts w:ascii="Arial" w:hAnsi="Arial" w:cs="Arial"/>
          <w:sz w:val="24"/>
          <w:szCs w:val="24"/>
        </w:rPr>
        <w:tab/>
      </w:r>
      <w:r w:rsidR="00816E7D">
        <w:rPr>
          <w:rFonts w:ascii="Arial" w:hAnsi="Arial" w:cs="Arial"/>
          <w:sz w:val="24"/>
          <w:szCs w:val="24"/>
        </w:rPr>
        <w:tab/>
      </w:r>
      <w:r w:rsidR="00726D00">
        <w:rPr>
          <w:rFonts w:ascii="Arial" w:hAnsi="Arial" w:cs="Arial"/>
          <w:sz w:val="24"/>
          <w:szCs w:val="24"/>
        </w:rPr>
        <w:tab/>
      </w:r>
      <w:r w:rsidR="00726D00">
        <w:rPr>
          <w:rFonts w:ascii="Arial" w:hAnsi="Arial" w:cs="Arial"/>
          <w:sz w:val="24"/>
          <w:szCs w:val="24"/>
        </w:rPr>
        <w:tab/>
      </w:r>
      <w:r w:rsidR="00726D00">
        <w:rPr>
          <w:rFonts w:ascii="Arial" w:hAnsi="Arial" w:cs="Arial"/>
          <w:sz w:val="24"/>
          <w:szCs w:val="24"/>
        </w:rPr>
        <w:tab/>
      </w:r>
      <w:r w:rsidR="005D0A8A">
        <w:rPr>
          <w:rFonts w:ascii="Arial" w:hAnsi="Arial" w:cs="Arial"/>
          <w:sz w:val="24"/>
          <w:szCs w:val="24"/>
        </w:rPr>
        <w:t>Mechanical Ventilation – Section E</w:t>
      </w:r>
    </w:p>
    <w:p w14:paraId="7842F327" w14:textId="27506DC0" w:rsidR="005D0A8A" w:rsidRDefault="005D0A8A" w:rsidP="005D0A8A">
      <w:pPr>
        <w:spacing w:before="0" w:after="0" w:line="240" w:lineRule="auto"/>
        <w:rPr>
          <w:rFonts w:ascii="Arial" w:hAnsi="Arial" w:cs="Arial"/>
          <w:sz w:val="24"/>
          <w:szCs w:val="24"/>
        </w:rPr>
      </w:pPr>
    </w:p>
    <w:p w14:paraId="6E8BEAB3" w14:textId="7338865F" w:rsidR="00816E7D" w:rsidRDefault="00816E7D" w:rsidP="000335E6">
      <w:pPr>
        <w:spacing w:before="0" w:after="0" w:line="240" w:lineRule="auto"/>
        <w:ind w:left="43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0482114" w14:textId="7AD4BC53" w:rsidR="00816E7D" w:rsidRDefault="005D0A8A" w:rsidP="00A14C61">
      <w:pPr>
        <w:rPr>
          <w:rFonts w:ascii="Arial" w:hAnsi="Arial" w:cs="Arial"/>
          <w:sz w:val="24"/>
          <w:szCs w:val="24"/>
        </w:rPr>
      </w:pPr>
      <w:r>
        <w:rPr>
          <w:rFonts w:ascii="Arial" w:hAnsi="Arial" w:cs="Arial"/>
          <w:sz w:val="24"/>
          <w:szCs w:val="24"/>
        </w:rPr>
        <w:t>Tuesday, April 6</w:t>
      </w:r>
      <w:r w:rsidRPr="005D0A8A">
        <w:rPr>
          <w:rFonts w:ascii="Arial" w:hAnsi="Arial" w:cs="Arial"/>
          <w:sz w:val="24"/>
          <w:szCs w:val="24"/>
          <w:vertAlign w:val="superscript"/>
        </w:rPr>
        <w:t>th</w:t>
      </w:r>
      <w:r>
        <w:rPr>
          <w:rFonts w:ascii="Arial" w:hAnsi="Arial" w:cs="Arial"/>
          <w:sz w:val="24"/>
          <w:szCs w:val="24"/>
        </w:rPr>
        <w:t xml:space="preserve"> </w:t>
      </w:r>
      <w:r w:rsidR="007703C5">
        <w:rPr>
          <w:rFonts w:ascii="Arial" w:hAnsi="Arial" w:cs="Arial"/>
          <w:sz w:val="24"/>
          <w:szCs w:val="24"/>
        </w:rPr>
        <w:tab/>
      </w:r>
      <w:r w:rsidR="007703C5">
        <w:rPr>
          <w:rFonts w:ascii="Arial" w:hAnsi="Arial" w:cs="Arial"/>
          <w:sz w:val="24"/>
          <w:szCs w:val="24"/>
        </w:rPr>
        <w:tab/>
      </w:r>
      <w:r w:rsidR="007703C5">
        <w:rPr>
          <w:rFonts w:ascii="Arial" w:hAnsi="Arial" w:cs="Arial"/>
          <w:sz w:val="24"/>
          <w:szCs w:val="24"/>
        </w:rPr>
        <w:tab/>
      </w:r>
      <w:r w:rsidR="007703C5">
        <w:rPr>
          <w:rFonts w:ascii="Arial" w:hAnsi="Arial" w:cs="Arial"/>
          <w:sz w:val="24"/>
          <w:szCs w:val="24"/>
        </w:rPr>
        <w:tab/>
      </w:r>
      <w:r>
        <w:rPr>
          <w:rFonts w:ascii="Arial" w:hAnsi="Arial" w:cs="Arial"/>
          <w:sz w:val="24"/>
          <w:szCs w:val="24"/>
        </w:rPr>
        <w:tab/>
        <w:t>Mechanical Ventilation – Section E</w:t>
      </w:r>
    </w:p>
    <w:p w14:paraId="0AB5C860" w14:textId="6BCF47CB" w:rsidR="005D0A8A" w:rsidRDefault="005D0A8A" w:rsidP="00A14C61">
      <w:pPr>
        <w:rPr>
          <w:rFonts w:ascii="Arial" w:hAnsi="Arial" w:cs="Arial"/>
          <w:sz w:val="24"/>
          <w:szCs w:val="24"/>
        </w:rPr>
      </w:pPr>
      <w:r>
        <w:rPr>
          <w:rFonts w:ascii="Arial" w:hAnsi="Arial" w:cs="Arial"/>
          <w:sz w:val="24"/>
          <w:szCs w:val="24"/>
        </w:rPr>
        <w:t>Thursday, April 8</w:t>
      </w:r>
      <w:r w:rsidRPr="005D0A8A">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Open Topic – Student Driven Content</w:t>
      </w:r>
    </w:p>
    <w:p w14:paraId="79585080" w14:textId="77777777" w:rsidR="00816E7D" w:rsidRDefault="00816E7D" w:rsidP="00A14C61">
      <w:pPr>
        <w:rPr>
          <w:rFonts w:ascii="Arial" w:hAnsi="Arial" w:cs="Arial"/>
          <w:b/>
          <w:sz w:val="24"/>
          <w:szCs w:val="24"/>
        </w:rPr>
      </w:pPr>
    </w:p>
    <w:p w14:paraId="362BDCFC" w14:textId="0EE49E6A" w:rsidR="000335E6" w:rsidRDefault="000335E6" w:rsidP="000335E6">
      <w:pPr>
        <w:rPr>
          <w:rFonts w:ascii="Arial" w:hAnsi="Arial" w:cs="Arial"/>
          <w:b/>
          <w:sz w:val="24"/>
          <w:szCs w:val="24"/>
        </w:rPr>
      </w:pPr>
      <w:r>
        <w:rPr>
          <w:rFonts w:ascii="Arial" w:hAnsi="Arial" w:cs="Arial"/>
          <w:b/>
          <w:sz w:val="24"/>
          <w:szCs w:val="24"/>
        </w:rPr>
        <w:t>Module Six:</w:t>
      </w:r>
    </w:p>
    <w:p w14:paraId="19C82998" w14:textId="3D13FA84" w:rsidR="00713A7E" w:rsidRDefault="005D0A8A" w:rsidP="00713A7E">
      <w:pPr>
        <w:rPr>
          <w:rFonts w:ascii="Arial" w:hAnsi="Arial" w:cs="Arial"/>
          <w:sz w:val="24"/>
          <w:szCs w:val="24"/>
        </w:rPr>
      </w:pPr>
      <w:r>
        <w:rPr>
          <w:rFonts w:ascii="Arial" w:hAnsi="Arial" w:cs="Arial"/>
          <w:sz w:val="24"/>
          <w:szCs w:val="24"/>
          <w:highlight w:val="yellow"/>
        </w:rPr>
        <w:t xml:space="preserve">Monday, April </w:t>
      </w:r>
      <w:r w:rsidR="00A00FC6">
        <w:rPr>
          <w:rFonts w:ascii="Arial" w:hAnsi="Arial" w:cs="Arial"/>
          <w:sz w:val="24"/>
          <w:szCs w:val="24"/>
          <w:highlight w:val="yellow"/>
        </w:rPr>
        <w:t>12</w:t>
      </w:r>
      <w:r w:rsidR="00A00FC6" w:rsidRPr="005D0A8A">
        <w:rPr>
          <w:rFonts w:ascii="Arial" w:hAnsi="Arial" w:cs="Arial"/>
          <w:sz w:val="24"/>
          <w:szCs w:val="24"/>
          <w:highlight w:val="yellow"/>
          <w:vertAlign w:val="superscript"/>
        </w:rPr>
        <w:t>th</w:t>
      </w:r>
      <w:r w:rsidR="00A00FC6">
        <w:rPr>
          <w:rFonts w:ascii="Arial" w:hAnsi="Arial" w:cs="Arial"/>
          <w:sz w:val="24"/>
          <w:szCs w:val="24"/>
          <w:highlight w:val="yellow"/>
        </w:rPr>
        <w:t>,</w:t>
      </w:r>
      <w:r w:rsidR="004321D9">
        <w:rPr>
          <w:rFonts w:ascii="Arial" w:hAnsi="Arial" w:cs="Arial"/>
          <w:sz w:val="24"/>
          <w:szCs w:val="24"/>
          <w:highlight w:val="yellow"/>
        </w:rPr>
        <w:t xml:space="preserve"> 8AM to 11AM                       </w:t>
      </w:r>
      <w:r w:rsidR="00713A7E" w:rsidRPr="00BE42F4">
        <w:rPr>
          <w:rFonts w:ascii="Arial" w:hAnsi="Arial" w:cs="Arial"/>
          <w:sz w:val="24"/>
          <w:szCs w:val="24"/>
          <w:highlight w:val="yellow"/>
        </w:rPr>
        <w:t>NBRC SELF ASSESSMENT THERAPIST MULTIPLE CHOICE EXAM</w:t>
      </w:r>
      <w:r w:rsidR="004321D9">
        <w:rPr>
          <w:rFonts w:ascii="Arial" w:hAnsi="Arial" w:cs="Arial"/>
          <w:sz w:val="24"/>
          <w:szCs w:val="24"/>
          <w:highlight w:val="yellow"/>
        </w:rPr>
        <w:t>, Dillard 131</w:t>
      </w:r>
    </w:p>
    <w:p w14:paraId="6A656EAF" w14:textId="77777777" w:rsidR="00713A7E" w:rsidRDefault="00713A7E" w:rsidP="00A14C61">
      <w:pPr>
        <w:rPr>
          <w:rFonts w:ascii="Arial" w:hAnsi="Arial" w:cs="Arial"/>
          <w:b/>
          <w:sz w:val="24"/>
          <w:szCs w:val="24"/>
        </w:rPr>
      </w:pPr>
    </w:p>
    <w:p w14:paraId="59784B2A" w14:textId="40C6736E" w:rsidR="00135F72" w:rsidRDefault="000335E6" w:rsidP="00A14C61">
      <w:pPr>
        <w:rPr>
          <w:rFonts w:ascii="Arial" w:hAnsi="Arial" w:cs="Arial"/>
          <w:b/>
          <w:sz w:val="24"/>
          <w:szCs w:val="24"/>
        </w:rPr>
      </w:pPr>
      <w:r>
        <w:rPr>
          <w:rFonts w:ascii="Arial" w:hAnsi="Arial" w:cs="Arial"/>
          <w:b/>
          <w:sz w:val="24"/>
          <w:szCs w:val="24"/>
        </w:rPr>
        <w:t>Module Seven</w:t>
      </w:r>
      <w:r w:rsidR="00135F72">
        <w:rPr>
          <w:rFonts w:ascii="Arial" w:hAnsi="Arial" w:cs="Arial"/>
          <w:b/>
          <w:sz w:val="24"/>
          <w:szCs w:val="24"/>
        </w:rPr>
        <w:t>:</w:t>
      </w:r>
    </w:p>
    <w:p w14:paraId="16793C15" w14:textId="77777777" w:rsidR="005D0A8A" w:rsidRDefault="005D0A8A" w:rsidP="00A14C61">
      <w:pPr>
        <w:rPr>
          <w:rFonts w:ascii="Arial" w:hAnsi="Arial" w:cs="Arial"/>
          <w:sz w:val="24"/>
          <w:szCs w:val="24"/>
        </w:rPr>
      </w:pPr>
      <w:r>
        <w:rPr>
          <w:rFonts w:ascii="Arial" w:hAnsi="Arial" w:cs="Arial"/>
          <w:sz w:val="24"/>
          <w:szCs w:val="24"/>
        </w:rPr>
        <w:t>Tuesday, April 13</w:t>
      </w:r>
      <w:r w:rsidRPr="005D0A8A">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TMC Exam Result Review/Study Planning</w:t>
      </w:r>
    </w:p>
    <w:p w14:paraId="32375574" w14:textId="5AA802C5" w:rsidR="005D0A8A" w:rsidRDefault="005D0A8A" w:rsidP="005D0A8A">
      <w:pPr>
        <w:rPr>
          <w:rFonts w:ascii="Arial" w:hAnsi="Arial" w:cs="Arial"/>
          <w:sz w:val="24"/>
          <w:szCs w:val="24"/>
        </w:rPr>
      </w:pPr>
      <w:r>
        <w:rPr>
          <w:rFonts w:ascii="Arial" w:hAnsi="Arial" w:cs="Arial"/>
          <w:sz w:val="24"/>
          <w:szCs w:val="24"/>
        </w:rPr>
        <w:t>Thursday, April 14</w:t>
      </w:r>
      <w:r w:rsidRPr="005D0A8A">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Targeted Review - TMC Exam</w:t>
      </w:r>
    </w:p>
    <w:p w14:paraId="76E87387" w14:textId="7A7F2AC9" w:rsidR="00135F72" w:rsidRDefault="005D0A8A" w:rsidP="00A14C61">
      <w:pPr>
        <w:rPr>
          <w:rFonts w:ascii="Arial" w:hAnsi="Arial" w:cs="Arial"/>
          <w:sz w:val="24"/>
          <w:szCs w:val="24"/>
        </w:rPr>
      </w:pPr>
      <w:r>
        <w:rPr>
          <w:rFonts w:ascii="Arial" w:hAnsi="Arial" w:cs="Arial"/>
          <w:sz w:val="24"/>
          <w:szCs w:val="24"/>
        </w:rPr>
        <w:t>Monday, April 19</w:t>
      </w:r>
      <w:r w:rsidR="00816E7D" w:rsidRPr="00816E7D">
        <w:rPr>
          <w:rFonts w:ascii="Arial" w:hAnsi="Arial" w:cs="Arial"/>
          <w:sz w:val="24"/>
          <w:szCs w:val="24"/>
          <w:vertAlign w:val="superscript"/>
        </w:rPr>
        <w:t>th</w:t>
      </w:r>
      <w:r w:rsidR="00816E7D">
        <w:rPr>
          <w:rFonts w:ascii="Arial" w:hAnsi="Arial" w:cs="Arial"/>
          <w:sz w:val="24"/>
          <w:szCs w:val="24"/>
        </w:rPr>
        <w:t xml:space="preserve"> </w:t>
      </w:r>
      <w:r w:rsidR="00816E7D">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Pr>
          <w:rFonts w:ascii="Arial" w:hAnsi="Arial" w:cs="Arial"/>
          <w:sz w:val="24"/>
          <w:szCs w:val="24"/>
        </w:rPr>
        <w:t>Targeted Review - TMC Exam</w:t>
      </w:r>
    </w:p>
    <w:p w14:paraId="08B16FA6" w14:textId="77777777" w:rsidR="00841ADF" w:rsidRDefault="005D0A8A" w:rsidP="00841ADF">
      <w:pPr>
        <w:rPr>
          <w:rFonts w:ascii="Arial" w:hAnsi="Arial" w:cs="Arial"/>
          <w:sz w:val="24"/>
          <w:szCs w:val="24"/>
        </w:rPr>
      </w:pPr>
      <w:r>
        <w:rPr>
          <w:rFonts w:ascii="Arial" w:hAnsi="Arial" w:cs="Arial"/>
          <w:sz w:val="24"/>
          <w:szCs w:val="24"/>
        </w:rPr>
        <w:t>Tuesday, April 20</w:t>
      </w:r>
      <w:r w:rsidR="00135F72" w:rsidRPr="00135F72">
        <w:rPr>
          <w:rFonts w:ascii="Arial" w:hAnsi="Arial" w:cs="Arial"/>
          <w:sz w:val="24"/>
          <w:szCs w:val="24"/>
          <w:vertAlign w:val="superscript"/>
        </w:rPr>
        <w:t>th</w:t>
      </w:r>
      <w:r w:rsidR="00135F72">
        <w:rPr>
          <w:rFonts w:ascii="Arial" w:hAnsi="Arial" w:cs="Arial"/>
          <w:sz w:val="24"/>
          <w:szCs w:val="24"/>
        </w:rPr>
        <w:t xml:space="preserve"> </w:t>
      </w:r>
      <w:r w:rsidR="00816E7D">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135F72">
        <w:rPr>
          <w:rFonts w:ascii="Arial" w:hAnsi="Arial" w:cs="Arial"/>
          <w:sz w:val="24"/>
          <w:szCs w:val="24"/>
        </w:rPr>
        <w:tab/>
      </w:r>
      <w:r w:rsidR="00841ADF">
        <w:rPr>
          <w:rFonts w:ascii="Arial" w:hAnsi="Arial" w:cs="Arial"/>
          <w:sz w:val="24"/>
          <w:szCs w:val="24"/>
        </w:rPr>
        <w:t>TMC/Clin Sim Practice – Breakout Sessions</w:t>
      </w:r>
    </w:p>
    <w:p w14:paraId="7161641E" w14:textId="524815A2" w:rsidR="00135F72" w:rsidRDefault="00135F72" w:rsidP="00A14C61">
      <w:pPr>
        <w:rPr>
          <w:rFonts w:ascii="Arial" w:hAnsi="Arial" w:cs="Arial"/>
          <w:sz w:val="24"/>
          <w:szCs w:val="24"/>
        </w:rPr>
      </w:pPr>
    </w:p>
    <w:p w14:paraId="72DE3946" w14:textId="77777777" w:rsidR="005D0A8A" w:rsidRDefault="00816E7D" w:rsidP="005D0A8A">
      <w:pPr>
        <w:rPr>
          <w:rFonts w:ascii="Arial" w:hAnsi="Arial" w:cs="Arial"/>
          <w:sz w:val="24"/>
          <w:szCs w:val="24"/>
        </w:rPr>
      </w:pPr>
      <w:r w:rsidRPr="005D0A8A">
        <w:rPr>
          <w:rFonts w:ascii="Arial" w:hAnsi="Arial" w:cs="Arial"/>
          <w:sz w:val="24"/>
          <w:szCs w:val="24"/>
        </w:rPr>
        <w:t>Thur</w:t>
      </w:r>
      <w:r w:rsidR="00135F72" w:rsidRPr="005D0A8A">
        <w:rPr>
          <w:rFonts w:ascii="Arial" w:hAnsi="Arial" w:cs="Arial"/>
          <w:sz w:val="24"/>
          <w:szCs w:val="24"/>
        </w:rPr>
        <w:t xml:space="preserve">sday, </w:t>
      </w:r>
      <w:r w:rsidR="005D0A8A">
        <w:rPr>
          <w:rFonts w:ascii="Arial" w:hAnsi="Arial" w:cs="Arial"/>
          <w:sz w:val="24"/>
          <w:szCs w:val="24"/>
        </w:rPr>
        <w:t>April 22</w:t>
      </w:r>
      <w:r w:rsidR="005D0A8A" w:rsidRPr="005D0A8A">
        <w:rPr>
          <w:rFonts w:ascii="Arial" w:hAnsi="Arial" w:cs="Arial"/>
          <w:sz w:val="24"/>
          <w:szCs w:val="24"/>
          <w:vertAlign w:val="superscript"/>
        </w:rPr>
        <w:t>nd</w:t>
      </w:r>
      <w:r w:rsidR="005D0A8A">
        <w:rPr>
          <w:rFonts w:ascii="Arial" w:hAnsi="Arial" w:cs="Arial"/>
          <w:sz w:val="24"/>
          <w:szCs w:val="24"/>
        </w:rPr>
        <w:t xml:space="preserve"> </w:t>
      </w:r>
      <w:r w:rsidR="00BE42F4" w:rsidRPr="005D0A8A">
        <w:rPr>
          <w:rFonts w:ascii="Arial" w:hAnsi="Arial" w:cs="Arial"/>
          <w:sz w:val="24"/>
          <w:szCs w:val="24"/>
        </w:rPr>
        <w:t xml:space="preserve"> </w:t>
      </w:r>
      <w:r w:rsidR="00BE42F4" w:rsidRPr="005D0A8A">
        <w:rPr>
          <w:rFonts w:ascii="Arial" w:hAnsi="Arial" w:cs="Arial"/>
          <w:sz w:val="24"/>
          <w:szCs w:val="24"/>
        </w:rPr>
        <w:tab/>
      </w:r>
      <w:r w:rsidRPr="005D0A8A">
        <w:rPr>
          <w:rFonts w:ascii="Arial" w:hAnsi="Arial" w:cs="Arial"/>
          <w:sz w:val="24"/>
          <w:szCs w:val="24"/>
        </w:rPr>
        <w:tab/>
      </w:r>
      <w:r w:rsidR="00BE42F4" w:rsidRPr="005D0A8A">
        <w:rPr>
          <w:rFonts w:ascii="Arial" w:hAnsi="Arial" w:cs="Arial"/>
          <w:sz w:val="24"/>
          <w:szCs w:val="24"/>
        </w:rPr>
        <w:tab/>
      </w:r>
      <w:r w:rsidR="00BE42F4" w:rsidRPr="005D0A8A">
        <w:rPr>
          <w:rFonts w:ascii="Arial" w:hAnsi="Arial" w:cs="Arial"/>
          <w:sz w:val="24"/>
          <w:szCs w:val="24"/>
        </w:rPr>
        <w:tab/>
      </w:r>
      <w:r w:rsidR="005D0A8A">
        <w:rPr>
          <w:rFonts w:ascii="Arial" w:hAnsi="Arial" w:cs="Arial"/>
          <w:sz w:val="24"/>
          <w:szCs w:val="24"/>
        </w:rPr>
        <w:t>TMC/Clin Sim Practice – Breakout Sessions</w:t>
      </w:r>
    </w:p>
    <w:p w14:paraId="4601409E" w14:textId="4CA862AC" w:rsidR="00135F72" w:rsidRDefault="00BE42F4" w:rsidP="00A14C61">
      <w:pPr>
        <w:rPr>
          <w:rFonts w:ascii="Arial" w:hAnsi="Arial" w:cs="Arial"/>
          <w:sz w:val="24"/>
          <w:szCs w:val="24"/>
        </w:rPr>
      </w:pPr>
      <w:r w:rsidRPr="005D0A8A">
        <w:rPr>
          <w:rFonts w:ascii="Arial" w:hAnsi="Arial" w:cs="Arial"/>
          <w:sz w:val="24"/>
          <w:szCs w:val="24"/>
        </w:rPr>
        <w:tab/>
      </w:r>
    </w:p>
    <w:p w14:paraId="49D08B98" w14:textId="7C2B6A80" w:rsidR="00A8005E" w:rsidRPr="00BE42F4" w:rsidRDefault="000335E6" w:rsidP="00A8005E">
      <w:pPr>
        <w:rPr>
          <w:rFonts w:ascii="Arial" w:hAnsi="Arial" w:cs="Arial"/>
          <w:b/>
          <w:sz w:val="24"/>
          <w:szCs w:val="24"/>
        </w:rPr>
      </w:pPr>
      <w:r>
        <w:rPr>
          <w:rFonts w:ascii="Arial" w:hAnsi="Arial" w:cs="Arial"/>
          <w:b/>
          <w:sz w:val="24"/>
          <w:szCs w:val="24"/>
        </w:rPr>
        <w:lastRenderedPageBreak/>
        <w:t>Module Eight</w:t>
      </w:r>
      <w:r w:rsidR="00A8005E" w:rsidRPr="00BE42F4">
        <w:rPr>
          <w:rFonts w:ascii="Arial" w:hAnsi="Arial" w:cs="Arial"/>
          <w:b/>
          <w:sz w:val="24"/>
          <w:szCs w:val="24"/>
        </w:rPr>
        <w:t>:</w:t>
      </w:r>
    </w:p>
    <w:p w14:paraId="51B68F75" w14:textId="3BBD7149" w:rsidR="006B5862" w:rsidRDefault="00816E7D" w:rsidP="006B5862">
      <w:pPr>
        <w:rPr>
          <w:rFonts w:ascii="Arial" w:hAnsi="Arial" w:cs="Arial"/>
          <w:sz w:val="24"/>
          <w:szCs w:val="24"/>
        </w:rPr>
      </w:pPr>
      <w:r>
        <w:rPr>
          <w:rFonts w:ascii="Arial" w:hAnsi="Arial" w:cs="Arial"/>
          <w:sz w:val="24"/>
          <w:szCs w:val="24"/>
        </w:rPr>
        <w:t>Monday, April 2</w:t>
      </w:r>
      <w:r w:rsidR="005D0A8A">
        <w:rPr>
          <w:rFonts w:ascii="Arial" w:hAnsi="Arial" w:cs="Arial"/>
          <w:sz w:val="24"/>
          <w:szCs w:val="24"/>
        </w:rPr>
        <w:t>6</w:t>
      </w:r>
      <w:r w:rsidR="00BE42F4" w:rsidRPr="00BC4CF6">
        <w:rPr>
          <w:rFonts w:ascii="Arial" w:hAnsi="Arial" w:cs="Arial"/>
          <w:sz w:val="24"/>
          <w:szCs w:val="24"/>
          <w:vertAlign w:val="superscript"/>
        </w:rPr>
        <w:t>th</w:t>
      </w:r>
      <w:r w:rsidR="00BE42F4" w:rsidRPr="00BC4CF6">
        <w:rPr>
          <w:rFonts w:ascii="Arial" w:hAnsi="Arial" w:cs="Arial"/>
          <w:sz w:val="24"/>
          <w:szCs w:val="24"/>
        </w:rPr>
        <w:t xml:space="preserve"> </w:t>
      </w:r>
      <w:r w:rsidR="00BE42F4">
        <w:rPr>
          <w:rFonts w:ascii="Arial" w:hAnsi="Arial" w:cs="Arial"/>
          <w:sz w:val="24"/>
          <w:szCs w:val="24"/>
        </w:rPr>
        <w:tab/>
      </w:r>
      <w:r w:rsidR="006B5862">
        <w:rPr>
          <w:rFonts w:ascii="Arial" w:hAnsi="Arial" w:cs="Arial"/>
          <w:sz w:val="24"/>
          <w:szCs w:val="24"/>
        </w:rPr>
        <w:tab/>
      </w:r>
      <w:r w:rsidR="006B5862">
        <w:rPr>
          <w:rFonts w:ascii="Arial" w:hAnsi="Arial" w:cs="Arial"/>
          <w:sz w:val="24"/>
          <w:szCs w:val="24"/>
        </w:rPr>
        <w:tab/>
      </w:r>
      <w:r w:rsidR="006B5862">
        <w:rPr>
          <w:rFonts w:ascii="Arial" w:hAnsi="Arial" w:cs="Arial"/>
          <w:sz w:val="24"/>
          <w:szCs w:val="24"/>
        </w:rPr>
        <w:tab/>
      </w:r>
      <w:r w:rsidR="006B5862">
        <w:rPr>
          <w:rFonts w:ascii="Arial" w:hAnsi="Arial" w:cs="Arial"/>
          <w:sz w:val="24"/>
          <w:szCs w:val="24"/>
        </w:rPr>
        <w:tab/>
      </w:r>
      <w:r w:rsidR="00841ADF">
        <w:rPr>
          <w:rFonts w:ascii="Arial" w:hAnsi="Arial" w:cs="Arial"/>
          <w:sz w:val="24"/>
          <w:szCs w:val="24"/>
        </w:rPr>
        <w:t>Adaptive Quizzing - Content Mastery</w:t>
      </w:r>
    </w:p>
    <w:p w14:paraId="1E63C8D1" w14:textId="0F66D033" w:rsidR="00BE42F4" w:rsidRDefault="00816E7D" w:rsidP="00A14C61">
      <w:pPr>
        <w:rPr>
          <w:rFonts w:ascii="Arial" w:hAnsi="Arial" w:cs="Arial"/>
          <w:sz w:val="24"/>
          <w:szCs w:val="24"/>
        </w:rPr>
      </w:pPr>
      <w:r>
        <w:rPr>
          <w:rFonts w:ascii="Arial" w:hAnsi="Arial" w:cs="Arial"/>
          <w:sz w:val="24"/>
          <w:szCs w:val="24"/>
        </w:rPr>
        <w:t>Tuesday, April 2</w:t>
      </w:r>
      <w:r w:rsidR="005D0A8A">
        <w:rPr>
          <w:rFonts w:ascii="Arial" w:hAnsi="Arial" w:cs="Arial"/>
          <w:sz w:val="24"/>
          <w:szCs w:val="24"/>
        </w:rPr>
        <w:t>7</w:t>
      </w:r>
      <w:r w:rsidR="005D0A8A" w:rsidRPr="005D0A8A">
        <w:rPr>
          <w:rFonts w:ascii="Arial" w:hAnsi="Arial" w:cs="Arial"/>
          <w:sz w:val="24"/>
          <w:szCs w:val="24"/>
          <w:vertAlign w:val="superscript"/>
        </w:rPr>
        <w:t>th</w:t>
      </w:r>
      <w:r w:rsidR="005D0A8A">
        <w:rPr>
          <w:rFonts w:ascii="Arial" w:hAnsi="Arial" w:cs="Arial"/>
          <w:sz w:val="24"/>
          <w:szCs w:val="24"/>
        </w:rPr>
        <w:t xml:space="preserve"> </w:t>
      </w:r>
      <w:r w:rsidR="00BE42F4" w:rsidRPr="00BE42F4">
        <w:rPr>
          <w:rFonts w:ascii="Arial" w:hAnsi="Arial" w:cs="Arial"/>
          <w:sz w:val="24"/>
          <w:szCs w:val="24"/>
        </w:rPr>
        <w:t xml:space="preserve"> </w:t>
      </w:r>
      <w:r w:rsidR="00BE42F4">
        <w:rPr>
          <w:rFonts w:ascii="Arial" w:hAnsi="Arial" w:cs="Arial"/>
          <w:sz w:val="24"/>
          <w:szCs w:val="24"/>
        </w:rPr>
        <w:tab/>
      </w:r>
      <w:r w:rsidR="00BE42F4">
        <w:rPr>
          <w:rFonts w:ascii="Arial" w:hAnsi="Arial" w:cs="Arial"/>
          <w:sz w:val="24"/>
          <w:szCs w:val="24"/>
        </w:rPr>
        <w:tab/>
      </w:r>
      <w:r w:rsidR="00BE42F4">
        <w:rPr>
          <w:rFonts w:ascii="Arial" w:hAnsi="Arial" w:cs="Arial"/>
          <w:sz w:val="24"/>
          <w:szCs w:val="24"/>
        </w:rPr>
        <w:tab/>
      </w:r>
      <w:r w:rsidR="00BE42F4">
        <w:rPr>
          <w:rFonts w:ascii="Arial" w:hAnsi="Arial" w:cs="Arial"/>
          <w:sz w:val="24"/>
          <w:szCs w:val="24"/>
        </w:rPr>
        <w:tab/>
      </w:r>
      <w:r w:rsidR="00BE42F4">
        <w:rPr>
          <w:rFonts w:ascii="Arial" w:hAnsi="Arial" w:cs="Arial"/>
          <w:sz w:val="24"/>
          <w:szCs w:val="24"/>
        </w:rPr>
        <w:tab/>
      </w:r>
      <w:r w:rsidR="00841ADF">
        <w:rPr>
          <w:rFonts w:ascii="Arial" w:hAnsi="Arial" w:cs="Arial"/>
          <w:sz w:val="24"/>
          <w:szCs w:val="24"/>
        </w:rPr>
        <w:t>Adaptive Quizzing - Content Mastery</w:t>
      </w:r>
    </w:p>
    <w:p w14:paraId="03285834" w14:textId="764DF51D" w:rsidR="00BE42F4" w:rsidRDefault="00816E7D" w:rsidP="00A14C61">
      <w:pPr>
        <w:rPr>
          <w:rFonts w:ascii="Arial" w:hAnsi="Arial" w:cs="Arial"/>
          <w:sz w:val="24"/>
          <w:szCs w:val="24"/>
        </w:rPr>
      </w:pPr>
      <w:r>
        <w:rPr>
          <w:rFonts w:ascii="Arial" w:hAnsi="Arial" w:cs="Arial"/>
          <w:sz w:val="24"/>
          <w:szCs w:val="24"/>
        </w:rPr>
        <w:t xml:space="preserve">Thursday, April </w:t>
      </w:r>
      <w:r w:rsidR="005D0A8A">
        <w:rPr>
          <w:rFonts w:ascii="Arial" w:hAnsi="Arial" w:cs="Arial"/>
          <w:sz w:val="24"/>
          <w:szCs w:val="24"/>
        </w:rPr>
        <w:t>29</w:t>
      </w:r>
      <w:r w:rsidR="005D0A8A" w:rsidRPr="005D0A8A">
        <w:rPr>
          <w:rFonts w:ascii="Arial" w:hAnsi="Arial" w:cs="Arial"/>
          <w:sz w:val="24"/>
          <w:szCs w:val="24"/>
          <w:vertAlign w:val="superscript"/>
        </w:rPr>
        <w:t>th</w:t>
      </w:r>
      <w:r w:rsidR="005D0A8A">
        <w:rPr>
          <w:rFonts w:ascii="Arial" w:hAnsi="Arial" w:cs="Arial"/>
          <w:sz w:val="24"/>
          <w:szCs w:val="24"/>
        </w:rPr>
        <w:t xml:space="preserve"> </w:t>
      </w:r>
      <w:r w:rsidR="005D0A8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4BD5">
        <w:rPr>
          <w:rFonts w:ascii="Arial" w:hAnsi="Arial" w:cs="Arial"/>
          <w:sz w:val="24"/>
          <w:szCs w:val="24"/>
        </w:rPr>
        <w:tab/>
      </w:r>
      <w:r w:rsidR="00841ADF">
        <w:rPr>
          <w:rFonts w:ascii="Arial" w:hAnsi="Arial" w:cs="Arial"/>
          <w:sz w:val="24"/>
          <w:szCs w:val="24"/>
        </w:rPr>
        <w:t>Adaptive Quizzing - Content Mastery</w:t>
      </w:r>
    </w:p>
    <w:p w14:paraId="4420AABD" w14:textId="27C14968" w:rsidR="003C4BD5" w:rsidRDefault="00135F72" w:rsidP="008F7CA6">
      <w:pPr>
        <w:rPr>
          <w:rFonts w:ascii="Arial" w:hAnsi="Arial" w:cs="Arial"/>
          <w:b/>
          <w:sz w:val="24"/>
          <w:szCs w:val="24"/>
        </w:rPr>
      </w:pPr>
      <w:r>
        <w:rPr>
          <w:rFonts w:ascii="Arial" w:hAnsi="Arial" w:cs="Arial"/>
          <w:b/>
          <w:sz w:val="24"/>
          <w:szCs w:val="24"/>
        </w:rPr>
        <w:tab/>
      </w:r>
    </w:p>
    <w:p w14:paraId="74847C29" w14:textId="77777777" w:rsidR="008F7CA6" w:rsidRDefault="008F7CA6" w:rsidP="008F7CA6">
      <w:pPr>
        <w:rPr>
          <w:rFonts w:ascii="Arial" w:hAnsi="Arial" w:cs="Arial"/>
          <w:b/>
          <w:sz w:val="36"/>
          <w:szCs w:val="22"/>
        </w:rPr>
      </w:pPr>
    </w:p>
    <w:p w14:paraId="422E6AEB" w14:textId="53D59778" w:rsidR="00EB3F8E" w:rsidRDefault="00A14C61" w:rsidP="003C4BD5">
      <w:pPr>
        <w:jc w:val="center"/>
        <w:rPr>
          <w:rFonts w:ascii="Arial" w:hAnsi="Arial" w:cs="Arial"/>
          <w:b/>
          <w:sz w:val="36"/>
          <w:szCs w:val="22"/>
        </w:rPr>
      </w:pPr>
      <w:r>
        <w:rPr>
          <w:rFonts w:ascii="Arial" w:hAnsi="Arial" w:cs="Arial"/>
          <w:b/>
          <w:sz w:val="36"/>
          <w:szCs w:val="22"/>
        </w:rPr>
        <w:t>Below, you will find each day</w:t>
      </w:r>
      <w:r w:rsidR="002B4642" w:rsidRPr="008957E1">
        <w:rPr>
          <w:rFonts w:ascii="Arial" w:hAnsi="Arial" w:cs="Arial"/>
          <w:b/>
          <w:sz w:val="36"/>
          <w:szCs w:val="22"/>
        </w:rPr>
        <w:t>’s assignments broken up into modul</w:t>
      </w:r>
      <w:r w:rsidR="009C26D9">
        <w:rPr>
          <w:rFonts w:ascii="Arial" w:hAnsi="Arial" w:cs="Arial"/>
          <w:b/>
          <w:sz w:val="36"/>
          <w:szCs w:val="22"/>
        </w:rPr>
        <w:t xml:space="preserve">es. </w:t>
      </w:r>
      <w:r w:rsidR="002B4642" w:rsidRPr="008957E1">
        <w:rPr>
          <w:rFonts w:ascii="Arial" w:hAnsi="Arial" w:cs="Arial"/>
          <w:b/>
          <w:sz w:val="36"/>
          <w:szCs w:val="22"/>
        </w:rPr>
        <w:t xml:space="preserve">I suggest printing a copy of the course schedule as well as each module below to help you stay </w:t>
      </w:r>
      <w:r>
        <w:rPr>
          <w:rFonts w:ascii="Arial" w:hAnsi="Arial" w:cs="Arial"/>
          <w:b/>
          <w:sz w:val="36"/>
          <w:szCs w:val="22"/>
        </w:rPr>
        <w:t>organized</w:t>
      </w:r>
      <w:r w:rsidR="002B4642" w:rsidRPr="008957E1">
        <w:rPr>
          <w:rFonts w:ascii="Arial" w:hAnsi="Arial" w:cs="Arial"/>
          <w:b/>
          <w:sz w:val="36"/>
          <w:szCs w:val="22"/>
        </w:rPr>
        <w:t>.</w:t>
      </w:r>
    </w:p>
    <w:p w14:paraId="6784C051" w14:textId="77777777" w:rsidR="002B4642" w:rsidRPr="003C4F61" w:rsidRDefault="008957E1" w:rsidP="003C4F61">
      <w:pPr>
        <w:jc w:val="center"/>
        <w:rPr>
          <w:rFonts w:ascii="Arial" w:hAnsi="Arial" w:cs="Arial"/>
          <w:b/>
          <w:sz w:val="28"/>
          <w:szCs w:val="28"/>
        </w:rPr>
      </w:pPr>
      <w:r w:rsidRPr="003C4F61">
        <w:rPr>
          <w:rFonts w:ascii="Arial" w:hAnsi="Arial" w:cs="Arial"/>
          <w:b/>
          <w:sz w:val="28"/>
          <w:szCs w:val="28"/>
        </w:rPr>
        <w:t>Course Modules</w:t>
      </w:r>
    </w:p>
    <w:p w14:paraId="6AD2D8FC" w14:textId="77777777" w:rsidR="003C4F61" w:rsidRPr="003C4F61" w:rsidRDefault="003C4F61" w:rsidP="003C4F61">
      <w:pPr>
        <w:rPr>
          <w:rFonts w:ascii="Arial" w:hAnsi="Arial" w:cs="Arial"/>
          <w:sz w:val="22"/>
          <w:szCs w:val="22"/>
        </w:rPr>
      </w:pPr>
    </w:p>
    <w:p w14:paraId="35DB3B86" w14:textId="7B4A1C5B" w:rsidR="002B4642" w:rsidRDefault="00A14C61" w:rsidP="002B4642">
      <w:pPr>
        <w:rPr>
          <w:rFonts w:ascii="Arial" w:hAnsi="Arial" w:cs="Arial"/>
          <w:sz w:val="22"/>
          <w:szCs w:val="22"/>
        </w:rPr>
      </w:pPr>
      <w:r>
        <w:rPr>
          <w:rFonts w:ascii="Arial" w:hAnsi="Arial" w:cs="Arial"/>
          <w:sz w:val="22"/>
          <w:szCs w:val="22"/>
        </w:rPr>
        <w:t xml:space="preserve">Students are encouraged to review </w:t>
      </w:r>
      <w:r w:rsidR="00F042C9">
        <w:rPr>
          <w:rFonts w:ascii="Arial" w:hAnsi="Arial" w:cs="Arial"/>
          <w:sz w:val="22"/>
          <w:szCs w:val="22"/>
        </w:rPr>
        <w:t xml:space="preserve">the module contents prior to class. </w:t>
      </w:r>
      <w:r w:rsidR="003C4F61">
        <w:rPr>
          <w:rFonts w:ascii="Arial" w:hAnsi="Arial" w:cs="Arial"/>
          <w:sz w:val="22"/>
          <w:szCs w:val="22"/>
        </w:rPr>
        <w:t>See the Course Schedule for specific infor</w:t>
      </w:r>
      <w:r w:rsidR="00F042C9">
        <w:rPr>
          <w:rFonts w:ascii="Arial" w:hAnsi="Arial" w:cs="Arial"/>
          <w:sz w:val="22"/>
          <w:szCs w:val="22"/>
        </w:rPr>
        <w:t xml:space="preserve">mation about activities and module </w:t>
      </w:r>
      <w:r w:rsidR="003C4F61">
        <w:rPr>
          <w:rFonts w:ascii="Arial" w:hAnsi="Arial" w:cs="Arial"/>
          <w:sz w:val="22"/>
          <w:szCs w:val="22"/>
        </w:rPr>
        <w:t xml:space="preserve">dates. </w:t>
      </w:r>
    </w:p>
    <w:p w14:paraId="7B4BEB38" w14:textId="77777777" w:rsidR="00F042C9" w:rsidRDefault="00F042C9" w:rsidP="006459DE">
      <w:pPr>
        <w:rPr>
          <w:rFonts w:ascii="Arial" w:hAnsi="Arial" w:cs="Arial"/>
          <w:b/>
          <w:sz w:val="22"/>
          <w:szCs w:val="22"/>
        </w:rPr>
      </w:pPr>
    </w:p>
    <w:p w14:paraId="55A2EF3F" w14:textId="61FDF5B0" w:rsidR="00455EB7" w:rsidRDefault="00FA5389" w:rsidP="006459DE">
      <w:pPr>
        <w:rPr>
          <w:rFonts w:ascii="Arial" w:hAnsi="Arial" w:cs="Arial"/>
          <w:b/>
          <w:sz w:val="22"/>
          <w:szCs w:val="22"/>
        </w:rPr>
      </w:pPr>
      <w:r>
        <w:rPr>
          <w:rFonts w:ascii="Arial" w:hAnsi="Arial" w:cs="Arial"/>
          <w:b/>
          <w:sz w:val="22"/>
          <w:szCs w:val="22"/>
        </w:rPr>
        <w:t>Monday</w:t>
      </w:r>
      <w:r w:rsidR="008F7CA6">
        <w:rPr>
          <w:rFonts w:ascii="Arial" w:hAnsi="Arial" w:cs="Arial"/>
          <w:b/>
          <w:sz w:val="22"/>
          <w:szCs w:val="22"/>
        </w:rPr>
        <w:t xml:space="preserve">, January </w:t>
      </w:r>
      <w:r>
        <w:rPr>
          <w:rFonts w:ascii="Arial" w:hAnsi="Arial" w:cs="Arial"/>
          <w:b/>
          <w:sz w:val="22"/>
          <w:szCs w:val="22"/>
        </w:rPr>
        <w:t>11</w:t>
      </w:r>
      <w:r w:rsidRPr="00FA5389">
        <w:rPr>
          <w:rFonts w:ascii="Arial" w:hAnsi="Arial" w:cs="Arial"/>
          <w:b/>
          <w:sz w:val="22"/>
          <w:szCs w:val="22"/>
          <w:vertAlign w:val="superscript"/>
        </w:rPr>
        <w:t>th</w:t>
      </w:r>
      <w:r>
        <w:rPr>
          <w:rFonts w:ascii="Arial" w:hAnsi="Arial" w:cs="Arial"/>
          <w:b/>
          <w:sz w:val="22"/>
          <w:szCs w:val="22"/>
        </w:rPr>
        <w:t xml:space="preserve"> through Thursday, January 14</w:t>
      </w:r>
      <w:r w:rsidRPr="00FA5389">
        <w:rPr>
          <w:rFonts w:ascii="Arial" w:hAnsi="Arial" w:cs="Arial"/>
          <w:b/>
          <w:sz w:val="22"/>
          <w:szCs w:val="22"/>
          <w:vertAlign w:val="superscript"/>
        </w:rPr>
        <w:t>th</w:t>
      </w:r>
      <w:r w:rsidR="00455EB7">
        <w:rPr>
          <w:rFonts w:ascii="Arial" w:hAnsi="Arial" w:cs="Arial"/>
          <w:b/>
          <w:sz w:val="22"/>
          <w:szCs w:val="22"/>
        </w:rPr>
        <w:t xml:space="preserve">:  </w:t>
      </w:r>
    </w:p>
    <w:p w14:paraId="5B511C00" w14:textId="3C5959F2" w:rsidR="006459DE" w:rsidRDefault="006459DE" w:rsidP="006459DE">
      <w:pPr>
        <w:rPr>
          <w:rFonts w:ascii="Arial" w:hAnsi="Arial" w:cs="Arial"/>
          <w:b/>
          <w:sz w:val="22"/>
          <w:szCs w:val="22"/>
        </w:rPr>
      </w:pPr>
      <w:r>
        <w:rPr>
          <w:rFonts w:ascii="Arial" w:hAnsi="Arial" w:cs="Arial"/>
          <w:b/>
          <w:sz w:val="22"/>
          <w:szCs w:val="22"/>
        </w:rPr>
        <w:t>Module 1</w:t>
      </w:r>
      <w:r w:rsidR="009C26D9">
        <w:rPr>
          <w:rFonts w:ascii="Arial" w:hAnsi="Arial" w:cs="Arial"/>
          <w:b/>
          <w:sz w:val="22"/>
          <w:szCs w:val="22"/>
        </w:rPr>
        <w:t xml:space="preserve"> – Course Introduction and Kettering Review Seminar</w:t>
      </w:r>
    </w:p>
    <w:p w14:paraId="51AC0191" w14:textId="77777777" w:rsidR="00B43870" w:rsidRDefault="00B43870" w:rsidP="006459DE">
      <w:pPr>
        <w:rPr>
          <w:rFonts w:ascii="Arial" w:hAnsi="Arial" w:cs="Arial"/>
          <w:sz w:val="22"/>
          <w:szCs w:val="22"/>
          <w:u w:val="single"/>
        </w:rPr>
      </w:pPr>
      <w:r>
        <w:rPr>
          <w:rFonts w:ascii="Arial" w:hAnsi="Arial" w:cs="Arial"/>
          <w:sz w:val="22"/>
          <w:szCs w:val="22"/>
          <w:u w:val="single"/>
        </w:rPr>
        <w:t>Objectives:</w:t>
      </w:r>
    </w:p>
    <w:p w14:paraId="4ADC5B9A" w14:textId="206D41A1" w:rsidR="009C26D9" w:rsidRPr="009C26D9" w:rsidRDefault="009C26D9" w:rsidP="009C26D9">
      <w:pPr>
        <w:pStyle w:val="ListParagraph"/>
        <w:numPr>
          <w:ilvl w:val="0"/>
          <w:numId w:val="35"/>
        </w:numPr>
        <w:rPr>
          <w:rFonts w:ascii="Arial" w:hAnsi="Arial" w:cs="Arial"/>
          <w:sz w:val="22"/>
          <w:szCs w:val="22"/>
          <w:u w:val="single"/>
        </w:rPr>
      </w:pPr>
      <w:r>
        <w:rPr>
          <w:rFonts w:ascii="Arial" w:hAnsi="Arial" w:cs="Arial"/>
          <w:sz w:val="22"/>
          <w:szCs w:val="22"/>
        </w:rPr>
        <w:t>Review and understand the requirements as set forth in the of RESP 4432 Theoretical Applications.</w:t>
      </w:r>
    </w:p>
    <w:p w14:paraId="3901FDB5" w14:textId="37FAF656" w:rsidR="009C26D9" w:rsidRPr="009C26D9" w:rsidRDefault="009C26D9" w:rsidP="009C26D9">
      <w:pPr>
        <w:pStyle w:val="ListParagraph"/>
        <w:numPr>
          <w:ilvl w:val="0"/>
          <w:numId w:val="35"/>
        </w:numPr>
        <w:rPr>
          <w:rFonts w:ascii="Arial" w:hAnsi="Arial" w:cs="Arial"/>
          <w:sz w:val="22"/>
          <w:szCs w:val="22"/>
          <w:u w:val="single"/>
        </w:rPr>
      </w:pPr>
      <w:r>
        <w:rPr>
          <w:rFonts w:ascii="Arial" w:hAnsi="Arial" w:cs="Arial"/>
          <w:sz w:val="22"/>
          <w:szCs w:val="22"/>
        </w:rPr>
        <w:t xml:space="preserve">Recognize the standards for successful completion of the exit examination, the NBRC Self-Assessment Therapist Multiple Choice Exam, for the course. </w:t>
      </w:r>
    </w:p>
    <w:p w14:paraId="033DA49B" w14:textId="011D5F1E" w:rsidR="009C26D9" w:rsidRPr="009C26D9" w:rsidRDefault="009C26D9" w:rsidP="009C26D9">
      <w:pPr>
        <w:pStyle w:val="ListParagraph"/>
        <w:numPr>
          <w:ilvl w:val="0"/>
          <w:numId w:val="35"/>
        </w:numPr>
        <w:rPr>
          <w:rFonts w:ascii="Arial" w:hAnsi="Arial" w:cs="Arial"/>
          <w:sz w:val="22"/>
          <w:szCs w:val="22"/>
          <w:u w:val="single"/>
        </w:rPr>
      </w:pPr>
      <w:r>
        <w:rPr>
          <w:rFonts w:ascii="Arial" w:hAnsi="Arial" w:cs="Arial"/>
          <w:sz w:val="22"/>
          <w:szCs w:val="22"/>
        </w:rPr>
        <w:t>Complete thorough review of skills and knowledge necessary for entry into the practice of Respiratory Therapy as part of the Kettering Exam Review Seminar.</w:t>
      </w:r>
    </w:p>
    <w:p w14:paraId="3E473B54" w14:textId="6ABE8C27" w:rsidR="006459DE" w:rsidRDefault="006459DE" w:rsidP="006459DE">
      <w:pPr>
        <w:rPr>
          <w:rFonts w:ascii="Arial" w:hAnsi="Arial" w:cs="Arial"/>
          <w:sz w:val="22"/>
          <w:szCs w:val="22"/>
        </w:rPr>
      </w:pPr>
      <w:r>
        <w:rPr>
          <w:rFonts w:ascii="Arial" w:hAnsi="Arial" w:cs="Arial"/>
          <w:sz w:val="22"/>
          <w:szCs w:val="22"/>
        </w:rPr>
        <w:t>Stud</w:t>
      </w:r>
      <w:r w:rsidR="009C26D9">
        <w:rPr>
          <w:rFonts w:ascii="Arial" w:hAnsi="Arial" w:cs="Arial"/>
          <w:sz w:val="22"/>
          <w:szCs w:val="22"/>
        </w:rPr>
        <w:t>ent should begin by reviewing the course syllabus</w:t>
      </w:r>
      <w:r w:rsidR="000F783B">
        <w:rPr>
          <w:rFonts w:ascii="Arial" w:hAnsi="Arial" w:cs="Arial"/>
          <w:sz w:val="22"/>
          <w:szCs w:val="22"/>
        </w:rPr>
        <w:t xml:space="preserve"> prior to first day of class</w:t>
      </w:r>
      <w:r>
        <w:rPr>
          <w:rFonts w:ascii="Arial" w:hAnsi="Arial" w:cs="Arial"/>
          <w:sz w:val="22"/>
          <w:szCs w:val="22"/>
        </w:rPr>
        <w:t>.</w:t>
      </w:r>
      <w:r w:rsidR="009C26D9">
        <w:rPr>
          <w:rFonts w:ascii="Arial" w:hAnsi="Arial" w:cs="Arial"/>
          <w:sz w:val="22"/>
          <w:szCs w:val="22"/>
        </w:rPr>
        <w:t xml:space="preserve"> Student</w:t>
      </w:r>
      <w:r w:rsidR="000F783B">
        <w:rPr>
          <w:rFonts w:ascii="Arial" w:hAnsi="Arial" w:cs="Arial"/>
          <w:sz w:val="22"/>
          <w:szCs w:val="22"/>
        </w:rPr>
        <w:t>s</w:t>
      </w:r>
      <w:r w:rsidR="009C26D9">
        <w:rPr>
          <w:rFonts w:ascii="Arial" w:hAnsi="Arial" w:cs="Arial"/>
          <w:sz w:val="22"/>
          <w:szCs w:val="22"/>
        </w:rPr>
        <w:t xml:space="preserve"> will receive the Kettering National Seminars Comprehensive Review for the Respiratory Therapist Multiple Choice Examination Study Guide, TMC Workbook and Clinica</w:t>
      </w:r>
      <w:r w:rsidR="003B3F24">
        <w:rPr>
          <w:rFonts w:ascii="Arial" w:hAnsi="Arial" w:cs="Arial"/>
          <w:sz w:val="22"/>
          <w:szCs w:val="22"/>
        </w:rPr>
        <w:t>l Simulation Workbook on day one</w:t>
      </w:r>
      <w:r w:rsidR="009C26D9">
        <w:rPr>
          <w:rFonts w:ascii="Arial" w:hAnsi="Arial" w:cs="Arial"/>
          <w:sz w:val="22"/>
          <w:szCs w:val="22"/>
        </w:rPr>
        <w:t xml:space="preserve"> of the course. Content</w:t>
      </w:r>
      <w:r w:rsidR="003B3F24">
        <w:rPr>
          <w:rFonts w:ascii="Arial" w:hAnsi="Arial" w:cs="Arial"/>
          <w:sz w:val="22"/>
          <w:szCs w:val="22"/>
        </w:rPr>
        <w:t xml:space="preserve"> </w:t>
      </w:r>
      <w:r w:rsidR="009C26D9">
        <w:rPr>
          <w:rFonts w:ascii="Arial" w:hAnsi="Arial" w:cs="Arial"/>
          <w:sz w:val="22"/>
          <w:szCs w:val="22"/>
        </w:rPr>
        <w:t xml:space="preserve">covered the remainder of the week </w:t>
      </w:r>
      <w:r w:rsidR="000F783B">
        <w:rPr>
          <w:rFonts w:ascii="Arial" w:hAnsi="Arial" w:cs="Arial"/>
          <w:sz w:val="22"/>
          <w:szCs w:val="22"/>
        </w:rPr>
        <w:t xml:space="preserve">as part of the review seminar </w:t>
      </w:r>
      <w:r w:rsidR="009C26D9">
        <w:rPr>
          <w:rFonts w:ascii="Arial" w:hAnsi="Arial" w:cs="Arial"/>
          <w:sz w:val="22"/>
          <w:szCs w:val="22"/>
        </w:rPr>
        <w:t xml:space="preserve">will be from these three sources. No other assignments are associated with this module. </w:t>
      </w:r>
    </w:p>
    <w:p w14:paraId="301A75D1" w14:textId="77777777" w:rsidR="00901757" w:rsidRDefault="00901757" w:rsidP="006459DE">
      <w:pPr>
        <w:rPr>
          <w:rFonts w:ascii="Arial" w:hAnsi="Arial" w:cs="Arial"/>
          <w:b/>
          <w:sz w:val="22"/>
          <w:szCs w:val="22"/>
        </w:rPr>
      </w:pPr>
    </w:p>
    <w:p w14:paraId="61A817A9" w14:textId="731E79FD" w:rsidR="006E558F" w:rsidRDefault="00074217" w:rsidP="006459DE">
      <w:pPr>
        <w:rPr>
          <w:rFonts w:ascii="Arial" w:hAnsi="Arial" w:cs="Arial"/>
          <w:b/>
          <w:sz w:val="22"/>
          <w:szCs w:val="22"/>
        </w:rPr>
      </w:pPr>
      <w:r>
        <w:rPr>
          <w:rFonts w:ascii="Arial" w:hAnsi="Arial" w:cs="Arial"/>
          <w:b/>
          <w:sz w:val="22"/>
          <w:szCs w:val="22"/>
        </w:rPr>
        <w:t>Monday, March 1</w:t>
      </w:r>
      <w:r w:rsidRPr="00074217">
        <w:rPr>
          <w:rFonts w:ascii="Arial" w:hAnsi="Arial" w:cs="Arial"/>
          <w:b/>
          <w:sz w:val="22"/>
          <w:szCs w:val="22"/>
          <w:vertAlign w:val="superscript"/>
        </w:rPr>
        <w:t>st</w:t>
      </w:r>
      <w:r>
        <w:rPr>
          <w:rFonts w:ascii="Arial" w:hAnsi="Arial" w:cs="Arial"/>
          <w:b/>
          <w:sz w:val="22"/>
          <w:szCs w:val="22"/>
        </w:rPr>
        <w:t xml:space="preserve"> through Thursday, February 18</w:t>
      </w:r>
      <w:r w:rsidR="000F783B" w:rsidRPr="004230A4">
        <w:rPr>
          <w:rFonts w:ascii="Arial" w:hAnsi="Arial" w:cs="Arial"/>
          <w:b/>
          <w:sz w:val="22"/>
          <w:szCs w:val="22"/>
          <w:vertAlign w:val="superscript"/>
        </w:rPr>
        <w:t>th</w:t>
      </w:r>
      <w:r w:rsidR="006E558F">
        <w:rPr>
          <w:rFonts w:ascii="Arial" w:hAnsi="Arial" w:cs="Arial"/>
          <w:b/>
          <w:sz w:val="22"/>
          <w:szCs w:val="22"/>
        </w:rPr>
        <w:t xml:space="preserve">: </w:t>
      </w:r>
    </w:p>
    <w:p w14:paraId="133E0268" w14:textId="77777777" w:rsidR="003C4BD5" w:rsidRDefault="006459DE" w:rsidP="006459DE">
      <w:pPr>
        <w:rPr>
          <w:rFonts w:ascii="Arial" w:hAnsi="Arial" w:cs="Arial"/>
          <w:b/>
          <w:sz w:val="22"/>
          <w:szCs w:val="22"/>
        </w:rPr>
      </w:pPr>
      <w:r>
        <w:rPr>
          <w:rFonts w:ascii="Arial" w:hAnsi="Arial" w:cs="Arial"/>
          <w:b/>
          <w:sz w:val="22"/>
          <w:szCs w:val="22"/>
        </w:rPr>
        <w:t>Mod</w:t>
      </w:r>
      <w:r w:rsidR="000F783B">
        <w:rPr>
          <w:rFonts w:ascii="Arial" w:hAnsi="Arial" w:cs="Arial"/>
          <w:b/>
          <w:sz w:val="22"/>
          <w:szCs w:val="22"/>
        </w:rPr>
        <w:t xml:space="preserve">ule 2 – </w:t>
      </w:r>
      <w:r w:rsidR="003B3F24">
        <w:rPr>
          <w:rFonts w:ascii="Arial" w:hAnsi="Arial" w:cs="Arial"/>
          <w:b/>
          <w:sz w:val="22"/>
          <w:szCs w:val="22"/>
        </w:rPr>
        <w:t xml:space="preserve">Clinical Simulation Exam Review </w:t>
      </w:r>
    </w:p>
    <w:p w14:paraId="73D15B94" w14:textId="3DA8466E" w:rsidR="004230A4" w:rsidRDefault="004230A4" w:rsidP="004230A4">
      <w:pPr>
        <w:rPr>
          <w:rFonts w:ascii="Arial" w:hAnsi="Arial" w:cs="Arial"/>
          <w:sz w:val="22"/>
          <w:szCs w:val="22"/>
        </w:rPr>
      </w:pPr>
      <w:r>
        <w:rPr>
          <w:rFonts w:ascii="Arial" w:hAnsi="Arial" w:cs="Arial"/>
          <w:sz w:val="22"/>
          <w:szCs w:val="22"/>
        </w:rPr>
        <w:t>Students will focus on the curriculum as outlined in RESP 4102 Clinical Patient Management. This module is team taught by Mrs. Mary Sue Owen and myself. **Please note as part of Module 2, you will complete the NBRC SAE Clinical Simulation as part of RESP 4102 Clinical Patient Management</w:t>
      </w:r>
      <w:r w:rsidR="005E3802">
        <w:rPr>
          <w:rFonts w:ascii="Arial" w:hAnsi="Arial" w:cs="Arial"/>
          <w:sz w:val="22"/>
          <w:szCs w:val="22"/>
        </w:rPr>
        <w:t>.</w:t>
      </w:r>
    </w:p>
    <w:p w14:paraId="7A906E7C" w14:textId="42AFC258" w:rsidR="003C4BD5" w:rsidRDefault="003C4BD5" w:rsidP="003C4BD5">
      <w:pPr>
        <w:rPr>
          <w:rFonts w:ascii="Arial" w:hAnsi="Arial" w:cs="Arial"/>
          <w:b/>
          <w:sz w:val="22"/>
          <w:szCs w:val="22"/>
        </w:rPr>
      </w:pPr>
      <w:r>
        <w:rPr>
          <w:rFonts w:ascii="Arial" w:hAnsi="Arial" w:cs="Arial"/>
          <w:b/>
          <w:sz w:val="22"/>
          <w:szCs w:val="22"/>
        </w:rPr>
        <w:t>Monday,</w:t>
      </w:r>
      <w:r w:rsidR="00074217">
        <w:rPr>
          <w:rFonts w:ascii="Arial" w:hAnsi="Arial" w:cs="Arial"/>
          <w:b/>
          <w:sz w:val="22"/>
          <w:szCs w:val="22"/>
        </w:rPr>
        <w:t xml:space="preserve"> March 22</w:t>
      </w:r>
      <w:r w:rsidR="00074217" w:rsidRPr="00074217">
        <w:rPr>
          <w:rFonts w:ascii="Arial" w:hAnsi="Arial" w:cs="Arial"/>
          <w:b/>
          <w:sz w:val="22"/>
          <w:szCs w:val="22"/>
          <w:vertAlign w:val="superscript"/>
        </w:rPr>
        <w:t>nd</w:t>
      </w:r>
      <w:r>
        <w:rPr>
          <w:rFonts w:ascii="Arial" w:hAnsi="Arial" w:cs="Arial"/>
          <w:b/>
          <w:sz w:val="22"/>
          <w:szCs w:val="22"/>
          <w:vertAlign w:val="superscript"/>
        </w:rPr>
        <w:t xml:space="preserve"> </w:t>
      </w:r>
      <w:r>
        <w:rPr>
          <w:rFonts w:ascii="Arial" w:hAnsi="Arial" w:cs="Arial"/>
          <w:b/>
          <w:sz w:val="22"/>
          <w:szCs w:val="22"/>
        </w:rPr>
        <w:t xml:space="preserve">and </w:t>
      </w:r>
      <w:r w:rsidR="00074217">
        <w:rPr>
          <w:rFonts w:ascii="Arial" w:hAnsi="Arial" w:cs="Arial"/>
          <w:b/>
          <w:sz w:val="22"/>
          <w:szCs w:val="22"/>
        </w:rPr>
        <w:t>Tuesday, March 23</w:t>
      </w:r>
      <w:r w:rsidR="00074217" w:rsidRPr="00074217">
        <w:rPr>
          <w:rFonts w:ascii="Arial" w:hAnsi="Arial" w:cs="Arial"/>
          <w:b/>
          <w:sz w:val="22"/>
          <w:szCs w:val="22"/>
          <w:vertAlign w:val="superscript"/>
        </w:rPr>
        <w:t>rd</w:t>
      </w:r>
      <w:r>
        <w:rPr>
          <w:rFonts w:ascii="Arial" w:hAnsi="Arial" w:cs="Arial"/>
          <w:b/>
          <w:sz w:val="22"/>
          <w:szCs w:val="22"/>
        </w:rPr>
        <w:t>:</w:t>
      </w:r>
    </w:p>
    <w:p w14:paraId="11EB8928" w14:textId="00C94660" w:rsidR="003C4BD5" w:rsidRDefault="00E660CD" w:rsidP="003C4BD5">
      <w:pPr>
        <w:rPr>
          <w:rFonts w:ascii="Arial" w:hAnsi="Arial" w:cs="Arial"/>
          <w:b/>
          <w:sz w:val="22"/>
          <w:szCs w:val="22"/>
        </w:rPr>
      </w:pPr>
      <w:r>
        <w:rPr>
          <w:rFonts w:ascii="Arial" w:hAnsi="Arial" w:cs="Arial"/>
          <w:b/>
          <w:sz w:val="22"/>
          <w:szCs w:val="22"/>
        </w:rPr>
        <w:t xml:space="preserve">Module 3 – Patient </w:t>
      </w:r>
      <w:r w:rsidR="009B6441">
        <w:rPr>
          <w:rFonts w:ascii="Arial" w:hAnsi="Arial" w:cs="Arial"/>
          <w:b/>
          <w:sz w:val="22"/>
          <w:szCs w:val="22"/>
        </w:rPr>
        <w:t xml:space="preserve">Assessment and </w:t>
      </w:r>
      <w:r w:rsidR="004230A4">
        <w:rPr>
          <w:rFonts w:ascii="Arial" w:hAnsi="Arial" w:cs="Arial"/>
          <w:b/>
          <w:sz w:val="22"/>
          <w:szCs w:val="22"/>
        </w:rPr>
        <w:t>Airway Care</w:t>
      </w:r>
    </w:p>
    <w:p w14:paraId="1E24D5BD" w14:textId="0263FB6E" w:rsidR="00844F97" w:rsidRDefault="00844F97" w:rsidP="006459DE">
      <w:pPr>
        <w:rPr>
          <w:rFonts w:ascii="Arial" w:hAnsi="Arial" w:cs="Arial"/>
          <w:sz w:val="22"/>
          <w:szCs w:val="22"/>
          <w:u w:val="single"/>
        </w:rPr>
      </w:pPr>
      <w:r>
        <w:rPr>
          <w:rFonts w:ascii="Arial" w:hAnsi="Arial" w:cs="Arial"/>
          <w:sz w:val="22"/>
          <w:szCs w:val="22"/>
          <w:u w:val="single"/>
        </w:rPr>
        <w:lastRenderedPageBreak/>
        <w:t>Objectives:</w:t>
      </w:r>
    </w:p>
    <w:p w14:paraId="321F14F4" w14:textId="44E5CA20" w:rsidR="00967156" w:rsidRPr="00967156" w:rsidRDefault="00967156" w:rsidP="00967156">
      <w:pPr>
        <w:pStyle w:val="ListParagraph"/>
        <w:numPr>
          <w:ilvl w:val="0"/>
          <w:numId w:val="36"/>
        </w:numPr>
        <w:rPr>
          <w:rFonts w:ascii="Arial" w:hAnsi="Arial" w:cs="Arial"/>
          <w:sz w:val="22"/>
          <w:szCs w:val="22"/>
          <w:u w:val="single"/>
        </w:rPr>
      </w:pPr>
      <w:r>
        <w:rPr>
          <w:rFonts w:ascii="Arial" w:hAnsi="Arial" w:cs="Arial"/>
          <w:sz w:val="22"/>
          <w:szCs w:val="22"/>
        </w:rPr>
        <w:t xml:space="preserve">Review </w:t>
      </w:r>
      <w:r w:rsidR="00901757">
        <w:rPr>
          <w:rFonts w:ascii="Arial" w:hAnsi="Arial" w:cs="Arial"/>
          <w:sz w:val="22"/>
          <w:szCs w:val="22"/>
        </w:rPr>
        <w:t>and mastery of the</w:t>
      </w:r>
      <w:r>
        <w:rPr>
          <w:rFonts w:ascii="Arial" w:hAnsi="Arial" w:cs="Arial"/>
          <w:sz w:val="22"/>
          <w:szCs w:val="22"/>
        </w:rPr>
        <w:t xml:space="preserve"> following content areas:  </w:t>
      </w:r>
    </w:p>
    <w:p w14:paraId="46F40440" w14:textId="7FFA08A3"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Assessment of the Patient</w:t>
      </w:r>
    </w:p>
    <w:p w14:paraId="2134C1C3" w14:textId="0E20A458"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Reviewing of the Patient’s Records</w:t>
      </w:r>
    </w:p>
    <w:p w14:paraId="48AC1EA6" w14:textId="57AFC4CD"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Bedside Interview and Medical History</w:t>
      </w:r>
    </w:p>
    <w:p w14:paraId="154D75E0" w14:textId="4BB50C91"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Physical Examination of the Patient</w:t>
      </w:r>
    </w:p>
    <w:p w14:paraId="0D1DCFAE" w14:textId="2AE3C483"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Radiographic Imaging</w:t>
      </w:r>
    </w:p>
    <w:p w14:paraId="7BB00604" w14:textId="53E0D83E"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Other Imaging Procedures</w:t>
      </w:r>
    </w:p>
    <w:p w14:paraId="7EF68F35" w14:textId="3F87E18F"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Lab Testing</w:t>
      </w:r>
    </w:p>
    <w:p w14:paraId="73D4A341" w14:textId="1F9683D1"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Electrocardiograms</w:t>
      </w:r>
    </w:p>
    <w:p w14:paraId="5AE508FC" w14:textId="30A4B628"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Assessment of the Infant</w:t>
      </w:r>
    </w:p>
    <w:p w14:paraId="74350243" w14:textId="5235F1E0"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Monitoring Data</w:t>
      </w:r>
    </w:p>
    <w:p w14:paraId="39ECF313" w14:textId="0B777A8A"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 xml:space="preserve">Pharyngeal Airways </w:t>
      </w:r>
    </w:p>
    <w:p w14:paraId="7A8CED45" w14:textId="24A84F13"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Establishing a Patent Airway</w:t>
      </w:r>
    </w:p>
    <w:p w14:paraId="01A4A706" w14:textId="3A360716"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Managing Acute Airway Obstruction</w:t>
      </w:r>
    </w:p>
    <w:p w14:paraId="67EE40BA" w14:textId="22DFF26E"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Resuscitation Devices</w:t>
      </w:r>
    </w:p>
    <w:p w14:paraId="45BA9B2D" w14:textId="0F618D2A"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Oral and Nasal Intubation</w:t>
      </w:r>
    </w:p>
    <w:p w14:paraId="04641AB7" w14:textId="0F628E3D" w:rsidR="00967156" w:rsidRPr="00967156"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Tracheostomy and Tracheostomy Tubes</w:t>
      </w:r>
    </w:p>
    <w:p w14:paraId="2C713DF4" w14:textId="52F77068" w:rsidR="00967156" w:rsidRPr="003C4BD5" w:rsidRDefault="00967156" w:rsidP="00967156">
      <w:pPr>
        <w:pStyle w:val="ListParagraph"/>
        <w:numPr>
          <w:ilvl w:val="1"/>
          <w:numId w:val="36"/>
        </w:numPr>
        <w:rPr>
          <w:rFonts w:ascii="Arial" w:hAnsi="Arial" w:cs="Arial"/>
          <w:sz w:val="22"/>
          <w:szCs w:val="22"/>
          <w:u w:val="single"/>
        </w:rPr>
      </w:pPr>
      <w:r>
        <w:rPr>
          <w:rFonts w:ascii="Arial" w:hAnsi="Arial" w:cs="Arial"/>
          <w:sz w:val="22"/>
          <w:szCs w:val="22"/>
        </w:rPr>
        <w:t xml:space="preserve">Laryngectomy and Laryngectomy Tubes </w:t>
      </w:r>
    </w:p>
    <w:p w14:paraId="5207FADC" w14:textId="77777777" w:rsidR="003C4BD5" w:rsidRPr="00967156" w:rsidRDefault="003C4BD5" w:rsidP="004230A4">
      <w:pPr>
        <w:pStyle w:val="ListParagraph"/>
        <w:ind w:left="1440"/>
        <w:rPr>
          <w:rFonts w:ascii="Arial" w:hAnsi="Arial" w:cs="Arial"/>
          <w:sz w:val="22"/>
          <w:szCs w:val="22"/>
          <w:u w:val="single"/>
        </w:rPr>
      </w:pPr>
    </w:p>
    <w:p w14:paraId="49AF5A63" w14:textId="6DA793BD" w:rsidR="00F50A07" w:rsidRDefault="006459DE" w:rsidP="006459DE">
      <w:pPr>
        <w:rPr>
          <w:rFonts w:ascii="Arial" w:hAnsi="Arial" w:cs="Arial"/>
          <w:sz w:val="22"/>
          <w:szCs w:val="22"/>
        </w:rPr>
      </w:pPr>
      <w:r>
        <w:rPr>
          <w:rFonts w:ascii="Arial" w:hAnsi="Arial" w:cs="Arial"/>
          <w:sz w:val="22"/>
          <w:szCs w:val="22"/>
        </w:rPr>
        <w:t>Students should begin by re</w:t>
      </w:r>
      <w:r w:rsidR="00967156">
        <w:rPr>
          <w:rFonts w:ascii="Arial" w:hAnsi="Arial" w:cs="Arial"/>
          <w:sz w:val="22"/>
          <w:szCs w:val="22"/>
        </w:rPr>
        <w:t>ading Section A</w:t>
      </w:r>
      <w:r w:rsidR="00A46402">
        <w:rPr>
          <w:rFonts w:ascii="Arial" w:hAnsi="Arial" w:cs="Arial"/>
          <w:sz w:val="22"/>
          <w:szCs w:val="22"/>
        </w:rPr>
        <w:t>- Patient Assessment</w:t>
      </w:r>
      <w:r w:rsidR="00967156">
        <w:rPr>
          <w:rFonts w:ascii="Arial" w:hAnsi="Arial" w:cs="Arial"/>
          <w:sz w:val="22"/>
          <w:szCs w:val="22"/>
        </w:rPr>
        <w:t xml:space="preserve"> and B</w:t>
      </w:r>
      <w:r w:rsidR="00A46402">
        <w:rPr>
          <w:rFonts w:ascii="Arial" w:hAnsi="Arial" w:cs="Arial"/>
          <w:sz w:val="22"/>
          <w:szCs w:val="22"/>
        </w:rPr>
        <w:t>-Airway Care</w:t>
      </w:r>
      <w:r w:rsidR="00967156">
        <w:rPr>
          <w:rFonts w:ascii="Arial" w:hAnsi="Arial" w:cs="Arial"/>
          <w:sz w:val="22"/>
          <w:szCs w:val="22"/>
        </w:rPr>
        <w:t xml:space="preserve"> in Kettering as well as Respiratory Care Examination by Persing, Chapter 3-Assessment of the Cardiopulmonary Patient and Chapter 4-Management of the Airway</w:t>
      </w:r>
      <w:r>
        <w:rPr>
          <w:rFonts w:ascii="Arial" w:hAnsi="Arial" w:cs="Arial"/>
          <w:sz w:val="22"/>
          <w:szCs w:val="22"/>
        </w:rPr>
        <w:t xml:space="preserve">. </w:t>
      </w:r>
      <w:r w:rsidR="00967156">
        <w:rPr>
          <w:rFonts w:ascii="Arial" w:hAnsi="Arial" w:cs="Arial"/>
          <w:sz w:val="22"/>
          <w:szCs w:val="22"/>
        </w:rPr>
        <w:t xml:space="preserve">The student will develop and outline a study plan for completion of review prior to the SAE TMC as well as review study strategies for the Self-Assessment Exam. </w:t>
      </w:r>
      <w:r>
        <w:rPr>
          <w:rFonts w:ascii="Arial" w:hAnsi="Arial" w:cs="Arial"/>
          <w:sz w:val="22"/>
          <w:szCs w:val="22"/>
        </w:rPr>
        <w:t>T</w:t>
      </w:r>
      <w:r w:rsidR="00967156">
        <w:rPr>
          <w:rFonts w:ascii="Arial" w:hAnsi="Arial" w:cs="Arial"/>
          <w:sz w:val="22"/>
          <w:szCs w:val="22"/>
        </w:rPr>
        <w:t>here will be required homework assignments (Kettering Workbook Activities</w:t>
      </w:r>
      <w:r w:rsidR="00CC1120">
        <w:rPr>
          <w:rFonts w:ascii="Arial" w:hAnsi="Arial" w:cs="Arial"/>
          <w:sz w:val="22"/>
          <w:szCs w:val="22"/>
        </w:rPr>
        <w:t>, EKG Interpretations</w:t>
      </w:r>
      <w:r w:rsidR="00967156">
        <w:rPr>
          <w:rFonts w:ascii="Arial" w:hAnsi="Arial" w:cs="Arial"/>
          <w:sz w:val="22"/>
          <w:szCs w:val="22"/>
        </w:rPr>
        <w:t>)</w:t>
      </w:r>
      <w:r w:rsidR="004230A4">
        <w:rPr>
          <w:rFonts w:ascii="Arial" w:hAnsi="Arial" w:cs="Arial"/>
          <w:sz w:val="22"/>
          <w:szCs w:val="22"/>
        </w:rPr>
        <w:t xml:space="preserve"> </w:t>
      </w:r>
      <w:r w:rsidR="00951AF8">
        <w:rPr>
          <w:rFonts w:ascii="Arial" w:hAnsi="Arial" w:cs="Arial"/>
          <w:sz w:val="22"/>
          <w:szCs w:val="22"/>
        </w:rPr>
        <w:t xml:space="preserve">and an exam </w:t>
      </w:r>
      <w:r w:rsidR="00967156">
        <w:rPr>
          <w:rFonts w:ascii="Arial" w:hAnsi="Arial" w:cs="Arial"/>
          <w:sz w:val="22"/>
          <w:szCs w:val="22"/>
        </w:rPr>
        <w:t>(Kettering Section A&amp;B</w:t>
      </w:r>
      <w:r w:rsidR="008776E8">
        <w:rPr>
          <w:rFonts w:ascii="Arial" w:hAnsi="Arial" w:cs="Arial"/>
          <w:sz w:val="22"/>
          <w:szCs w:val="22"/>
        </w:rPr>
        <w:t>)</w:t>
      </w:r>
      <w:r w:rsidR="00967156">
        <w:rPr>
          <w:rFonts w:ascii="Arial" w:hAnsi="Arial" w:cs="Arial"/>
          <w:sz w:val="22"/>
          <w:szCs w:val="22"/>
        </w:rPr>
        <w:t xml:space="preserve"> associated with </w:t>
      </w:r>
      <w:r w:rsidR="000559A7">
        <w:rPr>
          <w:rFonts w:ascii="Arial" w:hAnsi="Arial" w:cs="Arial"/>
          <w:sz w:val="22"/>
          <w:szCs w:val="22"/>
        </w:rPr>
        <w:t xml:space="preserve">this module. </w:t>
      </w:r>
    </w:p>
    <w:p w14:paraId="0A42F7A7" w14:textId="6F4E3858" w:rsidR="004230A4" w:rsidRDefault="007767AF" w:rsidP="006459DE">
      <w:pPr>
        <w:rPr>
          <w:rFonts w:ascii="Arial" w:hAnsi="Arial" w:cs="Arial"/>
          <w:b/>
          <w:sz w:val="22"/>
          <w:szCs w:val="22"/>
        </w:rPr>
      </w:pPr>
      <w:r>
        <w:rPr>
          <w:rFonts w:ascii="Arial" w:hAnsi="Arial" w:cs="Arial"/>
          <w:b/>
          <w:sz w:val="22"/>
          <w:szCs w:val="22"/>
        </w:rPr>
        <w:t>Thursday</w:t>
      </w:r>
      <w:r w:rsidR="004230A4">
        <w:rPr>
          <w:rFonts w:ascii="Arial" w:hAnsi="Arial" w:cs="Arial"/>
          <w:b/>
          <w:sz w:val="22"/>
          <w:szCs w:val="22"/>
        </w:rPr>
        <w:t xml:space="preserve">, March </w:t>
      </w:r>
      <w:r w:rsidR="00074217">
        <w:rPr>
          <w:rFonts w:ascii="Arial" w:hAnsi="Arial" w:cs="Arial"/>
          <w:b/>
          <w:sz w:val="22"/>
          <w:szCs w:val="22"/>
        </w:rPr>
        <w:t>25</w:t>
      </w:r>
      <w:r w:rsidRPr="007767AF">
        <w:rPr>
          <w:rFonts w:ascii="Arial" w:hAnsi="Arial" w:cs="Arial"/>
          <w:b/>
          <w:sz w:val="22"/>
          <w:szCs w:val="22"/>
          <w:vertAlign w:val="superscript"/>
        </w:rPr>
        <w:t>th</w:t>
      </w:r>
      <w:r w:rsidR="00CA344B">
        <w:rPr>
          <w:rFonts w:ascii="Arial" w:hAnsi="Arial" w:cs="Arial"/>
          <w:b/>
          <w:sz w:val="22"/>
          <w:szCs w:val="22"/>
        </w:rPr>
        <w:t xml:space="preserve"> and Monday</w:t>
      </w:r>
      <w:r w:rsidR="00074217">
        <w:rPr>
          <w:rFonts w:ascii="Arial" w:hAnsi="Arial" w:cs="Arial"/>
          <w:b/>
          <w:sz w:val="22"/>
          <w:szCs w:val="22"/>
        </w:rPr>
        <w:t xml:space="preserve">, March </w:t>
      </w:r>
      <w:r w:rsidR="00CA344B">
        <w:rPr>
          <w:rFonts w:ascii="Arial" w:hAnsi="Arial" w:cs="Arial"/>
          <w:b/>
          <w:sz w:val="22"/>
          <w:szCs w:val="22"/>
        </w:rPr>
        <w:t>29</w:t>
      </w:r>
      <w:r w:rsidR="00074217" w:rsidRPr="00074217">
        <w:rPr>
          <w:rFonts w:ascii="Arial" w:hAnsi="Arial" w:cs="Arial"/>
          <w:b/>
          <w:sz w:val="22"/>
          <w:szCs w:val="22"/>
          <w:vertAlign w:val="superscript"/>
        </w:rPr>
        <w:t>th</w:t>
      </w:r>
      <w:r w:rsidR="004230A4">
        <w:rPr>
          <w:rFonts w:ascii="Arial" w:hAnsi="Arial" w:cs="Arial"/>
          <w:b/>
          <w:sz w:val="22"/>
          <w:szCs w:val="22"/>
        </w:rPr>
        <w:t>:</w:t>
      </w:r>
    </w:p>
    <w:p w14:paraId="021C556B" w14:textId="3CC2A3D0" w:rsidR="000559A7" w:rsidRDefault="004230A4" w:rsidP="006459DE">
      <w:pPr>
        <w:rPr>
          <w:rFonts w:ascii="Arial" w:hAnsi="Arial" w:cs="Arial"/>
          <w:b/>
          <w:sz w:val="22"/>
          <w:szCs w:val="22"/>
        </w:rPr>
      </w:pPr>
      <w:r>
        <w:rPr>
          <w:rFonts w:ascii="Arial" w:hAnsi="Arial" w:cs="Arial"/>
          <w:b/>
          <w:sz w:val="22"/>
          <w:szCs w:val="22"/>
        </w:rPr>
        <w:t>Module 4 - Pulmonary Diagnos</w:t>
      </w:r>
      <w:r w:rsidR="007767AF">
        <w:rPr>
          <w:rFonts w:ascii="Arial" w:hAnsi="Arial" w:cs="Arial"/>
          <w:b/>
          <w:sz w:val="22"/>
          <w:szCs w:val="22"/>
        </w:rPr>
        <w:t>tics and Therapeutic</w:t>
      </w:r>
      <w:r w:rsidR="004A4EFC">
        <w:rPr>
          <w:rFonts w:ascii="Arial" w:hAnsi="Arial" w:cs="Arial"/>
          <w:b/>
          <w:sz w:val="22"/>
          <w:szCs w:val="22"/>
        </w:rPr>
        <w:t xml:space="preserve"> Procedures</w:t>
      </w:r>
    </w:p>
    <w:p w14:paraId="140593D5" w14:textId="78E28C1B" w:rsidR="00844F97" w:rsidRDefault="00844F97" w:rsidP="006459DE">
      <w:pPr>
        <w:rPr>
          <w:rFonts w:ascii="Arial" w:hAnsi="Arial" w:cs="Arial"/>
          <w:sz w:val="22"/>
          <w:szCs w:val="22"/>
          <w:u w:val="single"/>
        </w:rPr>
      </w:pPr>
      <w:r>
        <w:rPr>
          <w:rFonts w:ascii="Arial" w:hAnsi="Arial" w:cs="Arial"/>
          <w:sz w:val="22"/>
          <w:szCs w:val="22"/>
          <w:u w:val="single"/>
        </w:rPr>
        <w:t>Objectives:</w:t>
      </w:r>
    </w:p>
    <w:p w14:paraId="5C7A68BA" w14:textId="5C345E8A" w:rsidR="00901757" w:rsidRPr="00901757" w:rsidRDefault="00901757" w:rsidP="00901757">
      <w:pPr>
        <w:pStyle w:val="ListParagraph"/>
        <w:numPr>
          <w:ilvl w:val="0"/>
          <w:numId w:val="36"/>
        </w:numPr>
        <w:rPr>
          <w:rFonts w:ascii="Arial" w:hAnsi="Arial" w:cs="Arial"/>
          <w:sz w:val="22"/>
          <w:szCs w:val="22"/>
          <w:u w:val="single"/>
        </w:rPr>
      </w:pPr>
      <w:r>
        <w:rPr>
          <w:rFonts w:ascii="Arial" w:hAnsi="Arial" w:cs="Arial"/>
          <w:sz w:val="22"/>
          <w:szCs w:val="22"/>
        </w:rPr>
        <w:t>Review and mastery of the following content areas:</w:t>
      </w:r>
    </w:p>
    <w:p w14:paraId="5B251331"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Arterial Blood Gases (ABG)</w:t>
      </w:r>
    </w:p>
    <w:p w14:paraId="385E253B" w14:textId="77777777" w:rsidR="007767AF" w:rsidRPr="00901757"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Hemodynamic Monitoring</w:t>
      </w:r>
    </w:p>
    <w:p w14:paraId="0EC70787" w14:textId="77777777" w:rsidR="007767AF" w:rsidRPr="00901757"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 xml:space="preserve">Pulmonary Function Testing </w:t>
      </w:r>
    </w:p>
    <w:p w14:paraId="04787746"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Bronchoscopy</w:t>
      </w:r>
    </w:p>
    <w:p w14:paraId="1C8478DF"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Breathing Techniques</w:t>
      </w:r>
    </w:p>
    <w:p w14:paraId="211DBE95"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Hyperinflation/Lung Expansion Therapy</w:t>
      </w:r>
    </w:p>
    <w:p w14:paraId="0D251D1E"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Continuous Positive Airway Pressure</w:t>
      </w:r>
    </w:p>
    <w:p w14:paraId="63DACA35"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Bronchial Hygiene Therapy</w:t>
      </w:r>
    </w:p>
    <w:p w14:paraId="5B8C49F0"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Humidity and Aerosol Devices</w:t>
      </w:r>
    </w:p>
    <w:p w14:paraId="2FFD719A" w14:textId="77777777" w:rsidR="007767AF" w:rsidRPr="00650213"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Oxygen Administration Devices</w:t>
      </w:r>
    </w:p>
    <w:p w14:paraId="737B3B27" w14:textId="52033E24" w:rsidR="00B740F4" w:rsidRPr="00B740F4" w:rsidRDefault="007767AF" w:rsidP="00B740F4">
      <w:pPr>
        <w:pStyle w:val="ListParagraph"/>
        <w:numPr>
          <w:ilvl w:val="1"/>
          <w:numId w:val="36"/>
        </w:numPr>
        <w:rPr>
          <w:rFonts w:ascii="Arial" w:hAnsi="Arial" w:cs="Arial"/>
          <w:sz w:val="22"/>
          <w:szCs w:val="22"/>
          <w:u w:val="single"/>
        </w:rPr>
      </w:pPr>
      <w:r>
        <w:rPr>
          <w:rFonts w:ascii="Arial" w:hAnsi="Arial" w:cs="Arial"/>
          <w:sz w:val="22"/>
          <w:szCs w:val="22"/>
        </w:rPr>
        <w:t>Sputum Induction</w:t>
      </w:r>
    </w:p>
    <w:p w14:paraId="19F62C72" w14:textId="4057AD51" w:rsidR="0035536C" w:rsidRDefault="000559A7" w:rsidP="00CC1120">
      <w:pPr>
        <w:rPr>
          <w:rFonts w:ascii="Arial" w:hAnsi="Arial" w:cs="Arial"/>
          <w:sz w:val="22"/>
          <w:szCs w:val="22"/>
        </w:rPr>
      </w:pPr>
      <w:r>
        <w:rPr>
          <w:rFonts w:ascii="Arial" w:hAnsi="Arial" w:cs="Arial"/>
          <w:sz w:val="22"/>
          <w:szCs w:val="22"/>
        </w:rPr>
        <w:t>Students should begi</w:t>
      </w:r>
      <w:r w:rsidR="00A46402">
        <w:rPr>
          <w:rFonts w:ascii="Arial" w:hAnsi="Arial" w:cs="Arial"/>
          <w:sz w:val="22"/>
          <w:szCs w:val="22"/>
        </w:rPr>
        <w:t>n by reading Kettering Section D-Pulmonary Diagnostic Testing and Section C- Therapeutic Procedur</w:t>
      </w:r>
      <w:r w:rsidR="00CC1120">
        <w:rPr>
          <w:rFonts w:ascii="Arial" w:hAnsi="Arial" w:cs="Arial"/>
          <w:sz w:val="22"/>
          <w:szCs w:val="22"/>
        </w:rPr>
        <w:t>es (in that order) as well as</w:t>
      </w:r>
      <w:r w:rsidR="00A46402">
        <w:rPr>
          <w:rFonts w:ascii="Arial" w:hAnsi="Arial" w:cs="Arial"/>
          <w:sz w:val="22"/>
          <w:szCs w:val="22"/>
        </w:rPr>
        <w:t xml:space="preserve"> Persing, Chapters 1-Oxygen and Medical Gas Therapy, 2- Humidity and Aerosol, 7- Hyperinflation Therapy, 8- </w:t>
      </w:r>
      <w:r w:rsidR="009B5654">
        <w:rPr>
          <w:rFonts w:ascii="Arial" w:hAnsi="Arial" w:cs="Arial"/>
          <w:sz w:val="22"/>
          <w:szCs w:val="22"/>
        </w:rPr>
        <w:t>Bronchopulmonary</w:t>
      </w:r>
      <w:r w:rsidR="00A46402">
        <w:rPr>
          <w:rFonts w:ascii="Arial" w:hAnsi="Arial" w:cs="Arial"/>
          <w:sz w:val="22"/>
          <w:szCs w:val="22"/>
        </w:rPr>
        <w:t xml:space="preserve"> Hygiene Techniques, 14- Respiratory </w:t>
      </w:r>
      <w:r w:rsidR="00A46402">
        <w:rPr>
          <w:rFonts w:ascii="Arial" w:hAnsi="Arial" w:cs="Arial"/>
          <w:sz w:val="22"/>
          <w:szCs w:val="22"/>
        </w:rPr>
        <w:lastRenderedPageBreak/>
        <w:t>Medications, 13-Neonatal and Pediatric Respiratory Care &amp; 5- Special Respiratory Care Procedures (in that order)</w:t>
      </w:r>
      <w:r>
        <w:rPr>
          <w:rFonts w:ascii="Arial" w:hAnsi="Arial" w:cs="Arial"/>
          <w:sz w:val="22"/>
          <w:szCs w:val="22"/>
        </w:rPr>
        <w:t xml:space="preserve">. </w:t>
      </w:r>
      <w:r w:rsidR="00CC1120">
        <w:rPr>
          <w:rFonts w:ascii="Arial" w:hAnsi="Arial" w:cs="Arial"/>
          <w:sz w:val="22"/>
          <w:szCs w:val="22"/>
        </w:rPr>
        <w:t>There will be required homework assignments (Kettering Workbook Activities, Pharmacology Flashcards, ABG Interpretation Exercises, Hemodynamic Calculations, PFT Interp</w:t>
      </w:r>
      <w:r w:rsidR="006E340B">
        <w:rPr>
          <w:rFonts w:ascii="Arial" w:hAnsi="Arial" w:cs="Arial"/>
          <w:sz w:val="22"/>
          <w:szCs w:val="22"/>
        </w:rPr>
        <w:t xml:space="preserve">retations),  and an exam </w:t>
      </w:r>
      <w:r w:rsidR="00CC1120">
        <w:rPr>
          <w:rFonts w:ascii="Arial" w:hAnsi="Arial" w:cs="Arial"/>
          <w:sz w:val="22"/>
          <w:szCs w:val="22"/>
        </w:rPr>
        <w:t xml:space="preserve">(Kettering Section D&amp;C) associated with this module. </w:t>
      </w:r>
    </w:p>
    <w:p w14:paraId="7B265BEF" w14:textId="37C71B8F" w:rsidR="004A4EFC" w:rsidRDefault="004A4EFC" w:rsidP="004A4EFC">
      <w:pPr>
        <w:rPr>
          <w:rFonts w:ascii="Arial" w:hAnsi="Arial" w:cs="Arial"/>
          <w:sz w:val="22"/>
          <w:szCs w:val="22"/>
        </w:rPr>
      </w:pPr>
      <w:r>
        <w:rPr>
          <w:rFonts w:ascii="Arial" w:hAnsi="Arial" w:cs="Arial"/>
          <w:sz w:val="22"/>
          <w:szCs w:val="22"/>
        </w:rPr>
        <w:t xml:space="preserve"> </w:t>
      </w:r>
    </w:p>
    <w:p w14:paraId="6C790B19" w14:textId="062FEF7C" w:rsidR="000F6B88" w:rsidRDefault="00CA344B" w:rsidP="006459DE">
      <w:pPr>
        <w:rPr>
          <w:rFonts w:ascii="Arial" w:hAnsi="Arial" w:cs="Arial"/>
          <w:b/>
          <w:sz w:val="22"/>
          <w:szCs w:val="22"/>
        </w:rPr>
      </w:pPr>
      <w:r>
        <w:rPr>
          <w:rFonts w:ascii="Arial" w:hAnsi="Arial" w:cs="Arial"/>
          <w:b/>
          <w:sz w:val="22"/>
          <w:szCs w:val="22"/>
        </w:rPr>
        <w:t>Tuesday, March 30</w:t>
      </w:r>
      <w:r w:rsidR="000F6B88" w:rsidRPr="000F6B88">
        <w:rPr>
          <w:rFonts w:ascii="Arial" w:hAnsi="Arial" w:cs="Arial"/>
          <w:b/>
          <w:sz w:val="22"/>
          <w:szCs w:val="22"/>
          <w:vertAlign w:val="superscript"/>
        </w:rPr>
        <w:t>th</w:t>
      </w:r>
      <w:r w:rsidR="00074217">
        <w:rPr>
          <w:rFonts w:ascii="Arial" w:hAnsi="Arial" w:cs="Arial"/>
          <w:b/>
          <w:sz w:val="22"/>
          <w:szCs w:val="22"/>
        </w:rPr>
        <w:t xml:space="preserve"> through Thursday, April 8</w:t>
      </w:r>
      <w:r w:rsidR="000F6B88" w:rsidRPr="000F6B88">
        <w:rPr>
          <w:rFonts w:ascii="Arial" w:hAnsi="Arial" w:cs="Arial"/>
          <w:b/>
          <w:sz w:val="22"/>
          <w:szCs w:val="22"/>
          <w:vertAlign w:val="superscript"/>
        </w:rPr>
        <w:t>th</w:t>
      </w:r>
      <w:r w:rsidR="000F6B88">
        <w:rPr>
          <w:rFonts w:ascii="Arial" w:hAnsi="Arial" w:cs="Arial"/>
          <w:b/>
          <w:sz w:val="22"/>
          <w:szCs w:val="22"/>
        </w:rPr>
        <w:t xml:space="preserve">: </w:t>
      </w:r>
    </w:p>
    <w:p w14:paraId="725B7362" w14:textId="64ED57C4" w:rsidR="004A4EFC" w:rsidRDefault="007767AF" w:rsidP="006459DE">
      <w:pPr>
        <w:rPr>
          <w:rFonts w:ascii="Arial" w:hAnsi="Arial" w:cs="Arial"/>
          <w:b/>
          <w:sz w:val="22"/>
          <w:szCs w:val="22"/>
        </w:rPr>
      </w:pPr>
      <w:r w:rsidRPr="007767AF">
        <w:rPr>
          <w:rFonts w:ascii="Arial" w:hAnsi="Arial" w:cs="Arial"/>
          <w:b/>
          <w:sz w:val="22"/>
          <w:szCs w:val="22"/>
        </w:rPr>
        <w:t>Module 5 - Mechanical</w:t>
      </w:r>
      <w:r>
        <w:rPr>
          <w:rFonts w:ascii="Arial" w:hAnsi="Arial" w:cs="Arial"/>
          <w:b/>
          <w:sz w:val="22"/>
          <w:szCs w:val="22"/>
        </w:rPr>
        <w:t xml:space="preserve"> Ventilation and Special Procedures</w:t>
      </w:r>
    </w:p>
    <w:p w14:paraId="750C7350" w14:textId="77777777" w:rsidR="007767AF" w:rsidRDefault="007767AF" w:rsidP="007767AF">
      <w:pPr>
        <w:rPr>
          <w:rFonts w:ascii="Arial" w:hAnsi="Arial" w:cs="Arial"/>
          <w:sz w:val="22"/>
          <w:szCs w:val="22"/>
          <w:u w:val="single"/>
        </w:rPr>
      </w:pPr>
      <w:r>
        <w:rPr>
          <w:rFonts w:ascii="Arial" w:hAnsi="Arial" w:cs="Arial"/>
          <w:sz w:val="22"/>
          <w:szCs w:val="22"/>
          <w:u w:val="single"/>
        </w:rPr>
        <w:t>Objectives:</w:t>
      </w:r>
    </w:p>
    <w:p w14:paraId="79B0AC82" w14:textId="77777777" w:rsidR="007767AF" w:rsidRPr="00901757" w:rsidRDefault="007767AF" w:rsidP="007767AF">
      <w:pPr>
        <w:pStyle w:val="ListParagraph"/>
        <w:numPr>
          <w:ilvl w:val="0"/>
          <w:numId w:val="36"/>
        </w:numPr>
        <w:rPr>
          <w:rFonts w:ascii="Arial" w:hAnsi="Arial" w:cs="Arial"/>
          <w:sz w:val="22"/>
          <w:szCs w:val="22"/>
          <w:u w:val="single"/>
        </w:rPr>
      </w:pPr>
      <w:r>
        <w:rPr>
          <w:rFonts w:ascii="Arial" w:hAnsi="Arial" w:cs="Arial"/>
          <w:sz w:val="22"/>
          <w:szCs w:val="22"/>
        </w:rPr>
        <w:t>Review and mastery of the following content areas:</w:t>
      </w:r>
    </w:p>
    <w:p w14:paraId="09D6FF86"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Mechanical Ventilation Terminology</w:t>
      </w:r>
    </w:p>
    <w:p w14:paraId="18157ABE"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Equipment</w:t>
      </w:r>
    </w:p>
    <w:p w14:paraId="0B12944F"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Clinical Application of Mechanical Ventilation</w:t>
      </w:r>
    </w:p>
    <w:p w14:paraId="62D04089"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Initiating Mechanical Ventilation</w:t>
      </w:r>
    </w:p>
    <w:p w14:paraId="6A48BD8E"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Caring for the Patient Receiving Mechanical Ventilation</w:t>
      </w:r>
    </w:p>
    <w:p w14:paraId="039CDF1C"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Weaning or Liberation from the Ventilator</w:t>
      </w:r>
    </w:p>
    <w:p w14:paraId="3427E594"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Non-Invasive Positive Pressure Ventilation</w:t>
      </w:r>
    </w:p>
    <w:p w14:paraId="799F1F47"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 xml:space="preserve">Specialty Medical Gases </w:t>
      </w:r>
    </w:p>
    <w:p w14:paraId="687FCFB1"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Thoracentesis</w:t>
      </w:r>
    </w:p>
    <w:p w14:paraId="0A4F9E88"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Sleep Apnea Studies</w:t>
      </w:r>
    </w:p>
    <w:p w14:paraId="2B818A18"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Chest Tubes and Chest Drainage Systems</w:t>
      </w:r>
    </w:p>
    <w:p w14:paraId="239B8786"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Cardiopulmonary Stress Testing</w:t>
      </w:r>
    </w:p>
    <w:p w14:paraId="20AADA20"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Broncho alveolar Lavage</w:t>
      </w:r>
    </w:p>
    <w:p w14:paraId="557ECB2D"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Infant Apnea Monitoring</w:t>
      </w:r>
    </w:p>
    <w:p w14:paraId="7C45571C"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Cardiac Emergencies</w:t>
      </w:r>
    </w:p>
    <w:p w14:paraId="0B2BBE3E"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Patient Transport</w:t>
      </w:r>
    </w:p>
    <w:p w14:paraId="282E07BF"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Metabolic Studies</w:t>
      </w:r>
    </w:p>
    <w:p w14:paraId="08EBFF36"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Indirect Calorimetry</w:t>
      </w:r>
    </w:p>
    <w:p w14:paraId="60AA5F68" w14:textId="77777777" w:rsidR="007767AF" w:rsidRPr="00CC1120" w:rsidRDefault="007767AF" w:rsidP="007767AF">
      <w:pPr>
        <w:pStyle w:val="ListParagraph"/>
        <w:numPr>
          <w:ilvl w:val="1"/>
          <w:numId w:val="36"/>
        </w:numPr>
        <w:rPr>
          <w:rFonts w:ascii="Arial" w:hAnsi="Arial" w:cs="Arial"/>
          <w:sz w:val="22"/>
          <w:szCs w:val="22"/>
          <w:u w:val="single"/>
        </w:rPr>
      </w:pPr>
      <w:r>
        <w:rPr>
          <w:rFonts w:ascii="Arial" w:hAnsi="Arial" w:cs="Arial"/>
          <w:sz w:val="22"/>
          <w:szCs w:val="22"/>
        </w:rPr>
        <w:t>End-of-Life Care</w:t>
      </w:r>
    </w:p>
    <w:p w14:paraId="1618E55D" w14:textId="22C699E3" w:rsidR="007767AF" w:rsidRDefault="007767AF" w:rsidP="007767AF">
      <w:pPr>
        <w:rPr>
          <w:rFonts w:ascii="Arial" w:hAnsi="Arial" w:cs="Arial"/>
          <w:sz w:val="22"/>
          <w:szCs w:val="22"/>
        </w:rPr>
      </w:pPr>
      <w:r w:rsidRPr="007767AF">
        <w:rPr>
          <w:rFonts w:ascii="Arial" w:hAnsi="Arial" w:cs="Arial"/>
          <w:sz w:val="22"/>
          <w:szCs w:val="22"/>
        </w:rPr>
        <w:t>Students should begin by reading Kettering Section E-Mechanical Ventilation and Section F-Special Procedures as well as Persing Chapter 11-Ventilator Management, 6-Manual Resuscitation Techniques/Emergency Respiratory Care, 17-Equipment Decontamination and Infection Control, and 15-Respiratory Home Care (in that order). There will be required homework assignments (</w:t>
      </w:r>
      <w:r w:rsidR="000F6B88">
        <w:rPr>
          <w:rFonts w:ascii="Arial" w:hAnsi="Arial" w:cs="Arial"/>
          <w:sz w:val="22"/>
          <w:szCs w:val="22"/>
        </w:rPr>
        <w:t xml:space="preserve">Kettering Workbook Activities) and a quiz. </w:t>
      </w:r>
      <w:r w:rsidRPr="007767AF">
        <w:rPr>
          <w:rFonts w:ascii="Arial" w:hAnsi="Arial" w:cs="Arial"/>
          <w:sz w:val="22"/>
          <w:szCs w:val="22"/>
        </w:rPr>
        <w:t xml:space="preserve"> There will be no content exam for this module. </w:t>
      </w:r>
    </w:p>
    <w:p w14:paraId="3B94FF9D" w14:textId="77777777" w:rsidR="00B915E8" w:rsidRDefault="00B915E8" w:rsidP="007767AF">
      <w:pPr>
        <w:rPr>
          <w:rFonts w:ascii="Arial" w:hAnsi="Arial" w:cs="Arial"/>
          <w:b/>
          <w:sz w:val="22"/>
          <w:szCs w:val="22"/>
        </w:rPr>
      </w:pPr>
    </w:p>
    <w:p w14:paraId="221C03A5" w14:textId="2D44F7CB" w:rsidR="000F6B88" w:rsidRDefault="004321D9" w:rsidP="007767AF">
      <w:pPr>
        <w:rPr>
          <w:rFonts w:ascii="Arial" w:hAnsi="Arial" w:cs="Arial"/>
          <w:b/>
          <w:sz w:val="22"/>
          <w:szCs w:val="22"/>
        </w:rPr>
      </w:pPr>
      <w:r>
        <w:rPr>
          <w:rFonts w:ascii="Arial" w:hAnsi="Arial" w:cs="Arial"/>
          <w:b/>
          <w:sz w:val="22"/>
          <w:szCs w:val="22"/>
        </w:rPr>
        <w:t xml:space="preserve">Monday, </w:t>
      </w:r>
      <w:r w:rsidR="00074217">
        <w:rPr>
          <w:rFonts w:ascii="Arial" w:hAnsi="Arial" w:cs="Arial"/>
          <w:b/>
          <w:sz w:val="22"/>
          <w:szCs w:val="22"/>
        </w:rPr>
        <w:t xml:space="preserve">April </w:t>
      </w:r>
      <w:r w:rsidR="00841ADF">
        <w:rPr>
          <w:rFonts w:ascii="Arial" w:hAnsi="Arial" w:cs="Arial"/>
          <w:b/>
          <w:sz w:val="22"/>
          <w:szCs w:val="22"/>
        </w:rPr>
        <w:t>12</w:t>
      </w:r>
      <w:r w:rsidR="00074217" w:rsidRPr="00074217">
        <w:rPr>
          <w:rFonts w:ascii="Arial" w:hAnsi="Arial" w:cs="Arial"/>
          <w:b/>
          <w:sz w:val="22"/>
          <w:szCs w:val="22"/>
          <w:vertAlign w:val="superscript"/>
        </w:rPr>
        <w:t>th</w:t>
      </w:r>
      <w:r w:rsidR="000F6B88" w:rsidRPr="000F6B88">
        <w:rPr>
          <w:rFonts w:ascii="Arial" w:hAnsi="Arial" w:cs="Arial"/>
          <w:b/>
          <w:sz w:val="22"/>
          <w:szCs w:val="22"/>
        </w:rPr>
        <w:t xml:space="preserve">: </w:t>
      </w:r>
    </w:p>
    <w:p w14:paraId="757C9BF0" w14:textId="0A509003" w:rsidR="000F6B88" w:rsidRDefault="000F6B88" w:rsidP="007767AF">
      <w:pPr>
        <w:rPr>
          <w:rFonts w:ascii="Arial" w:hAnsi="Arial" w:cs="Arial"/>
          <w:b/>
          <w:sz w:val="22"/>
          <w:szCs w:val="22"/>
        </w:rPr>
      </w:pPr>
      <w:r>
        <w:rPr>
          <w:rFonts w:ascii="Arial" w:hAnsi="Arial" w:cs="Arial"/>
          <w:b/>
          <w:sz w:val="22"/>
          <w:szCs w:val="22"/>
        </w:rPr>
        <w:t>Module</w:t>
      </w:r>
      <w:r w:rsidR="004321D9">
        <w:rPr>
          <w:rFonts w:ascii="Arial" w:hAnsi="Arial" w:cs="Arial"/>
          <w:b/>
          <w:sz w:val="22"/>
          <w:szCs w:val="22"/>
        </w:rPr>
        <w:t xml:space="preserve"> 6 – TMC Self-Assessment Exam </w:t>
      </w:r>
    </w:p>
    <w:p w14:paraId="6C354427" w14:textId="3D723F3A" w:rsidR="000F6B88" w:rsidRDefault="000F6B88" w:rsidP="007767AF">
      <w:pPr>
        <w:rPr>
          <w:rFonts w:ascii="Arial" w:hAnsi="Arial" w:cs="Arial"/>
          <w:sz w:val="22"/>
          <w:szCs w:val="22"/>
          <w:u w:val="single"/>
        </w:rPr>
      </w:pPr>
      <w:r w:rsidRPr="000F6B88">
        <w:rPr>
          <w:rFonts w:ascii="Arial" w:hAnsi="Arial" w:cs="Arial"/>
          <w:sz w:val="22"/>
          <w:szCs w:val="22"/>
          <w:u w:val="single"/>
        </w:rPr>
        <w:t>Objectives:</w:t>
      </w:r>
    </w:p>
    <w:p w14:paraId="47241A95" w14:textId="2771852D" w:rsidR="000F6B88" w:rsidRPr="000F6B88" w:rsidRDefault="000F6B88" w:rsidP="000F6B88">
      <w:pPr>
        <w:pStyle w:val="ListParagraph"/>
        <w:numPr>
          <w:ilvl w:val="1"/>
          <w:numId w:val="36"/>
        </w:numPr>
        <w:rPr>
          <w:rFonts w:ascii="Arial" w:hAnsi="Arial" w:cs="Arial"/>
          <w:sz w:val="22"/>
          <w:szCs w:val="22"/>
          <w:u w:val="single"/>
        </w:rPr>
      </w:pPr>
      <w:r>
        <w:rPr>
          <w:rFonts w:ascii="Arial" w:hAnsi="Arial" w:cs="Arial"/>
          <w:sz w:val="22"/>
          <w:szCs w:val="22"/>
        </w:rPr>
        <w:t xml:space="preserve">Successfully complete NBRC Self-Assessment Therapist Multiple Choice Examination. </w:t>
      </w:r>
    </w:p>
    <w:p w14:paraId="4B97D9B0" w14:textId="65B34500" w:rsidR="000F6B88" w:rsidRPr="000F6B88" w:rsidRDefault="007703C5" w:rsidP="000F6B88">
      <w:pPr>
        <w:rPr>
          <w:rFonts w:ascii="Arial" w:hAnsi="Arial" w:cs="Arial"/>
          <w:sz w:val="22"/>
          <w:szCs w:val="22"/>
        </w:rPr>
      </w:pPr>
      <w:r>
        <w:rPr>
          <w:rFonts w:ascii="Arial" w:hAnsi="Arial" w:cs="Arial"/>
          <w:sz w:val="22"/>
          <w:szCs w:val="22"/>
        </w:rPr>
        <w:t xml:space="preserve">Please note the NBRC SAE Therapist Multiple Choice Exam required for exit will be completed as part of this module. </w:t>
      </w:r>
    </w:p>
    <w:p w14:paraId="626043F5" w14:textId="77777777" w:rsidR="000F6B88" w:rsidRDefault="000F6B88" w:rsidP="000F6B88">
      <w:pPr>
        <w:rPr>
          <w:rFonts w:ascii="Arial" w:hAnsi="Arial" w:cs="Arial"/>
          <w:sz w:val="24"/>
          <w:szCs w:val="24"/>
          <w:highlight w:val="yellow"/>
        </w:rPr>
      </w:pPr>
    </w:p>
    <w:p w14:paraId="427F8DDD" w14:textId="41864C5F" w:rsidR="000F6B88" w:rsidRPr="00074217" w:rsidRDefault="004321D9" w:rsidP="000F6B88">
      <w:pPr>
        <w:rPr>
          <w:rFonts w:ascii="Arial" w:hAnsi="Arial" w:cs="Arial"/>
          <w:i/>
          <w:sz w:val="24"/>
          <w:szCs w:val="24"/>
        </w:rPr>
      </w:pPr>
      <w:r>
        <w:rPr>
          <w:rFonts w:ascii="Arial" w:hAnsi="Arial" w:cs="Arial"/>
          <w:sz w:val="24"/>
          <w:szCs w:val="24"/>
          <w:highlight w:val="yellow"/>
        </w:rPr>
        <w:lastRenderedPageBreak/>
        <w:t>Monday</w:t>
      </w:r>
      <w:r w:rsidR="000F6B88" w:rsidRPr="00BE42F4">
        <w:rPr>
          <w:rFonts w:ascii="Arial" w:hAnsi="Arial" w:cs="Arial"/>
          <w:sz w:val="24"/>
          <w:szCs w:val="24"/>
          <w:highlight w:val="yellow"/>
        </w:rPr>
        <w:t>,</w:t>
      </w:r>
      <w:r w:rsidR="00074217">
        <w:rPr>
          <w:rFonts w:ascii="Arial" w:hAnsi="Arial" w:cs="Arial"/>
          <w:sz w:val="24"/>
          <w:szCs w:val="24"/>
          <w:highlight w:val="yellow"/>
        </w:rPr>
        <w:t xml:space="preserve"> April </w:t>
      </w:r>
      <w:r w:rsidR="00A00FC6">
        <w:rPr>
          <w:rFonts w:ascii="Arial" w:hAnsi="Arial" w:cs="Arial"/>
          <w:sz w:val="24"/>
          <w:szCs w:val="24"/>
          <w:highlight w:val="yellow"/>
        </w:rPr>
        <w:t>12</w:t>
      </w:r>
      <w:r w:rsidR="00A00FC6" w:rsidRPr="00074217">
        <w:rPr>
          <w:rFonts w:ascii="Arial" w:hAnsi="Arial" w:cs="Arial"/>
          <w:sz w:val="24"/>
          <w:szCs w:val="24"/>
          <w:highlight w:val="yellow"/>
          <w:vertAlign w:val="superscript"/>
        </w:rPr>
        <w:t>th</w:t>
      </w:r>
      <w:r w:rsidR="00A00FC6">
        <w:rPr>
          <w:rFonts w:ascii="Arial" w:hAnsi="Arial" w:cs="Arial"/>
          <w:sz w:val="24"/>
          <w:szCs w:val="24"/>
          <w:highlight w:val="yellow"/>
        </w:rPr>
        <w:t>,</w:t>
      </w:r>
      <w:r w:rsidR="00074217" w:rsidRPr="004321D9">
        <w:rPr>
          <w:rFonts w:ascii="Arial" w:hAnsi="Arial" w:cs="Arial"/>
          <w:sz w:val="24"/>
          <w:szCs w:val="24"/>
          <w:highlight w:val="yellow"/>
        </w:rPr>
        <w:t xml:space="preserve"> </w:t>
      </w:r>
      <w:r w:rsidRPr="004321D9">
        <w:rPr>
          <w:rFonts w:ascii="Arial" w:hAnsi="Arial" w:cs="Arial"/>
          <w:sz w:val="24"/>
          <w:szCs w:val="24"/>
          <w:highlight w:val="yellow"/>
        </w:rPr>
        <w:t>8AM to 11AM</w:t>
      </w:r>
      <w:r w:rsidR="00A00FC6" w:rsidRPr="004321D9">
        <w:rPr>
          <w:rFonts w:ascii="Arial" w:hAnsi="Arial" w:cs="Arial"/>
          <w:sz w:val="24"/>
          <w:szCs w:val="24"/>
          <w:highlight w:val="yellow"/>
        </w:rPr>
        <w:t>, NBRC</w:t>
      </w:r>
      <w:r w:rsidR="000F6B88" w:rsidRPr="00BE42F4">
        <w:rPr>
          <w:rFonts w:ascii="Arial" w:hAnsi="Arial" w:cs="Arial"/>
          <w:sz w:val="24"/>
          <w:szCs w:val="24"/>
          <w:highlight w:val="yellow"/>
        </w:rPr>
        <w:t xml:space="preserve"> SELF ASSESSMENT THERAPIST MULTIPLE CHOICE EXAM</w:t>
      </w:r>
      <w:r w:rsidR="000F6B88" w:rsidRPr="0035536C">
        <w:rPr>
          <w:rFonts w:ascii="Arial" w:hAnsi="Arial" w:cs="Arial"/>
          <w:sz w:val="24"/>
          <w:szCs w:val="24"/>
          <w:highlight w:val="yellow"/>
        </w:rPr>
        <w:t xml:space="preserve">, </w:t>
      </w:r>
      <w:r>
        <w:rPr>
          <w:rFonts w:ascii="Arial" w:hAnsi="Arial" w:cs="Arial"/>
          <w:i/>
          <w:sz w:val="24"/>
          <w:szCs w:val="24"/>
          <w:highlight w:val="yellow"/>
        </w:rPr>
        <w:t>Dillard Building, Room 131</w:t>
      </w:r>
    </w:p>
    <w:p w14:paraId="1C4B5D7A" w14:textId="77777777" w:rsidR="00451EF0" w:rsidRDefault="00451EF0" w:rsidP="006459DE">
      <w:pPr>
        <w:rPr>
          <w:rFonts w:ascii="Arial" w:hAnsi="Arial" w:cs="Arial"/>
          <w:b/>
          <w:sz w:val="22"/>
          <w:szCs w:val="22"/>
        </w:rPr>
      </w:pPr>
    </w:p>
    <w:p w14:paraId="2C54EF23" w14:textId="4ED9F475" w:rsidR="00455EB7" w:rsidRDefault="004321D9" w:rsidP="006459DE">
      <w:pPr>
        <w:rPr>
          <w:rFonts w:ascii="Arial" w:hAnsi="Arial" w:cs="Arial"/>
          <w:b/>
          <w:sz w:val="22"/>
          <w:szCs w:val="22"/>
        </w:rPr>
      </w:pPr>
      <w:r>
        <w:rPr>
          <w:rFonts w:ascii="Arial" w:hAnsi="Arial" w:cs="Arial"/>
          <w:b/>
          <w:sz w:val="22"/>
          <w:szCs w:val="22"/>
        </w:rPr>
        <w:t>Tuesday,</w:t>
      </w:r>
      <w:r w:rsidR="004230A4">
        <w:rPr>
          <w:rFonts w:ascii="Arial" w:hAnsi="Arial" w:cs="Arial"/>
          <w:b/>
          <w:sz w:val="22"/>
          <w:szCs w:val="22"/>
        </w:rPr>
        <w:t xml:space="preserve"> </w:t>
      </w:r>
      <w:r w:rsidR="00841ADF">
        <w:rPr>
          <w:rFonts w:ascii="Arial" w:hAnsi="Arial" w:cs="Arial"/>
          <w:b/>
          <w:sz w:val="22"/>
          <w:szCs w:val="22"/>
        </w:rPr>
        <w:t>April 13</w:t>
      </w:r>
      <w:r w:rsidR="008F0366" w:rsidRPr="008F0366">
        <w:rPr>
          <w:rFonts w:ascii="Arial" w:hAnsi="Arial" w:cs="Arial"/>
          <w:b/>
          <w:sz w:val="22"/>
          <w:szCs w:val="22"/>
          <w:vertAlign w:val="superscript"/>
        </w:rPr>
        <w:t>th</w:t>
      </w:r>
      <w:r w:rsidR="005E3802">
        <w:rPr>
          <w:rFonts w:ascii="Arial" w:hAnsi="Arial" w:cs="Arial"/>
          <w:b/>
          <w:sz w:val="22"/>
          <w:szCs w:val="22"/>
          <w:vertAlign w:val="superscript"/>
        </w:rPr>
        <w:t xml:space="preserve"> </w:t>
      </w:r>
      <w:r w:rsidR="00074217">
        <w:rPr>
          <w:rFonts w:ascii="Arial" w:hAnsi="Arial" w:cs="Arial"/>
          <w:b/>
          <w:sz w:val="22"/>
          <w:szCs w:val="22"/>
        </w:rPr>
        <w:t>through Thursday, April 22</w:t>
      </w:r>
      <w:r w:rsidR="00074217" w:rsidRPr="00074217">
        <w:rPr>
          <w:rFonts w:ascii="Arial" w:hAnsi="Arial" w:cs="Arial"/>
          <w:b/>
          <w:sz w:val="22"/>
          <w:szCs w:val="22"/>
          <w:vertAlign w:val="superscript"/>
        </w:rPr>
        <w:t>nd</w:t>
      </w:r>
      <w:r w:rsidR="008F0366">
        <w:rPr>
          <w:rFonts w:ascii="Arial" w:hAnsi="Arial" w:cs="Arial"/>
          <w:b/>
          <w:sz w:val="22"/>
          <w:szCs w:val="22"/>
        </w:rPr>
        <w:t>:</w:t>
      </w:r>
      <w:r w:rsidR="00455EB7">
        <w:rPr>
          <w:rFonts w:ascii="Arial" w:hAnsi="Arial" w:cs="Arial"/>
          <w:b/>
          <w:sz w:val="22"/>
          <w:szCs w:val="22"/>
        </w:rPr>
        <w:t xml:space="preserve"> </w:t>
      </w:r>
    </w:p>
    <w:p w14:paraId="53088CFC" w14:textId="540CAAE7" w:rsidR="004A4EFC" w:rsidRDefault="000559A7" w:rsidP="004A4EFC">
      <w:pPr>
        <w:rPr>
          <w:rFonts w:ascii="Arial" w:hAnsi="Arial" w:cs="Arial"/>
          <w:b/>
          <w:sz w:val="22"/>
          <w:szCs w:val="22"/>
        </w:rPr>
      </w:pPr>
      <w:r>
        <w:rPr>
          <w:rFonts w:ascii="Arial" w:hAnsi="Arial" w:cs="Arial"/>
          <w:b/>
          <w:sz w:val="22"/>
          <w:szCs w:val="22"/>
        </w:rPr>
        <w:t>Mod</w:t>
      </w:r>
      <w:r w:rsidR="00CC1120">
        <w:rPr>
          <w:rFonts w:ascii="Arial" w:hAnsi="Arial" w:cs="Arial"/>
          <w:b/>
          <w:sz w:val="22"/>
          <w:szCs w:val="22"/>
        </w:rPr>
        <w:t xml:space="preserve">ule </w:t>
      </w:r>
      <w:r w:rsidR="000F6B88">
        <w:rPr>
          <w:rFonts w:ascii="Arial" w:hAnsi="Arial" w:cs="Arial"/>
          <w:b/>
          <w:sz w:val="22"/>
          <w:szCs w:val="22"/>
        </w:rPr>
        <w:t>7</w:t>
      </w:r>
      <w:r w:rsidR="00CC1120">
        <w:rPr>
          <w:rFonts w:ascii="Arial" w:hAnsi="Arial" w:cs="Arial"/>
          <w:b/>
          <w:sz w:val="22"/>
          <w:szCs w:val="22"/>
        </w:rPr>
        <w:t xml:space="preserve"> – </w:t>
      </w:r>
      <w:r w:rsidR="004A4EFC">
        <w:rPr>
          <w:rFonts w:ascii="Arial" w:hAnsi="Arial" w:cs="Arial"/>
          <w:b/>
          <w:sz w:val="22"/>
          <w:szCs w:val="22"/>
        </w:rPr>
        <w:t>Targeted Review of Content Areas</w:t>
      </w:r>
    </w:p>
    <w:p w14:paraId="4E71B809" w14:textId="77777777" w:rsidR="004A4EFC" w:rsidRDefault="004A4EFC" w:rsidP="004A4EFC">
      <w:pPr>
        <w:rPr>
          <w:rFonts w:ascii="Arial" w:hAnsi="Arial" w:cs="Arial"/>
          <w:sz w:val="22"/>
          <w:szCs w:val="22"/>
          <w:u w:val="single"/>
        </w:rPr>
      </w:pPr>
      <w:r>
        <w:rPr>
          <w:rFonts w:ascii="Arial" w:hAnsi="Arial" w:cs="Arial"/>
          <w:sz w:val="22"/>
          <w:szCs w:val="22"/>
          <w:u w:val="single"/>
        </w:rPr>
        <w:t>Objectives:</w:t>
      </w:r>
    </w:p>
    <w:p w14:paraId="7BADFED1" w14:textId="77777777" w:rsidR="004A4EFC" w:rsidRDefault="004A4EFC" w:rsidP="004A4EFC">
      <w:pPr>
        <w:pStyle w:val="ListParagraph"/>
        <w:numPr>
          <w:ilvl w:val="0"/>
          <w:numId w:val="9"/>
        </w:numPr>
        <w:rPr>
          <w:rFonts w:ascii="Arial" w:hAnsi="Arial" w:cs="Arial"/>
          <w:sz w:val="22"/>
          <w:szCs w:val="22"/>
        </w:rPr>
      </w:pPr>
      <w:r>
        <w:rPr>
          <w:rFonts w:ascii="Arial" w:hAnsi="Arial" w:cs="Arial"/>
          <w:sz w:val="22"/>
          <w:szCs w:val="22"/>
        </w:rPr>
        <w:t>Identify subject areas demonstrating low content mastery through evaluation of Self-Assessment TMC Exam.</w:t>
      </w:r>
    </w:p>
    <w:p w14:paraId="5D15980D" w14:textId="77777777" w:rsidR="004A4EFC" w:rsidRDefault="004A4EFC" w:rsidP="004A4EFC">
      <w:pPr>
        <w:pStyle w:val="ListParagraph"/>
        <w:numPr>
          <w:ilvl w:val="0"/>
          <w:numId w:val="9"/>
        </w:numPr>
        <w:rPr>
          <w:rFonts w:ascii="Arial" w:hAnsi="Arial" w:cs="Arial"/>
          <w:sz w:val="22"/>
          <w:szCs w:val="22"/>
        </w:rPr>
      </w:pPr>
      <w:r>
        <w:rPr>
          <w:rFonts w:ascii="Arial" w:hAnsi="Arial" w:cs="Arial"/>
          <w:sz w:val="22"/>
          <w:szCs w:val="22"/>
        </w:rPr>
        <w:t xml:space="preserve">Develop individualized study strategies for strengthening of identified areas of improvement. </w:t>
      </w:r>
    </w:p>
    <w:p w14:paraId="20771BF1" w14:textId="77777777" w:rsidR="004A4EFC" w:rsidRPr="00EE35D0" w:rsidRDefault="004A4EFC" w:rsidP="004A4EFC">
      <w:pPr>
        <w:pStyle w:val="ListParagraph"/>
        <w:rPr>
          <w:rFonts w:ascii="Arial" w:hAnsi="Arial" w:cs="Arial"/>
          <w:sz w:val="22"/>
          <w:szCs w:val="22"/>
        </w:rPr>
      </w:pPr>
      <w:r>
        <w:rPr>
          <w:rFonts w:ascii="Arial" w:hAnsi="Arial" w:cs="Arial"/>
          <w:sz w:val="22"/>
          <w:szCs w:val="22"/>
        </w:rPr>
        <w:t xml:space="preserve"> </w:t>
      </w:r>
    </w:p>
    <w:p w14:paraId="1477B1A3" w14:textId="77777777" w:rsidR="004A4EFC" w:rsidRDefault="004A4EFC" w:rsidP="004A4EFC">
      <w:pPr>
        <w:rPr>
          <w:rFonts w:ascii="Arial" w:hAnsi="Arial" w:cs="Arial"/>
          <w:sz w:val="22"/>
          <w:szCs w:val="22"/>
        </w:rPr>
      </w:pPr>
      <w:r>
        <w:rPr>
          <w:rFonts w:ascii="Arial" w:hAnsi="Arial" w:cs="Arial"/>
          <w:sz w:val="22"/>
          <w:szCs w:val="22"/>
        </w:rPr>
        <w:t>Students will be given individual reading assignments, review strategies, and study goals based on performance on the Self-Assessment Therapist Multiple Choice Exam. Content areas covered in class will tailored to address any high-impact deficiencies. Homework assignments will be made based on exam content outcomes and may be independent in nature. There will be no content exam for this module.</w:t>
      </w:r>
    </w:p>
    <w:p w14:paraId="308986F7" w14:textId="77777777" w:rsidR="004A4EFC" w:rsidRDefault="004A4EFC" w:rsidP="004A4EFC">
      <w:pPr>
        <w:rPr>
          <w:rFonts w:ascii="Arial" w:hAnsi="Arial" w:cs="Arial"/>
          <w:sz w:val="22"/>
          <w:szCs w:val="22"/>
        </w:rPr>
      </w:pPr>
    </w:p>
    <w:p w14:paraId="7028E924" w14:textId="4200314A" w:rsidR="00455EB7" w:rsidRDefault="00AC6D58" w:rsidP="000559A7">
      <w:pPr>
        <w:rPr>
          <w:rFonts w:ascii="Arial" w:hAnsi="Arial" w:cs="Arial"/>
          <w:b/>
          <w:sz w:val="22"/>
          <w:szCs w:val="22"/>
        </w:rPr>
      </w:pPr>
      <w:r>
        <w:rPr>
          <w:rFonts w:ascii="Arial" w:hAnsi="Arial" w:cs="Arial"/>
          <w:b/>
          <w:sz w:val="22"/>
          <w:szCs w:val="22"/>
        </w:rPr>
        <w:t xml:space="preserve">Monday, April </w:t>
      </w:r>
      <w:r w:rsidR="00074217">
        <w:rPr>
          <w:rFonts w:ascii="Arial" w:hAnsi="Arial" w:cs="Arial"/>
          <w:b/>
          <w:sz w:val="22"/>
          <w:szCs w:val="22"/>
        </w:rPr>
        <w:t>26</w:t>
      </w:r>
      <w:r w:rsidR="005E3802" w:rsidRPr="005E3802">
        <w:rPr>
          <w:rFonts w:ascii="Arial" w:hAnsi="Arial" w:cs="Arial"/>
          <w:b/>
          <w:sz w:val="22"/>
          <w:szCs w:val="22"/>
          <w:vertAlign w:val="superscript"/>
        </w:rPr>
        <w:t>th</w:t>
      </w:r>
      <w:r w:rsidR="005E3802">
        <w:rPr>
          <w:rFonts w:ascii="Arial" w:hAnsi="Arial" w:cs="Arial"/>
          <w:b/>
          <w:sz w:val="22"/>
          <w:szCs w:val="22"/>
        </w:rPr>
        <w:t xml:space="preserve"> </w:t>
      </w:r>
      <w:r w:rsidR="0035536C">
        <w:rPr>
          <w:rFonts w:ascii="Arial" w:hAnsi="Arial" w:cs="Arial"/>
          <w:b/>
          <w:sz w:val="22"/>
          <w:szCs w:val="22"/>
        </w:rPr>
        <w:t xml:space="preserve">through Thursday, </w:t>
      </w:r>
      <w:r w:rsidR="00841ADF">
        <w:rPr>
          <w:rFonts w:ascii="Arial" w:hAnsi="Arial" w:cs="Arial"/>
          <w:b/>
          <w:sz w:val="22"/>
          <w:szCs w:val="22"/>
        </w:rPr>
        <w:t>April 29</w:t>
      </w:r>
      <w:r w:rsidR="000F6B88" w:rsidRPr="000F6B88">
        <w:rPr>
          <w:rFonts w:ascii="Arial" w:hAnsi="Arial" w:cs="Arial"/>
          <w:b/>
          <w:sz w:val="22"/>
          <w:szCs w:val="22"/>
          <w:vertAlign w:val="superscript"/>
        </w:rPr>
        <w:t>th</w:t>
      </w:r>
      <w:r w:rsidR="00F17153">
        <w:rPr>
          <w:rFonts w:ascii="Arial" w:hAnsi="Arial" w:cs="Arial"/>
          <w:b/>
          <w:sz w:val="22"/>
          <w:szCs w:val="22"/>
        </w:rPr>
        <w:t>:</w:t>
      </w:r>
    </w:p>
    <w:p w14:paraId="24BA1045" w14:textId="36C75F28" w:rsidR="00B43870" w:rsidRDefault="00B43870" w:rsidP="000559A7">
      <w:pPr>
        <w:rPr>
          <w:rFonts w:ascii="Arial" w:hAnsi="Arial" w:cs="Arial"/>
          <w:b/>
          <w:sz w:val="22"/>
          <w:szCs w:val="22"/>
        </w:rPr>
      </w:pPr>
      <w:r>
        <w:rPr>
          <w:rFonts w:ascii="Arial" w:hAnsi="Arial" w:cs="Arial"/>
          <w:b/>
          <w:sz w:val="22"/>
          <w:szCs w:val="22"/>
        </w:rPr>
        <w:t>Mo</w:t>
      </w:r>
      <w:r w:rsidR="000F6B88">
        <w:rPr>
          <w:rFonts w:ascii="Arial" w:hAnsi="Arial" w:cs="Arial"/>
          <w:b/>
          <w:sz w:val="22"/>
          <w:szCs w:val="22"/>
        </w:rPr>
        <w:t>dule 8</w:t>
      </w:r>
      <w:r w:rsidR="00AC6D58">
        <w:rPr>
          <w:rFonts w:ascii="Arial" w:hAnsi="Arial" w:cs="Arial"/>
          <w:b/>
          <w:sz w:val="22"/>
          <w:szCs w:val="22"/>
        </w:rPr>
        <w:t xml:space="preserve"> – </w:t>
      </w:r>
      <w:r w:rsidR="0035536C">
        <w:rPr>
          <w:rFonts w:ascii="Arial" w:hAnsi="Arial" w:cs="Arial"/>
          <w:b/>
          <w:sz w:val="22"/>
          <w:szCs w:val="22"/>
        </w:rPr>
        <w:t>Content Mastery Demonstration</w:t>
      </w:r>
    </w:p>
    <w:p w14:paraId="110EEF3A" w14:textId="77777777" w:rsidR="009839E6" w:rsidRDefault="009839E6" w:rsidP="000559A7">
      <w:pPr>
        <w:rPr>
          <w:rFonts w:ascii="Arial" w:hAnsi="Arial" w:cs="Arial"/>
          <w:sz w:val="22"/>
          <w:szCs w:val="22"/>
          <w:u w:val="single"/>
        </w:rPr>
      </w:pPr>
      <w:r>
        <w:rPr>
          <w:rFonts w:ascii="Arial" w:hAnsi="Arial" w:cs="Arial"/>
          <w:sz w:val="22"/>
          <w:szCs w:val="22"/>
          <w:u w:val="single"/>
        </w:rPr>
        <w:t>Objectives:</w:t>
      </w:r>
    </w:p>
    <w:p w14:paraId="270FB7DB" w14:textId="540547CC" w:rsidR="009839E6" w:rsidRDefault="0035536C" w:rsidP="0035536C">
      <w:pPr>
        <w:pStyle w:val="ListParagraph"/>
        <w:numPr>
          <w:ilvl w:val="0"/>
          <w:numId w:val="10"/>
        </w:numPr>
        <w:rPr>
          <w:rFonts w:ascii="Arial" w:hAnsi="Arial" w:cs="Arial"/>
          <w:sz w:val="22"/>
          <w:szCs w:val="22"/>
        </w:rPr>
      </w:pPr>
      <w:r>
        <w:rPr>
          <w:rFonts w:ascii="Arial" w:hAnsi="Arial" w:cs="Arial"/>
          <w:sz w:val="22"/>
          <w:szCs w:val="22"/>
        </w:rPr>
        <w:t>Demonstrate competency in the following areas associated with the practice of Respiratory Therapy:</w:t>
      </w:r>
    </w:p>
    <w:p w14:paraId="73886E88" w14:textId="76784B03"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Assemble and Troubleshooting Equipment</w:t>
      </w:r>
    </w:p>
    <w:p w14:paraId="15ABAF7F" w14:textId="3743548B"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Ensure Infection Control</w:t>
      </w:r>
    </w:p>
    <w:p w14:paraId="7FE2B4E9" w14:textId="38B4F9D1"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Perform Quality Control Procedures</w:t>
      </w:r>
    </w:p>
    <w:p w14:paraId="2D0F22C0" w14:textId="76C25A27"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Maintain a Patent Airway Including the Care of Artificial Airways</w:t>
      </w:r>
    </w:p>
    <w:p w14:paraId="2A0E0429" w14:textId="1F41C27F"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Perform Airway Clearance and Lung Expansion Techniques</w:t>
      </w:r>
    </w:p>
    <w:p w14:paraId="19099264" w14:textId="053680F0"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Support Oxygenation and Ventilation</w:t>
      </w:r>
    </w:p>
    <w:p w14:paraId="38CF5682" w14:textId="086078AF" w:rsidR="0035536C" w:rsidRDefault="0035536C" w:rsidP="0035536C">
      <w:pPr>
        <w:pStyle w:val="ListParagraph"/>
        <w:numPr>
          <w:ilvl w:val="1"/>
          <w:numId w:val="10"/>
        </w:numPr>
        <w:rPr>
          <w:rFonts w:ascii="Arial" w:hAnsi="Arial" w:cs="Arial"/>
          <w:sz w:val="22"/>
          <w:szCs w:val="22"/>
        </w:rPr>
      </w:pPr>
      <w:r>
        <w:rPr>
          <w:rFonts w:ascii="Arial" w:hAnsi="Arial" w:cs="Arial"/>
          <w:sz w:val="22"/>
          <w:szCs w:val="22"/>
        </w:rPr>
        <w:t>Administer Medications and Specialty Gases</w:t>
      </w:r>
    </w:p>
    <w:p w14:paraId="0914B485" w14:textId="3FFE2C8C" w:rsidR="00626287" w:rsidRDefault="00626287" w:rsidP="0035536C">
      <w:pPr>
        <w:pStyle w:val="ListParagraph"/>
        <w:numPr>
          <w:ilvl w:val="1"/>
          <w:numId w:val="10"/>
        </w:numPr>
        <w:rPr>
          <w:rFonts w:ascii="Arial" w:hAnsi="Arial" w:cs="Arial"/>
          <w:sz w:val="22"/>
          <w:szCs w:val="22"/>
        </w:rPr>
      </w:pPr>
      <w:r>
        <w:rPr>
          <w:rFonts w:ascii="Arial" w:hAnsi="Arial" w:cs="Arial"/>
          <w:sz w:val="22"/>
          <w:szCs w:val="22"/>
        </w:rPr>
        <w:t>Utilize Evidence-Based Medicine Principles</w:t>
      </w:r>
    </w:p>
    <w:p w14:paraId="16FD2426" w14:textId="4A76D4D7" w:rsidR="0035536C" w:rsidRDefault="00626287" w:rsidP="0035536C">
      <w:pPr>
        <w:pStyle w:val="ListParagraph"/>
        <w:numPr>
          <w:ilvl w:val="1"/>
          <w:numId w:val="10"/>
        </w:numPr>
        <w:rPr>
          <w:rFonts w:ascii="Arial" w:hAnsi="Arial" w:cs="Arial"/>
          <w:sz w:val="22"/>
          <w:szCs w:val="22"/>
        </w:rPr>
      </w:pPr>
      <w:r>
        <w:rPr>
          <w:rFonts w:ascii="Arial" w:hAnsi="Arial" w:cs="Arial"/>
          <w:sz w:val="22"/>
          <w:szCs w:val="22"/>
        </w:rPr>
        <w:t>Provide Respiratory Care Techniques in High-Risk Situations</w:t>
      </w:r>
    </w:p>
    <w:p w14:paraId="2496DBB1" w14:textId="4BD01725" w:rsidR="00626287" w:rsidRPr="009839E6" w:rsidRDefault="00626287" w:rsidP="0035536C">
      <w:pPr>
        <w:pStyle w:val="ListParagraph"/>
        <w:numPr>
          <w:ilvl w:val="1"/>
          <w:numId w:val="10"/>
        </w:numPr>
        <w:rPr>
          <w:rFonts w:ascii="Arial" w:hAnsi="Arial" w:cs="Arial"/>
          <w:sz w:val="22"/>
          <w:szCs w:val="22"/>
        </w:rPr>
      </w:pPr>
      <w:r>
        <w:rPr>
          <w:rFonts w:ascii="Arial" w:hAnsi="Arial" w:cs="Arial"/>
          <w:sz w:val="22"/>
          <w:szCs w:val="22"/>
        </w:rPr>
        <w:t>Assist a Physician/Provider in Performing Procedures</w:t>
      </w:r>
    </w:p>
    <w:p w14:paraId="210D24E7" w14:textId="2DEE9F6A" w:rsidR="000559A7" w:rsidRDefault="00B43870" w:rsidP="00B43870">
      <w:pPr>
        <w:rPr>
          <w:rFonts w:ascii="Arial" w:hAnsi="Arial" w:cs="Arial"/>
          <w:sz w:val="22"/>
          <w:szCs w:val="22"/>
        </w:rPr>
      </w:pPr>
      <w:r>
        <w:rPr>
          <w:rFonts w:ascii="Arial" w:hAnsi="Arial" w:cs="Arial"/>
          <w:sz w:val="22"/>
          <w:szCs w:val="22"/>
        </w:rPr>
        <w:t>S</w:t>
      </w:r>
      <w:r w:rsidR="00626287">
        <w:rPr>
          <w:rFonts w:ascii="Arial" w:hAnsi="Arial" w:cs="Arial"/>
          <w:sz w:val="22"/>
          <w:szCs w:val="22"/>
        </w:rPr>
        <w:t xml:space="preserve">tudents will access </w:t>
      </w:r>
      <w:r w:rsidR="00F17153">
        <w:rPr>
          <w:rFonts w:ascii="Arial" w:hAnsi="Arial" w:cs="Arial"/>
          <w:sz w:val="22"/>
          <w:szCs w:val="22"/>
        </w:rPr>
        <w:t>Content Mastery Quizzes through Elsevier Adaptive Quizzing. In addition to the Content Mastery Demonstration assignment, stud</w:t>
      </w:r>
      <w:r w:rsidR="009B5654">
        <w:rPr>
          <w:rFonts w:ascii="Arial" w:hAnsi="Arial" w:cs="Arial"/>
          <w:sz w:val="22"/>
          <w:szCs w:val="22"/>
        </w:rPr>
        <w:t xml:space="preserve">ents are required to complete their </w:t>
      </w:r>
      <w:r w:rsidR="00F17153">
        <w:rPr>
          <w:rFonts w:ascii="Arial" w:hAnsi="Arial" w:cs="Arial"/>
          <w:sz w:val="22"/>
          <w:szCs w:val="22"/>
        </w:rPr>
        <w:t xml:space="preserve">Reflective Reports/Study Plan as part of this module. Practice TMC Exams will be available for independent completion throughout this module as well. </w:t>
      </w:r>
    </w:p>
    <w:p w14:paraId="104D6B51" w14:textId="31F00A4B" w:rsidR="009839E6" w:rsidRPr="00CC1FEC" w:rsidRDefault="009839E6" w:rsidP="009839E6">
      <w:pPr>
        <w:pStyle w:val="Heading3"/>
        <w:rPr>
          <w:rFonts w:ascii="Arial" w:hAnsi="Arial" w:cs="Arial"/>
          <w:b/>
          <w:color w:val="000000" w:themeColor="text1"/>
          <w:sz w:val="22"/>
          <w:szCs w:val="22"/>
        </w:rPr>
      </w:pPr>
      <w:r w:rsidRPr="00CC1FEC">
        <w:rPr>
          <w:rFonts w:ascii="Arial" w:hAnsi="Arial" w:cs="Arial"/>
          <w:b/>
          <w:color w:val="000000" w:themeColor="text1"/>
          <w:sz w:val="22"/>
          <w:szCs w:val="22"/>
        </w:rPr>
        <w:t xml:space="preserve">American with Disabilities Act (ADA): </w:t>
      </w:r>
      <w:hyperlink r:id="rId16" w:history="1">
        <w:r w:rsidRPr="00CC1FEC">
          <w:rPr>
            <w:rStyle w:val="Hyperlink"/>
            <w:rFonts w:ascii="Arial" w:hAnsi="Arial" w:cs="Arial"/>
            <w:b/>
            <w:sz w:val="22"/>
            <w:szCs w:val="22"/>
          </w:rPr>
          <w:t>https://mwsu.edu/student-life/disability/</w:t>
        </w:r>
      </w:hyperlink>
    </w:p>
    <w:p w14:paraId="051ABB27" w14:textId="77777777" w:rsidR="009839E6" w:rsidRPr="00CC1FEC" w:rsidRDefault="009839E6" w:rsidP="009839E6">
      <w:pPr>
        <w:rPr>
          <w:rFonts w:ascii="Arial" w:hAnsi="Arial" w:cs="Arial"/>
          <w:sz w:val="22"/>
          <w:szCs w:val="22"/>
        </w:rPr>
      </w:pPr>
      <w:r w:rsidRPr="00CC1FEC">
        <w:rPr>
          <w:rFonts w:ascii="Arial" w:hAnsi="Arial" w:cs="Arial"/>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14:paraId="6D8A6789" w14:textId="77D47FD2" w:rsidR="009839E6" w:rsidRDefault="009839E6" w:rsidP="009839E6">
      <w:pPr>
        <w:rPr>
          <w:rFonts w:ascii="Arial" w:hAnsi="Arial" w:cs="Arial"/>
          <w:sz w:val="22"/>
          <w:szCs w:val="22"/>
        </w:rPr>
      </w:pPr>
      <w:r w:rsidRPr="00CC1FEC">
        <w:rPr>
          <w:rFonts w:ascii="Arial" w:hAnsi="Arial" w:cs="Arial"/>
          <w:sz w:val="22"/>
          <w:szCs w:val="22"/>
        </w:rPr>
        <w:lastRenderedPageBreak/>
        <w:t xml:space="preserve">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 </w:t>
      </w:r>
    </w:p>
    <w:p w14:paraId="71B2DE97" w14:textId="77777777" w:rsidR="009839E6" w:rsidRPr="00CC1FEC" w:rsidRDefault="009839E6" w:rsidP="009839E6">
      <w:pPr>
        <w:pStyle w:val="Default"/>
        <w:rPr>
          <w:rFonts w:ascii="Arial" w:hAnsi="Arial" w:cs="Arial"/>
          <w:b/>
          <w:bCs/>
          <w:sz w:val="22"/>
          <w:szCs w:val="22"/>
        </w:rPr>
      </w:pPr>
      <w:r w:rsidRPr="00CC1FEC">
        <w:rPr>
          <w:rFonts w:ascii="Arial" w:hAnsi="Arial" w:cs="Arial"/>
          <w:b/>
          <w:color w:val="auto"/>
          <w:sz w:val="22"/>
          <w:szCs w:val="22"/>
        </w:rPr>
        <w:t>Honor System:</w:t>
      </w:r>
      <w:r w:rsidRPr="00CC1FEC">
        <w:rPr>
          <w:rFonts w:ascii="Arial" w:hAnsi="Arial" w:cs="Arial"/>
          <w:b/>
          <w:bCs/>
          <w:sz w:val="22"/>
          <w:szCs w:val="22"/>
        </w:rPr>
        <w:t xml:space="preserve"> </w:t>
      </w:r>
      <w:hyperlink r:id="rId17" w:history="1">
        <w:r w:rsidRPr="00CC1FEC">
          <w:rPr>
            <w:rStyle w:val="Hyperlink"/>
            <w:rFonts w:ascii="Arial" w:hAnsi="Arial" w:cs="Arial"/>
            <w:b/>
            <w:bCs/>
            <w:sz w:val="22"/>
            <w:szCs w:val="22"/>
          </w:rPr>
          <w:t>https://mwsu.edu/student-life/conduct/</w:t>
        </w:r>
      </w:hyperlink>
    </w:p>
    <w:p w14:paraId="76122F61" w14:textId="77777777" w:rsidR="009839E6" w:rsidRPr="00CC1FEC" w:rsidRDefault="009839E6" w:rsidP="009839E6">
      <w:pPr>
        <w:pStyle w:val="Default"/>
        <w:rPr>
          <w:rFonts w:ascii="Arial" w:hAnsi="Arial" w:cs="Arial"/>
          <w:sz w:val="22"/>
          <w:szCs w:val="22"/>
        </w:rPr>
      </w:pPr>
    </w:p>
    <w:p w14:paraId="32B08510" w14:textId="77777777" w:rsidR="009839E6" w:rsidRPr="00CC1FEC" w:rsidRDefault="009839E6" w:rsidP="009839E6">
      <w:pPr>
        <w:pStyle w:val="Default"/>
        <w:rPr>
          <w:rFonts w:ascii="Arial" w:hAnsi="Arial" w:cs="Arial"/>
          <w:sz w:val="22"/>
          <w:szCs w:val="22"/>
        </w:rPr>
      </w:pPr>
      <w:r>
        <w:rPr>
          <w:rFonts w:ascii="Arial" w:hAnsi="Arial" w:cs="Arial"/>
          <w:sz w:val="22"/>
          <w:szCs w:val="22"/>
        </w:rPr>
        <w:t>All components of HSHS 1013</w:t>
      </w:r>
      <w:r w:rsidRPr="00CC1FEC">
        <w:rPr>
          <w:rFonts w:ascii="Arial" w:hAnsi="Arial" w:cs="Arial"/>
          <w:sz w:val="22"/>
          <w:szCs w:val="22"/>
        </w:rPr>
        <w:t xml:space="preserve"> are designed to represent the efforts of each student INDIVIDUALLY and are NOT to be shared, copied or plagiarized from other sources. When students submit their efforts for grading, they are attesting that abided by this rule. </w:t>
      </w:r>
    </w:p>
    <w:p w14:paraId="38ED9526" w14:textId="77777777" w:rsidR="009839E6" w:rsidRPr="00CC1FEC" w:rsidRDefault="009839E6" w:rsidP="009839E6">
      <w:pPr>
        <w:pStyle w:val="Default"/>
        <w:rPr>
          <w:rFonts w:ascii="Arial" w:hAnsi="Arial" w:cs="Arial"/>
          <w:sz w:val="22"/>
          <w:szCs w:val="22"/>
        </w:rPr>
      </w:pPr>
    </w:p>
    <w:p w14:paraId="0D7FA095" w14:textId="77777777" w:rsidR="009839E6" w:rsidRPr="00CC1FEC" w:rsidRDefault="009839E6" w:rsidP="009839E6">
      <w:pPr>
        <w:pStyle w:val="Default"/>
        <w:rPr>
          <w:rFonts w:ascii="Arial" w:hAnsi="Arial" w:cs="Arial"/>
          <w:sz w:val="22"/>
          <w:szCs w:val="22"/>
        </w:rPr>
      </w:pPr>
      <w:r w:rsidRPr="00CC1FEC">
        <w:rPr>
          <w:rFonts w:ascii="Arial" w:hAnsi="Arial" w:cs="Arial"/>
          <w:sz w:val="22"/>
          <w:szCs w:val="22"/>
        </w:rPr>
        <w:t xml:space="preserve">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 </w:t>
      </w:r>
    </w:p>
    <w:p w14:paraId="74403C6F" w14:textId="77777777" w:rsidR="009839E6" w:rsidRPr="00CC1FEC" w:rsidRDefault="009839E6" w:rsidP="009839E6">
      <w:pPr>
        <w:pStyle w:val="Default"/>
        <w:rPr>
          <w:rFonts w:ascii="Arial" w:hAnsi="Arial" w:cs="Arial"/>
          <w:sz w:val="22"/>
          <w:szCs w:val="22"/>
        </w:rPr>
      </w:pPr>
      <w:r w:rsidRPr="00CC1FEC">
        <w:rPr>
          <w:rFonts w:ascii="Arial" w:hAnsi="Arial" w:cs="Arial"/>
          <w:sz w:val="22"/>
          <w:szCs w:val="22"/>
        </w:rPr>
        <w:t xml:space="preserve">Plagiarism includes, but is not limited to, the use of, by paraphrase or direct quotation without correct citation in the text and on the reference list, the published and unpublished works of another person. Students may NOT submit papers and assignments that they have previously submitted for this or other courses. The use of materials generated by agencies engaged in “selling” term papers is also plagiarism. </w:t>
      </w:r>
    </w:p>
    <w:p w14:paraId="5F5B5307" w14:textId="77777777" w:rsidR="009839E6" w:rsidRPr="00CC1FEC" w:rsidRDefault="009839E6" w:rsidP="009839E6">
      <w:pPr>
        <w:pStyle w:val="Default"/>
        <w:rPr>
          <w:rFonts w:ascii="Arial" w:hAnsi="Arial" w:cs="Arial"/>
          <w:sz w:val="22"/>
          <w:szCs w:val="22"/>
        </w:rPr>
      </w:pPr>
    </w:p>
    <w:p w14:paraId="4D8D122D" w14:textId="77777777" w:rsidR="009839E6" w:rsidRPr="00CC1FEC" w:rsidRDefault="009839E6" w:rsidP="009839E6">
      <w:pPr>
        <w:pStyle w:val="Default"/>
        <w:rPr>
          <w:rFonts w:ascii="Arial" w:hAnsi="Arial" w:cs="Arial"/>
          <w:sz w:val="22"/>
          <w:szCs w:val="22"/>
        </w:rPr>
      </w:pPr>
      <w:r w:rsidRPr="00CC1FEC">
        <w:rPr>
          <w:rFonts w:ascii="Arial" w:hAnsi="Arial" w:cs="Arial"/>
          <w:sz w:val="22"/>
          <w:szCs w:val="22"/>
        </w:rPr>
        <w:t xml:space="preserve">Academic dishonesty (cheating, plagiarism, etc.) will not be tolerated in this class. Whenever a student is unsure of whether a </w:t>
      </w:r>
      <w:r w:rsidR="00D12CE9" w:rsidRPr="00CC1FEC">
        <w:rPr>
          <w:rFonts w:ascii="Arial" w:hAnsi="Arial" w:cs="Arial"/>
          <w:sz w:val="22"/>
          <w:szCs w:val="22"/>
        </w:rPr>
        <w:t>situation</w:t>
      </w:r>
      <w:r w:rsidRPr="00CC1FEC">
        <w:rPr>
          <w:rFonts w:ascii="Arial" w:hAnsi="Arial" w:cs="Arial"/>
          <w:sz w:val="22"/>
          <w:szCs w:val="22"/>
        </w:rPr>
        <w:t xml:space="preserve"> will be interpreted as academic dishonesty, he/she should ask the instructor for clarification. If students are guilty of academic dishonesty, a grade of “0” will be given for the quiz, assignment, etc. Cases may also be referred to the Dean of Students for possible dismissal from the university. </w:t>
      </w:r>
    </w:p>
    <w:p w14:paraId="79FC8519" w14:textId="77777777" w:rsidR="009B5654" w:rsidRDefault="009B5654" w:rsidP="009839E6">
      <w:pPr>
        <w:pStyle w:val="Default"/>
        <w:rPr>
          <w:rFonts w:ascii="Arial" w:hAnsi="Arial" w:cs="Arial"/>
          <w:b/>
          <w:bCs/>
          <w:i/>
          <w:sz w:val="22"/>
          <w:szCs w:val="22"/>
        </w:rPr>
      </w:pPr>
    </w:p>
    <w:p w14:paraId="678B05B8" w14:textId="77777777" w:rsidR="009B5654" w:rsidRDefault="009B5654" w:rsidP="009839E6">
      <w:pPr>
        <w:pStyle w:val="Default"/>
        <w:rPr>
          <w:rFonts w:ascii="Arial" w:hAnsi="Arial" w:cs="Arial"/>
          <w:b/>
          <w:bCs/>
          <w:i/>
          <w:sz w:val="22"/>
          <w:szCs w:val="22"/>
        </w:rPr>
      </w:pPr>
    </w:p>
    <w:p w14:paraId="542DE1D2" w14:textId="77777777" w:rsidR="009839E6" w:rsidRPr="001F3FE2" w:rsidRDefault="009839E6" w:rsidP="009839E6">
      <w:pPr>
        <w:pStyle w:val="Default"/>
        <w:rPr>
          <w:rFonts w:ascii="Arial" w:hAnsi="Arial" w:cs="Arial"/>
          <w:i/>
          <w:sz w:val="22"/>
          <w:szCs w:val="22"/>
        </w:rPr>
      </w:pPr>
      <w:r w:rsidRPr="001F3FE2">
        <w:rPr>
          <w:rFonts w:ascii="Arial" w:hAnsi="Arial" w:cs="Arial"/>
          <w:b/>
          <w:bCs/>
          <w:i/>
          <w:sz w:val="22"/>
          <w:szCs w:val="22"/>
        </w:rPr>
        <w:t xml:space="preserve">PLEASE NOTE </w:t>
      </w:r>
    </w:p>
    <w:p w14:paraId="7F3D1B7D" w14:textId="77777777" w:rsidR="009839E6" w:rsidRPr="001F3FE2" w:rsidRDefault="009839E6" w:rsidP="009839E6">
      <w:pPr>
        <w:pStyle w:val="Default"/>
        <w:rPr>
          <w:rFonts w:ascii="Arial" w:hAnsi="Arial" w:cs="Arial"/>
          <w:b/>
          <w:bCs/>
          <w:i/>
          <w:sz w:val="22"/>
          <w:szCs w:val="22"/>
        </w:rPr>
      </w:pPr>
      <w:r w:rsidRPr="001F3FE2">
        <w:rPr>
          <w:rFonts w:ascii="Arial" w:hAnsi="Arial" w:cs="Arial"/>
          <w:b/>
          <w:bCs/>
          <w:i/>
          <w:sz w:val="22"/>
          <w:szCs w:val="22"/>
        </w:rPr>
        <w:t xml:space="preserve">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verify originality and authenticity, and to detect for plagiarism. </w:t>
      </w:r>
    </w:p>
    <w:p w14:paraId="66548152" w14:textId="77777777" w:rsidR="009839E6" w:rsidRDefault="009839E6" w:rsidP="009839E6">
      <w:pPr>
        <w:pStyle w:val="Default"/>
        <w:rPr>
          <w:rFonts w:ascii="Arial" w:hAnsi="Arial" w:cs="Arial"/>
          <w:i/>
          <w:sz w:val="22"/>
          <w:szCs w:val="22"/>
        </w:rPr>
      </w:pPr>
    </w:p>
    <w:p w14:paraId="5D1FBBB0" w14:textId="77777777" w:rsidR="00F17153" w:rsidRDefault="00F17153" w:rsidP="009839E6">
      <w:pPr>
        <w:pStyle w:val="Default"/>
        <w:rPr>
          <w:rFonts w:ascii="Arial" w:hAnsi="Arial" w:cs="Arial"/>
          <w:i/>
          <w:sz w:val="22"/>
          <w:szCs w:val="22"/>
        </w:rPr>
      </w:pPr>
    </w:p>
    <w:p w14:paraId="52F20AD1" w14:textId="77777777" w:rsidR="009839E6" w:rsidRPr="001F3FE2" w:rsidRDefault="009839E6" w:rsidP="009839E6">
      <w:pPr>
        <w:pStyle w:val="Default"/>
        <w:jc w:val="center"/>
        <w:rPr>
          <w:rFonts w:ascii="Arial" w:hAnsi="Arial" w:cs="Arial"/>
          <w:b/>
          <w:bCs/>
          <w:color w:val="8E3638"/>
        </w:rPr>
      </w:pPr>
    </w:p>
    <w:p w14:paraId="2A95E093" w14:textId="77777777" w:rsidR="009839E6" w:rsidRPr="001F3FE2" w:rsidRDefault="009839E6" w:rsidP="009839E6">
      <w:pPr>
        <w:pStyle w:val="Default"/>
        <w:jc w:val="center"/>
        <w:rPr>
          <w:rFonts w:ascii="Arial" w:hAnsi="Arial" w:cs="Arial"/>
          <w:b/>
          <w:bCs/>
          <w:color w:val="8E3638"/>
        </w:rPr>
      </w:pPr>
      <w:r w:rsidRPr="001F3FE2">
        <w:rPr>
          <w:rFonts w:ascii="Arial" w:hAnsi="Arial" w:cs="Arial"/>
          <w:b/>
          <w:bCs/>
          <w:color w:val="8E3638"/>
        </w:rPr>
        <w:t>Student Honor Creed</w:t>
      </w:r>
    </w:p>
    <w:p w14:paraId="52D5296A" w14:textId="77777777" w:rsidR="009839E6" w:rsidRPr="001F3FE2" w:rsidRDefault="009839E6" w:rsidP="009839E6">
      <w:pPr>
        <w:pStyle w:val="Default"/>
        <w:jc w:val="center"/>
        <w:rPr>
          <w:rFonts w:ascii="Arial" w:hAnsi="Arial" w:cs="Arial"/>
          <w:color w:val="8E3638"/>
        </w:rPr>
      </w:pPr>
    </w:p>
    <w:p w14:paraId="56A2A252" w14:textId="77777777" w:rsidR="009839E6" w:rsidRPr="001F3FE2" w:rsidRDefault="009839E6" w:rsidP="009839E6">
      <w:pPr>
        <w:pStyle w:val="Default"/>
        <w:jc w:val="center"/>
        <w:rPr>
          <w:rFonts w:ascii="Arial" w:hAnsi="Arial" w:cs="Arial"/>
          <w:b/>
          <w:bCs/>
          <w:sz w:val="22"/>
          <w:szCs w:val="22"/>
        </w:rPr>
      </w:pPr>
      <w:r w:rsidRPr="001F3FE2">
        <w:rPr>
          <w:rFonts w:ascii="Arial" w:hAnsi="Arial" w:cs="Arial"/>
          <w:b/>
          <w:bCs/>
          <w:sz w:val="22"/>
          <w:szCs w:val="22"/>
        </w:rPr>
        <w:t>"As an MSU Student, I pledge not to lie, cheat, steal, or help anyone else do so."</w:t>
      </w:r>
    </w:p>
    <w:p w14:paraId="383A0353" w14:textId="77777777" w:rsidR="009839E6" w:rsidRPr="001F3FE2" w:rsidRDefault="009839E6" w:rsidP="009839E6">
      <w:pPr>
        <w:pStyle w:val="Default"/>
        <w:jc w:val="center"/>
        <w:rPr>
          <w:rFonts w:ascii="Arial" w:hAnsi="Arial" w:cs="Arial"/>
          <w:sz w:val="22"/>
          <w:szCs w:val="22"/>
        </w:rPr>
      </w:pPr>
    </w:p>
    <w:p w14:paraId="249E5155" w14:textId="77777777" w:rsidR="009839E6" w:rsidRPr="001F3FE2" w:rsidRDefault="009839E6" w:rsidP="009839E6">
      <w:pPr>
        <w:pStyle w:val="Default"/>
        <w:rPr>
          <w:rFonts w:ascii="Arial" w:hAnsi="Arial" w:cs="Arial"/>
          <w:color w:val="auto"/>
          <w:sz w:val="22"/>
          <w:szCs w:val="22"/>
        </w:rPr>
      </w:pPr>
      <w:r w:rsidRPr="001F3FE2">
        <w:rPr>
          <w:rFonts w:ascii="Arial" w:hAnsi="Arial" w:cs="Arial"/>
          <w:sz w:val="22"/>
          <w:szCs w:val="22"/>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r w:rsidRPr="001F3FE2">
        <w:rPr>
          <w:rFonts w:ascii="Arial" w:hAnsi="Arial" w:cs="Arial"/>
          <w:color w:val="auto"/>
          <w:sz w:val="22"/>
          <w:szCs w:val="22"/>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68A2FCF9" w14:textId="77777777" w:rsidR="008957E1" w:rsidRDefault="008957E1" w:rsidP="008957E1">
      <w:pPr>
        <w:jc w:val="center"/>
        <w:rPr>
          <w:rFonts w:ascii="Times New Roman" w:hAnsi="Times New Roman" w:cs="Times New Roman"/>
          <w:sz w:val="22"/>
          <w:szCs w:val="22"/>
          <w:u w:val="single"/>
        </w:rPr>
      </w:pPr>
    </w:p>
    <w:sectPr w:rsidR="008957E1" w:rsidSect="007A0B2E">
      <w:footerReference w:type="default" r:id="rId18"/>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55E6" w14:textId="77777777" w:rsidR="0027072A" w:rsidRDefault="0027072A">
      <w:pPr>
        <w:spacing w:before="0" w:after="0" w:line="240" w:lineRule="auto"/>
      </w:pPr>
      <w:r>
        <w:separator/>
      </w:r>
    </w:p>
  </w:endnote>
  <w:endnote w:type="continuationSeparator" w:id="0">
    <w:p w14:paraId="4418840A" w14:textId="77777777" w:rsidR="0027072A" w:rsidRDefault="00270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BD66" w14:textId="0637A509" w:rsidR="000335E6" w:rsidRDefault="000335E6">
    <w:pPr>
      <w:pStyle w:val="Footer"/>
    </w:pPr>
    <w:r>
      <w:t xml:space="preserve">Page </w:t>
    </w:r>
    <w:r>
      <w:fldChar w:fldCharType="begin"/>
    </w:r>
    <w:r>
      <w:instrText xml:space="preserve"> PAGE   \* MERGEFORMAT </w:instrText>
    </w:r>
    <w:r>
      <w:fldChar w:fldCharType="separate"/>
    </w:r>
    <w:r w:rsidR="00D7555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A29E" w14:textId="77777777" w:rsidR="0027072A" w:rsidRDefault="0027072A">
      <w:pPr>
        <w:spacing w:before="0" w:after="0" w:line="240" w:lineRule="auto"/>
      </w:pPr>
      <w:r>
        <w:separator/>
      </w:r>
    </w:p>
  </w:footnote>
  <w:footnote w:type="continuationSeparator" w:id="0">
    <w:p w14:paraId="335A69B9" w14:textId="77777777" w:rsidR="0027072A" w:rsidRDefault="0027072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5A4"/>
    <w:multiLevelType w:val="hybridMultilevel"/>
    <w:tmpl w:val="583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3D83"/>
    <w:multiLevelType w:val="hybridMultilevel"/>
    <w:tmpl w:val="F5E6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34B8"/>
    <w:multiLevelType w:val="multilevel"/>
    <w:tmpl w:val="729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351B"/>
    <w:multiLevelType w:val="hybridMultilevel"/>
    <w:tmpl w:val="277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3B85"/>
    <w:multiLevelType w:val="hybridMultilevel"/>
    <w:tmpl w:val="CA56CE4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1C040BB1"/>
    <w:multiLevelType w:val="hybridMultilevel"/>
    <w:tmpl w:val="687E3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EAE2874"/>
    <w:multiLevelType w:val="hybridMultilevel"/>
    <w:tmpl w:val="2EA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96DE9"/>
    <w:multiLevelType w:val="hybridMultilevel"/>
    <w:tmpl w:val="A964F59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2F9B0DEE"/>
    <w:multiLevelType w:val="hybridMultilevel"/>
    <w:tmpl w:val="4A9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83FCE"/>
    <w:multiLevelType w:val="hybridMultilevel"/>
    <w:tmpl w:val="C7A6DAD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31FC42EA"/>
    <w:multiLevelType w:val="hybridMultilevel"/>
    <w:tmpl w:val="8D3EE45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33F207FC"/>
    <w:multiLevelType w:val="hybridMultilevel"/>
    <w:tmpl w:val="9138880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342C3EAA"/>
    <w:multiLevelType w:val="hybridMultilevel"/>
    <w:tmpl w:val="849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95524"/>
    <w:multiLevelType w:val="hybridMultilevel"/>
    <w:tmpl w:val="2C1694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3ACD0BE2"/>
    <w:multiLevelType w:val="hybridMultilevel"/>
    <w:tmpl w:val="3ED030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43001259"/>
    <w:multiLevelType w:val="hybridMultilevel"/>
    <w:tmpl w:val="3E885E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43474F2A"/>
    <w:multiLevelType w:val="hybridMultilevel"/>
    <w:tmpl w:val="680AC33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15:restartNumberingAfterBreak="0">
    <w:nsid w:val="4444339E"/>
    <w:multiLevelType w:val="hybridMultilevel"/>
    <w:tmpl w:val="CDC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051C8"/>
    <w:multiLevelType w:val="hybridMultilevel"/>
    <w:tmpl w:val="3D2AD2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46A0367D"/>
    <w:multiLevelType w:val="hybridMultilevel"/>
    <w:tmpl w:val="237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B31DD"/>
    <w:multiLevelType w:val="hybridMultilevel"/>
    <w:tmpl w:val="447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9E9"/>
    <w:multiLevelType w:val="hybridMultilevel"/>
    <w:tmpl w:val="737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5677D"/>
    <w:multiLevelType w:val="hybridMultilevel"/>
    <w:tmpl w:val="C81207C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15:restartNumberingAfterBreak="0">
    <w:nsid w:val="50DE1F04"/>
    <w:multiLevelType w:val="hybridMultilevel"/>
    <w:tmpl w:val="9E1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2581E"/>
    <w:multiLevelType w:val="hybridMultilevel"/>
    <w:tmpl w:val="9BCEC842"/>
    <w:lvl w:ilvl="0" w:tplc="0409000F">
      <w:start w:val="1"/>
      <w:numFmt w:val="decimal"/>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9A563CC"/>
    <w:multiLevelType w:val="hybridMultilevel"/>
    <w:tmpl w:val="984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23242"/>
    <w:multiLevelType w:val="hybridMultilevel"/>
    <w:tmpl w:val="9C003F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5BF8013E"/>
    <w:multiLevelType w:val="multilevel"/>
    <w:tmpl w:val="C3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73F54"/>
    <w:multiLevelType w:val="hybridMultilevel"/>
    <w:tmpl w:val="5FA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33D1C"/>
    <w:multiLevelType w:val="multilevel"/>
    <w:tmpl w:val="33A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BA0854"/>
    <w:multiLevelType w:val="multilevel"/>
    <w:tmpl w:val="517E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7208E5"/>
    <w:multiLevelType w:val="hybridMultilevel"/>
    <w:tmpl w:val="0DA0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E2C67"/>
    <w:multiLevelType w:val="hybridMultilevel"/>
    <w:tmpl w:val="5B0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66FD"/>
    <w:multiLevelType w:val="multilevel"/>
    <w:tmpl w:val="AD4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8209A"/>
    <w:multiLevelType w:val="hybridMultilevel"/>
    <w:tmpl w:val="E844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06B9C"/>
    <w:multiLevelType w:val="hybridMultilevel"/>
    <w:tmpl w:val="21E47B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3"/>
  </w:num>
  <w:num w:numId="2">
    <w:abstractNumId w:val="30"/>
  </w:num>
  <w:num w:numId="3">
    <w:abstractNumId w:val="29"/>
  </w:num>
  <w:num w:numId="4">
    <w:abstractNumId w:val="28"/>
  </w:num>
  <w:num w:numId="5">
    <w:abstractNumId w:val="25"/>
  </w:num>
  <w:num w:numId="6">
    <w:abstractNumId w:val="3"/>
  </w:num>
  <w:num w:numId="7">
    <w:abstractNumId w:val="21"/>
  </w:num>
  <w:num w:numId="8">
    <w:abstractNumId w:val="17"/>
  </w:num>
  <w:num w:numId="9">
    <w:abstractNumId w:val="6"/>
  </w:num>
  <w:num w:numId="10">
    <w:abstractNumId w:val="34"/>
  </w:num>
  <w:num w:numId="11">
    <w:abstractNumId w:val="4"/>
  </w:num>
  <w:num w:numId="12">
    <w:abstractNumId w:val="10"/>
  </w:num>
  <w:num w:numId="13">
    <w:abstractNumId w:val="22"/>
  </w:num>
  <w:num w:numId="14">
    <w:abstractNumId w:val="5"/>
  </w:num>
  <w:num w:numId="15">
    <w:abstractNumId w:val="9"/>
  </w:num>
  <w:num w:numId="16">
    <w:abstractNumId w:val="18"/>
  </w:num>
  <w:num w:numId="17">
    <w:abstractNumId w:val="11"/>
  </w:num>
  <w:num w:numId="18">
    <w:abstractNumId w:val="35"/>
  </w:num>
  <w:num w:numId="19">
    <w:abstractNumId w:val="13"/>
  </w:num>
  <w:num w:numId="20">
    <w:abstractNumId w:val="7"/>
  </w:num>
  <w:num w:numId="21">
    <w:abstractNumId w:val="14"/>
  </w:num>
  <w:num w:numId="22">
    <w:abstractNumId w:val="26"/>
  </w:num>
  <w:num w:numId="23">
    <w:abstractNumId w:val="15"/>
  </w:num>
  <w:num w:numId="24">
    <w:abstractNumId w:val="16"/>
  </w:num>
  <w:num w:numId="25">
    <w:abstractNumId w:val="24"/>
  </w:num>
  <w:num w:numId="26">
    <w:abstractNumId w:val="19"/>
  </w:num>
  <w:num w:numId="27">
    <w:abstractNumId w:val="20"/>
  </w:num>
  <w:num w:numId="28">
    <w:abstractNumId w:val="2"/>
  </w:num>
  <w:num w:numId="29">
    <w:abstractNumId w:val="8"/>
  </w:num>
  <w:num w:numId="30">
    <w:abstractNumId w:val="33"/>
  </w:num>
  <w:num w:numId="31">
    <w:abstractNumId w:val="27"/>
  </w:num>
  <w:num w:numId="32">
    <w:abstractNumId w:val="12"/>
  </w:num>
  <w:num w:numId="33">
    <w:abstractNumId w:val="32"/>
  </w:num>
  <w:num w:numId="34">
    <w:abstractNumId w:val="1"/>
  </w:num>
  <w:num w:numId="35">
    <w:abstractNumId w:val="0"/>
  </w:num>
  <w:num w:numId="3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1"/>
    <w:rsid w:val="00000295"/>
    <w:rsid w:val="0001432A"/>
    <w:rsid w:val="000156A2"/>
    <w:rsid w:val="000179AF"/>
    <w:rsid w:val="00023759"/>
    <w:rsid w:val="000335E6"/>
    <w:rsid w:val="000357FD"/>
    <w:rsid w:val="00037253"/>
    <w:rsid w:val="0004739C"/>
    <w:rsid w:val="000559A7"/>
    <w:rsid w:val="000635DA"/>
    <w:rsid w:val="000655D5"/>
    <w:rsid w:val="00074217"/>
    <w:rsid w:val="00091B0F"/>
    <w:rsid w:val="00096970"/>
    <w:rsid w:val="000A082D"/>
    <w:rsid w:val="000A7EAF"/>
    <w:rsid w:val="000B1009"/>
    <w:rsid w:val="000D0A38"/>
    <w:rsid w:val="000D22B6"/>
    <w:rsid w:val="000D7476"/>
    <w:rsid w:val="000F6B88"/>
    <w:rsid w:val="000F783B"/>
    <w:rsid w:val="00106F50"/>
    <w:rsid w:val="00122356"/>
    <w:rsid w:val="00124F9D"/>
    <w:rsid w:val="00135F72"/>
    <w:rsid w:val="00137432"/>
    <w:rsid w:val="00142736"/>
    <w:rsid w:val="0014304D"/>
    <w:rsid w:val="00146890"/>
    <w:rsid w:val="0014798E"/>
    <w:rsid w:val="00154B9D"/>
    <w:rsid w:val="001636EF"/>
    <w:rsid w:val="001737EB"/>
    <w:rsid w:val="00193C00"/>
    <w:rsid w:val="00196E8B"/>
    <w:rsid w:val="001B19DF"/>
    <w:rsid w:val="001B29A4"/>
    <w:rsid w:val="001B54C9"/>
    <w:rsid w:val="001D7155"/>
    <w:rsid w:val="001E4F32"/>
    <w:rsid w:val="001F3FE2"/>
    <w:rsid w:val="00207392"/>
    <w:rsid w:val="002161A1"/>
    <w:rsid w:val="002462B1"/>
    <w:rsid w:val="002548D6"/>
    <w:rsid w:val="00263114"/>
    <w:rsid w:val="0027072A"/>
    <w:rsid w:val="002762F0"/>
    <w:rsid w:val="002815F7"/>
    <w:rsid w:val="00283A1D"/>
    <w:rsid w:val="002844F7"/>
    <w:rsid w:val="0028739A"/>
    <w:rsid w:val="00291587"/>
    <w:rsid w:val="00293538"/>
    <w:rsid w:val="002A1284"/>
    <w:rsid w:val="002A4F2C"/>
    <w:rsid w:val="002B4642"/>
    <w:rsid w:val="002C2F94"/>
    <w:rsid w:val="002D7B02"/>
    <w:rsid w:val="002F43AB"/>
    <w:rsid w:val="00300625"/>
    <w:rsid w:val="00304601"/>
    <w:rsid w:val="00313D95"/>
    <w:rsid w:val="003158F0"/>
    <w:rsid w:val="00315D0D"/>
    <w:rsid w:val="00317F9B"/>
    <w:rsid w:val="00354DA4"/>
    <w:rsid w:val="0035536C"/>
    <w:rsid w:val="00355BCD"/>
    <w:rsid w:val="00363DAE"/>
    <w:rsid w:val="003710E0"/>
    <w:rsid w:val="00371809"/>
    <w:rsid w:val="003771E7"/>
    <w:rsid w:val="003B3F24"/>
    <w:rsid w:val="003C4BD5"/>
    <w:rsid w:val="003C4F61"/>
    <w:rsid w:val="003D7047"/>
    <w:rsid w:val="003F1FF0"/>
    <w:rsid w:val="0040660B"/>
    <w:rsid w:val="00412B37"/>
    <w:rsid w:val="00414835"/>
    <w:rsid w:val="0042133E"/>
    <w:rsid w:val="004230A4"/>
    <w:rsid w:val="00426532"/>
    <w:rsid w:val="004321D9"/>
    <w:rsid w:val="004434AB"/>
    <w:rsid w:val="00451EF0"/>
    <w:rsid w:val="00455EB7"/>
    <w:rsid w:val="0046415F"/>
    <w:rsid w:val="0048034D"/>
    <w:rsid w:val="004827EC"/>
    <w:rsid w:val="004847CF"/>
    <w:rsid w:val="0049523F"/>
    <w:rsid w:val="004A4EFC"/>
    <w:rsid w:val="004B0D92"/>
    <w:rsid w:val="004C072F"/>
    <w:rsid w:val="004E2FEF"/>
    <w:rsid w:val="004E53AD"/>
    <w:rsid w:val="004F2D4D"/>
    <w:rsid w:val="00510442"/>
    <w:rsid w:val="0051154D"/>
    <w:rsid w:val="00512D4B"/>
    <w:rsid w:val="00530D77"/>
    <w:rsid w:val="00542D41"/>
    <w:rsid w:val="005450C3"/>
    <w:rsid w:val="00547D47"/>
    <w:rsid w:val="00547D4F"/>
    <w:rsid w:val="00554385"/>
    <w:rsid w:val="005577FA"/>
    <w:rsid w:val="00560BC8"/>
    <w:rsid w:val="00563A9C"/>
    <w:rsid w:val="00570CC0"/>
    <w:rsid w:val="00580CB5"/>
    <w:rsid w:val="00580FF4"/>
    <w:rsid w:val="005817B7"/>
    <w:rsid w:val="00592EC9"/>
    <w:rsid w:val="005B0AF7"/>
    <w:rsid w:val="005C4B0D"/>
    <w:rsid w:val="005D0A8A"/>
    <w:rsid w:val="005E3802"/>
    <w:rsid w:val="00606816"/>
    <w:rsid w:val="00617A23"/>
    <w:rsid w:val="00625DEA"/>
    <w:rsid w:val="00626287"/>
    <w:rsid w:val="00626B2D"/>
    <w:rsid w:val="00636D4C"/>
    <w:rsid w:val="00636F11"/>
    <w:rsid w:val="006459DE"/>
    <w:rsid w:val="00650213"/>
    <w:rsid w:val="006537D8"/>
    <w:rsid w:val="00663D10"/>
    <w:rsid w:val="00685CAC"/>
    <w:rsid w:val="00696636"/>
    <w:rsid w:val="006B2F3D"/>
    <w:rsid w:val="006B5862"/>
    <w:rsid w:val="006C6686"/>
    <w:rsid w:val="006D2410"/>
    <w:rsid w:val="006E304E"/>
    <w:rsid w:val="006E340B"/>
    <w:rsid w:val="006E558F"/>
    <w:rsid w:val="006F17D2"/>
    <w:rsid w:val="00701E60"/>
    <w:rsid w:val="0070312D"/>
    <w:rsid w:val="00713A7E"/>
    <w:rsid w:val="00722528"/>
    <w:rsid w:val="00726D00"/>
    <w:rsid w:val="007457BA"/>
    <w:rsid w:val="007504CF"/>
    <w:rsid w:val="00755BE0"/>
    <w:rsid w:val="00755E7A"/>
    <w:rsid w:val="007703C5"/>
    <w:rsid w:val="007724F7"/>
    <w:rsid w:val="00775E9D"/>
    <w:rsid w:val="007767AF"/>
    <w:rsid w:val="00777DBE"/>
    <w:rsid w:val="00782D99"/>
    <w:rsid w:val="007857B8"/>
    <w:rsid w:val="00795CF9"/>
    <w:rsid w:val="007A0B2E"/>
    <w:rsid w:val="007D2CE6"/>
    <w:rsid w:val="007D43D0"/>
    <w:rsid w:val="007E0A70"/>
    <w:rsid w:val="007E44AD"/>
    <w:rsid w:val="007F3B3F"/>
    <w:rsid w:val="00803CE4"/>
    <w:rsid w:val="00816E7D"/>
    <w:rsid w:val="0082277B"/>
    <w:rsid w:val="00823C10"/>
    <w:rsid w:val="008242C2"/>
    <w:rsid w:val="00826BFA"/>
    <w:rsid w:val="00827A7B"/>
    <w:rsid w:val="00841ADF"/>
    <w:rsid w:val="00844F97"/>
    <w:rsid w:val="00855A43"/>
    <w:rsid w:val="00865D45"/>
    <w:rsid w:val="00875453"/>
    <w:rsid w:val="00876EB4"/>
    <w:rsid w:val="008776E8"/>
    <w:rsid w:val="008922E0"/>
    <w:rsid w:val="008957E1"/>
    <w:rsid w:val="008A55E8"/>
    <w:rsid w:val="008F0366"/>
    <w:rsid w:val="008F6E94"/>
    <w:rsid w:val="008F7CA6"/>
    <w:rsid w:val="00901757"/>
    <w:rsid w:val="0090247A"/>
    <w:rsid w:val="00913AF4"/>
    <w:rsid w:val="009302F4"/>
    <w:rsid w:val="00944FBE"/>
    <w:rsid w:val="00951AF8"/>
    <w:rsid w:val="00954019"/>
    <w:rsid w:val="00956D4A"/>
    <w:rsid w:val="00956DC4"/>
    <w:rsid w:val="009605FA"/>
    <w:rsid w:val="00967156"/>
    <w:rsid w:val="00972684"/>
    <w:rsid w:val="009839E6"/>
    <w:rsid w:val="0099343C"/>
    <w:rsid w:val="009A13F8"/>
    <w:rsid w:val="009A23C1"/>
    <w:rsid w:val="009B07B2"/>
    <w:rsid w:val="009B5654"/>
    <w:rsid w:val="009B6441"/>
    <w:rsid w:val="009C26D9"/>
    <w:rsid w:val="009D4E45"/>
    <w:rsid w:val="009D7ABD"/>
    <w:rsid w:val="009E0428"/>
    <w:rsid w:val="00A00CAB"/>
    <w:rsid w:val="00A00FC6"/>
    <w:rsid w:val="00A017DA"/>
    <w:rsid w:val="00A10DDF"/>
    <w:rsid w:val="00A14C61"/>
    <w:rsid w:val="00A16121"/>
    <w:rsid w:val="00A46402"/>
    <w:rsid w:val="00A52EA4"/>
    <w:rsid w:val="00A547BF"/>
    <w:rsid w:val="00A54C35"/>
    <w:rsid w:val="00A717F4"/>
    <w:rsid w:val="00A75680"/>
    <w:rsid w:val="00A76CBB"/>
    <w:rsid w:val="00A8005E"/>
    <w:rsid w:val="00A805BD"/>
    <w:rsid w:val="00A9220D"/>
    <w:rsid w:val="00AC6D58"/>
    <w:rsid w:val="00AC74F5"/>
    <w:rsid w:val="00AD1B20"/>
    <w:rsid w:val="00AD6C2F"/>
    <w:rsid w:val="00AE2F22"/>
    <w:rsid w:val="00AE3885"/>
    <w:rsid w:val="00AE74D0"/>
    <w:rsid w:val="00B102CC"/>
    <w:rsid w:val="00B22F5B"/>
    <w:rsid w:val="00B33EFE"/>
    <w:rsid w:val="00B43870"/>
    <w:rsid w:val="00B44874"/>
    <w:rsid w:val="00B47548"/>
    <w:rsid w:val="00B53816"/>
    <w:rsid w:val="00B740F4"/>
    <w:rsid w:val="00B91381"/>
    <w:rsid w:val="00B915E8"/>
    <w:rsid w:val="00BB23CF"/>
    <w:rsid w:val="00BB4F56"/>
    <w:rsid w:val="00BC04C0"/>
    <w:rsid w:val="00BC4CF6"/>
    <w:rsid w:val="00BD3536"/>
    <w:rsid w:val="00BE0186"/>
    <w:rsid w:val="00BE3948"/>
    <w:rsid w:val="00BE42F4"/>
    <w:rsid w:val="00C00B95"/>
    <w:rsid w:val="00C144B3"/>
    <w:rsid w:val="00C178F6"/>
    <w:rsid w:val="00C21FB1"/>
    <w:rsid w:val="00C231F0"/>
    <w:rsid w:val="00C309A1"/>
    <w:rsid w:val="00C322FE"/>
    <w:rsid w:val="00C45290"/>
    <w:rsid w:val="00C52FED"/>
    <w:rsid w:val="00C54675"/>
    <w:rsid w:val="00C87F24"/>
    <w:rsid w:val="00C906A1"/>
    <w:rsid w:val="00C906B5"/>
    <w:rsid w:val="00C90903"/>
    <w:rsid w:val="00C96FD1"/>
    <w:rsid w:val="00CA344B"/>
    <w:rsid w:val="00CA60F8"/>
    <w:rsid w:val="00CB49DC"/>
    <w:rsid w:val="00CB5680"/>
    <w:rsid w:val="00CC1120"/>
    <w:rsid w:val="00CC1FEC"/>
    <w:rsid w:val="00CC7D0E"/>
    <w:rsid w:val="00CE11A7"/>
    <w:rsid w:val="00CE3F3C"/>
    <w:rsid w:val="00CF0307"/>
    <w:rsid w:val="00D05019"/>
    <w:rsid w:val="00D10C10"/>
    <w:rsid w:val="00D12CE9"/>
    <w:rsid w:val="00D1619F"/>
    <w:rsid w:val="00D334AA"/>
    <w:rsid w:val="00D34BFC"/>
    <w:rsid w:val="00D74A2D"/>
    <w:rsid w:val="00D7555F"/>
    <w:rsid w:val="00D86A38"/>
    <w:rsid w:val="00D95D50"/>
    <w:rsid w:val="00DC19C7"/>
    <w:rsid w:val="00DF15DF"/>
    <w:rsid w:val="00DF577E"/>
    <w:rsid w:val="00E05C36"/>
    <w:rsid w:val="00E0733D"/>
    <w:rsid w:val="00E21897"/>
    <w:rsid w:val="00E22B36"/>
    <w:rsid w:val="00E232EA"/>
    <w:rsid w:val="00E24E0B"/>
    <w:rsid w:val="00E2638C"/>
    <w:rsid w:val="00E44976"/>
    <w:rsid w:val="00E45336"/>
    <w:rsid w:val="00E660CD"/>
    <w:rsid w:val="00E73014"/>
    <w:rsid w:val="00E81271"/>
    <w:rsid w:val="00E818AF"/>
    <w:rsid w:val="00E87B1A"/>
    <w:rsid w:val="00EA0566"/>
    <w:rsid w:val="00EA304A"/>
    <w:rsid w:val="00EB3F8E"/>
    <w:rsid w:val="00EB5A7F"/>
    <w:rsid w:val="00EB753F"/>
    <w:rsid w:val="00EC08C3"/>
    <w:rsid w:val="00EC2A96"/>
    <w:rsid w:val="00ED47B1"/>
    <w:rsid w:val="00EE35D0"/>
    <w:rsid w:val="00EE4FED"/>
    <w:rsid w:val="00EF550A"/>
    <w:rsid w:val="00F019A0"/>
    <w:rsid w:val="00F042C9"/>
    <w:rsid w:val="00F17153"/>
    <w:rsid w:val="00F23677"/>
    <w:rsid w:val="00F27901"/>
    <w:rsid w:val="00F31086"/>
    <w:rsid w:val="00F425CD"/>
    <w:rsid w:val="00F44E08"/>
    <w:rsid w:val="00F50A07"/>
    <w:rsid w:val="00F70D31"/>
    <w:rsid w:val="00F82AA4"/>
    <w:rsid w:val="00F93145"/>
    <w:rsid w:val="00FA180D"/>
    <w:rsid w:val="00FA2AAC"/>
    <w:rsid w:val="00FA5389"/>
    <w:rsid w:val="00FA763F"/>
    <w:rsid w:val="00FD3292"/>
    <w:rsid w:val="00FE1FDB"/>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C7"/>
    <w:pPr>
      <w:spacing w:before="120" w:after="120"/>
    </w:pPr>
    <w:rPr>
      <w:sz w:val="18"/>
      <w:szCs w:val="18"/>
    </w:rPr>
  </w:style>
  <w:style w:type="paragraph" w:styleId="Heading1">
    <w:name w:val="heading 1"/>
    <w:basedOn w:val="Normal"/>
    <w:next w:val="Normal"/>
    <w:link w:val="Heading1Char"/>
    <w:uiPriority w:val="1"/>
    <w:qFormat/>
    <w:rsid w:val="00BC04C0"/>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rsid w:val="00BC04C0"/>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rsid w:val="00BC04C0"/>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4C0"/>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sid w:val="00BC04C0"/>
    <w:rPr>
      <w:color w:val="808080"/>
    </w:rPr>
  </w:style>
  <w:style w:type="table" w:styleId="TableGrid">
    <w:name w:val="Table Grid"/>
    <w:basedOn w:val="TableNormal"/>
    <w:uiPriority w:val="39"/>
    <w:rsid w:val="00BC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C04C0"/>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sid w:val="00BC04C0"/>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rsid w:val="00BC04C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rsid w:val="00BC04C0"/>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sid w:val="00BC04C0"/>
    <w:rPr>
      <w:color w:val="2E74B5" w:themeColor="accent1" w:themeShade="BF"/>
      <w:spacing w:val="60"/>
      <w:sz w:val="18"/>
      <w:szCs w:val="18"/>
    </w:rPr>
  </w:style>
  <w:style w:type="table" w:customStyle="1" w:styleId="GridTable1Light-Accent11">
    <w:name w:val="Grid Table 1 Light - Accent 11"/>
    <w:basedOn w:val="TableNormal"/>
    <w:uiPriority w:val="46"/>
    <w:rsid w:val="00BC04C0"/>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C04C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C04C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83A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1D"/>
    <w:rPr>
      <w:rFonts w:ascii="Tahoma" w:hAnsi="Tahoma" w:cs="Tahoma"/>
      <w:sz w:val="16"/>
      <w:szCs w:val="16"/>
    </w:rPr>
  </w:style>
  <w:style w:type="paragraph" w:styleId="Header">
    <w:name w:val="header"/>
    <w:basedOn w:val="Normal"/>
    <w:link w:val="HeaderChar"/>
    <w:uiPriority w:val="99"/>
    <w:unhideWhenUsed/>
    <w:rsid w:val="00283A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3A1D"/>
    <w:rPr>
      <w:sz w:val="18"/>
      <w:szCs w:val="18"/>
    </w:rPr>
  </w:style>
  <w:style w:type="paragraph" w:styleId="ListParagraph">
    <w:name w:val="List Paragraph"/>
    <w:basedOn w:val="Normal"/>
    <w:uiPriority w:val="34"/>
    <w:unhideWhenUsed/>
    <w:qFormat/>
    <w:rsid w:val="00685CAC"/>
    <w:pPr>
      <w:ind w:left="720"/>
      <w:contextualSpacing/>
    </w:pPr>
  </w:style>
  <w:style w:type="paragraph" w:customStyle="1" w:styleId="Default">
    <w:name w:val="Default"/>
    <w:rsid w:val="00685C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90903"/>
    <w:rPr>
      <w:color w:val="0000FF"/>
      <w:u w:val="single"/>
    </w:rPr>
  </w:style>
  <w:style w:type="paragraph" w:styleId="NormalWeb">
    <w:name w:val="Normal (Web)"/>
    <w:basedOn w:val="Normal"/>
    <w:uiPriority w:val="99"/>
    <w:unhideWhenUsed/>
    <w:rsid w:val="00C9090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A763F"/>
  </w:style>
  <w:style w:type="character" w:styleId="Strong">
    <w:name w:val="Strong"/>
    <w:basedOn w:val="DefaultParagraphFont"/>
    <w:uiPriority w:val="22"/>
    <w:qFormat/>
    <w:rsid w:val="00EC08C3"/>
    <w:rPr>
      <w:b/>
      <w:bCs/>
    </w:rPr>
  </w:style>
  <w:style w:type="character" w:styleId="Emphasis">
    <w:name w:val="Emphasis"/>
    <w:basedOn w:val="DefaultParagraphFont"/>
    <w:uiPriority w:val="20"/>
    <w:qFormat/>
    <w:rsid w:val="004F2D4D"/>
    <w:rPr>
      <w:i/>
      <w:iCs/>
    </w:rPr>
  </w:style>
  <w:style w:type="character" w:styleId="CommentReference">
    <w:name w:val="annotation reference"/>
    <w:basedOn w:val="DefaultParagraphFont"/>
    <w:uiPriority w:val="99"/>
    <w:semiHidden/>
    <w:unhideWhenUsed/>
    <w:rsid w:val="005B0AF7"/>
    <w:rPr>
      <w:sz w:val="16"/>
      <w:szCs w:val="16"/>
    </w:rPr>
  </w:style>
  <w:style w:type="paragraph" w:styleId="CommentText">
    <w:name w:val="annotation text"/>
    <w:basedOn w:val="Normal"/>
    <w:link w:val="CommentTextChar"/>
    <w:uiPriority w:val="99"/>
    <w:semiHidden/>
    <w:unhideWhenUsed/>
    <w:rsid w:val="005B0AF7"/>
    <w:pPr>
      <w:spacing w:line="240" w:lineRule="auto"/>
    </w:pPr>
    <w:rPr>
      <w:sz w:val="20"/>
      <w:szCs w:val="20"/>
    </w:rPr>
  </w:style>
  <w:style w:type="character" w:customStyle="1" w:styleId="CommentTextChar">
    <w:name w:val="Comment Text Char"/>
    <w:basedOn w:val="DefaultParagraphFont"/>
    <w:link w:val="CommentText"/>
    <w:uiPriority w:val="99"/>
    <w:semiHidden/>
    <w:rsid w:val="005B0AF7"/>
    <w:rPr>
      <w:sz w:val="20"/>
      <w:szCs w:val="20"/>
    </w:rPr>
  </w:style>
  <w:style w:type="paragraph" w:styleId="CommentSubject">
    <w:name w:val="annotation subject"/>
    <w:basedOn w:val="CommentText"/>
    <w:next w:val="CommentText"/>
    <w:link w:val="CommentSubjectChar"/>
    <w:uiPriority w:val="99"/>
    <w:semiHidden/>
    <w:unhideWhenUsed/>
    <w:rsid w:val="005B0AF7"/>
    <w:rPr>
      <w:b/>
      <w:bCs/>
    </w:rPr>
  </w:style>
  <w:style w:type="character" w:customStyle="1" w:styleId="CommentSubjectChar">
    <w:name w:val="Comment Subject Char"/>
    <w:basedOn w:val="CommentTextChar"/>
    <w:link w:val="CommentSubject"/>
    <w:uiPriority w:val="99"/>
    <w:semiHidden/>
    <w:rsid w:val="005B0AF7"/>
    <w:rPr>
      <w:b/>
      <w:bCs/>
      <w:sz w:val="20"/>
      <w:szCs w:val="20"/>
    </w:rPr>
  </w:style>
  <w:style w:type="paragraph" w:styleId="BodyText2">
    <w:name w:val="Body Text 2"/>
    <w:basedOn w:val="Normal"/>
    <w:link w:val="BodyText2Char"/>
    <w:semiHidden/>
    <w:rsid w:val="00EE4FED"/>
    <w:pPr>
      <w:spacing w:before="0" w:after="0" w:line="240" w:lineRule="auto"/>
    </w:pPr>
    <w:rPr>
      <w:rFonts w:ascii="Courier New" w:eastAsia="Times New Roman" w:hAnsi="Courier New" w:cs="Times New Roman"/>
      <w:snapToGrid w:val="0"/>
      <w:sz w:val="20"/>
      <w:szCs w:val="20"/>
      <w:lang w:eastAsia="en-US"/>
    </w:rPr>
  </w:style>
  <w:style w:type="character" w:customStyle="1" w:styleId="BodyText2Char">
    <w:name w:val="Body Text 2 Char"/>
    <w:basedOn w:val="DefaultParagraphFont"/>
    <w:link w:val="BodyText2"/>
    <w:semiHidden/>
    <w:rsid w:val="00EE4FED"/>
    <w:rPr>
      <w:rFonts w:ascii="Courier New" w:eastAsia="Times New Roman" w:hAnsi="Courier New" w:cs="Times New Roman"/>
      <w:snapToGrid w:val="0"/>
      <w:sz w:val="20"/>
      <w:szCs w:val="20"/>
      <w:lang w:eastAsia="en-US"/>
    </w:rPr>
  </w:style>
  <w:style w:type="character" w:styleId="FollowedHyperlink">
    <w:name w:val="FollowedHyperlink"/>
    <w:basedOn w:val="DefaultParagraphFont"/>
    <w:uiPriority w:val="99"/>
    <w:semiHidden/>
    <w:unhideWhenUsed/>
    <w:rsid w:val="008F7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956">
      <w:bodyDiv w:val="1"/>
      <w:marLeft w:val="0"/>
      <w:marRight w:val="0"/>
      <w:marTop w:val="0"/>
      <w:marBottom w:val="0"/>
      <w:divBdr>
        <w:top w:val="none" w:sz="0" w:space="0" w:color="auto"/>
        <w:left w:val="none" w:sz="0" w:space="0" w:color="auto"/>
        <w:bottom w:val="none" w:sz="0" w:space="0" w:color="auto"/>
        <w:right w:val="none" w:sz="0" w:space="0" w:color="auto"/>
      </w:divBdr>
    </w:div>
    <w:div w:id="212039784">
      <w:bodyDiv w:val="1"/>
      <w:marLeft w:val="0"/>
      <w:marRight w:val="0"/>
      <w:marTop w:val="0"/>
      <w:marBottom w:val="0"/>
      <w:divBdr>
        <w:top w:val="none" w:sz="0" w:space="0" w:color="auto"/>
        <w:left w:val="none" w:sz="0" w:space="0" w:color="auto"/>
        <w:bottom w:val="none" w:sz="0" w:space="0" w:color="auto"/>
        <w:right w:val="none" w:sz="0" w:space="0" w:color="auto"/>
      </w:divBdr>
    </w:div>
    <w:div w:id="227034329">
      <w:bodyDiv w:val="1"/>
      <w:marLeft w:val="0"/>
      <w:marRight w:val="0"/>
      <w:marTop w:val="0"/>
      <w:marBottom w:val="0"/>
      <w:divBdr>
        <w:top w:val="none" w:sz="0" w:space="0" w:color="auto"/>
        <w:left w:val="none" w:sz="0" w:space="0" w:color="auto"/>
        <w:bottom w:val="none" w:sz="0" w:space="0" w:color="auto"/>
        <w:right w:val="none" w:sz="0" w:space="0" w:color="auto"/>
      </w:divBdr>
    </w:div>
    <w:div w:id="319234441">
      <w:bodyDiv w:val="1"/>
      <w:marLeft w:val="0"/>
      <w:marRight w:val="0"/>
      <w:marTop w:val="0"/>
      <w:marBottom w:val="0"/>
      <w:divBdr>
        <w:top w:val="none" w:sz="0" w:space="0" w:color="auto"/>
        <w:left w:val="none" w:sz="0" w:space="0" w:color="auto"/>
        <w:bottom w:val="none" w:sz="0" w:space="0" w:color="auto"/>
        <w:right w:val="none" w:sz="0" w:space="0" w:color="auto"/>
      </w:divBdr>
    </w:div>
    <w:div w:id="324551143">
      <w:bodyDiv w:val="1"/>
      <w:marLeft w:val="0"/>
      <w:marRight w:val="0"/>
      <w:marTop w:val="0"/>
      <w:marBottom w:val="0"/>
      <w:divBdr>
        <w:top w:val="none" w:sz="0" w:space="0" w:color="auto"/>
        <w:left w:val="none" w:sz="0" w:space="0" w:color="auto"/>
        <w:bottom w:val="none" w:sz="0" w:space="0" w:color="auto"/>
        <w:right w:val="none" w:sz="0" w:space="0" w:color="auto"/>
      </w:divBdr>
    </w:div>
    <w:div w:id="632101645">
      <w:bodyDiv w:val="1"/>
      <w:marLeft w:val="0"/>
      <w:marRight w:val="0"/>
      <w:marTop w:val="0"/>
      <w:marBottom w:val="0"/>
      <w:divBdr>
        <w:top w:val="none" w:sz="0" w:space="0" w:color="auto"/>
        <w:left w:val="none" w:sz="0" w:space="0" w:color="auto"/>
        <w:bottom w:val="none" w:sz="0" w:space="0" w:color="auto"/>
        <w:right w:val="none" w:sz="0" w:space="0" w:color="auto"/>
      </w:divBdr>
    </w:div>
    <w:div w:id="721829703">
      <w:bodyDiv w:val="1"/>
      <w:marLeft w:val="0"/>
      <w:marRight w:val="0"/>
      <w:marTop w:val="0"/>
      <w:marBottom w:val="0"/>
      <w:divBdr>
        <w:top w:val="none" w:sz="0" w:space="0" w:color="auto"/>
        <w:left w:val="none" w:sz="0" w:space="0" w:color="auto"/>
        <w:bottom w:val="none" w:sz="0" w:space="0" w:color="auto"/>
        <w:right w:val="none" w:sz="0" w:space="0" w:color="auto"/>
      </w:divBdr>
    </w:div>
    <w:div w:id="817574775">
      <w:bodyDiv w:val="1"/>
      <w:marLeft w:val="0"/>
      <w:marRight w:val="0"/>
      <w:marTop w:val="0"/>
      <w:marBottom w:val="0"/>
      <w:divBdr>
        <w:top w:val="none" w:sz="0" w:space="0" w:color="auto"/>
        <w:left w:val="none" w:sz="0" w:space="0" w:color="auto"/>
        <w:bottom w:val="none" w:sz="0" w:space="0" w:color="auto"/>
        <w:right w:val="none" w:sz="0" w:space="0" w:color="auto"/>
      </w:divBdr>
      <w:divsChild>
        <w:div w:id="62726516">
          <w:marLeft w:val="0"/>
          <w:marRight w:val="0"/>
          <w:marTop w:val="0"/>
          <w:marBottom w:val="0"/>
          <w:divBdr>
            <w:top w:val="none" w:sz="0" w:space="0" w:color="auto"/>
            <w:left w:val="none" w:sz="0" w:space="0" w:color="auto"/>
            <w:bottom w:val="none" w:sz="0" w:space="0" w:color="auto"/>
            <w:right w:val="none" w:sz="0" w:space="0" w:color="auto"/>
          </w:divBdr>
        </w:div>
        <w:div w:id="171724994">
          <w:marLeft w:val="0"/>
          <w:marRight w:val="72"/>
          <w:marTop w:val="72"/>
          <w:marBottom w:val="0"/>
          <w:divBdr>
            <w:top w:val="none" w:sz="0" w:space="0" w:color="auto"/>
            <w:left w:val="none" w:sz="0" w:space="0" w:color="auto"/>
            <w:bottom w:val="none" w:sz="0" w:space="0" w:color="auto"/>
            <w:right w:val="none" w:sz="0" w:space="0" w:color="auto"/>
          </w:divBdr>
        </w:div>
        <w:div w:id="202788676">
          <w:marLeft w:val="0"/>
          <w:marRight w:val="0"/>
          <w:marTop w:val="0"/>
          <w:marBottom w:val="0"/>
          <w:divBdr>
            <w:top w:val="none" w:sz="0" w:space="0" w:color="auto"/>
            <w:left w:val="none" w:sz="0" w:space="0" w:color="auto"/>
            <w:bottom w:val="none" w:sz="0" w:space="0" w:color="auto"/>
            <w:right w:val="none" w:sz="0" w:space="0" w:color="auto"/>
          </w:divBdr>
        </w:div>
        <w:div w:id="250742784">
          <w:marLeft w:val="0"/>
          <w:marRight w:val="72"/>
          <w:marTop w:val="72"/>
          <w:marBottom w:val="0"/>
          <w:divBdr>
            <w:top w:val="none" w:sz="0" w:space="0" w:color="auto"/>
            <w:left w:val="none" w:sz="0" w:space="0" w:color="auto"/>
            <w:bottom w:val="none" w:sz="0" w:space="0" w:color="auto"/>
            <w:right w:val="none" w:sz="0" w:space="0" w:color="auto"/>
          </w:divBdr>
        </w:div>
        <w:div w:id="316997689">
          <w:marLeft w:val="0"/>
          <w:marRight w:val="72"/>
          <w:marTop w:val="72"/>
          <w:marBottom w:val="0"/>
          <w:divBdr>
            <w:top w:val="none" w:sz="0" w:space="0" w:color="auto"/>
            <w:left w:val="none" w:sz="0" w:space="0" w:color="auto"/>
            <w:bottom w:val="none" w:sz="0" w:space="0" w:color="auto"/>
            <w:right w:val="none" w:sz="0" w:space="0" w:color="auto"/>
          </w:divBdr>
        </w:div>
        <w:div w:id="317878232">
          <w:marLeft w:val="0"/>
          <w:marRight w:val="0"/>
          <w:marTop w:val="0"/>
          <w:marBottom w:val="0"/>
          <w:divBdr>
            <w:top w:val="none" w:sz="0" w:space="0" w:color="auto"/>
            <w:left w:val="none" w:sz="0" w:space="0" w:color="auto"/>
            <w:bottom w:val="none" w:sz="0" w:space="0" w:color="auto"/>
            <w:right w:val="none" w:sz="0" w:space="0" w:color="auto"/>
          </w:divBdr>
        </w:div>
        <w:div w:id="360984373">
          <w:marLeft w:val="0"/>
          <w:marRight w:val="72"/>
          <w:marTop w:val="72"/>
          <w:marBottom w:val="0"/>
          <w:divBdr>
            <w:top w:val="none" w:sz="0" w:space="0" w:color="auto"/>
            <w:left w:val="none" w:sz="0" w:space="0" w:color="auto"/>
            <w:bottom w:val="none" w:sz="0" w:space="0" w:color="auto"/>
            <w:right w:val="none" w:sz="0" w:space="0" w:color="auto"/>
          </w:divBdr>
        </w:div>
        <w:div w:id="502356774">
          <w:marLeft w:val="0"/>
          <w:marRight w:val="72"/>
          <w:marTop w:val="72"/>
          <w:marBottom w:val="0"/>
          <w:divBdr>
            <w:top w:val="none" w:sz="0" w:space="0" w:color="auto"/>
            <w:left w:val="none" w:sz="0" w:space="0" w:color="auto"/>
            <w:bottom w:val="none" w:sz="0" w:space="0" w:color="auto"/>
            <w:right w:val="none" w:sz="0" w:space="0" w:color="auto"/>
          </w:divBdr>
        </w:div>
        <w:div w:id="553733859">
          <w:marLeft w:val="0"/>
          <w:marRight w:val="0"/>
          <w:marTop w:val="0"/>
          <w:marBottom w:val="0"/>
          <w:divBdr>
            <w:top w:val="none" w:sz="0" w:space="0" w:color="auto"/>
            <w:left w:val="none" w:sz="0" w:space="0" w:color="auto"/>
            <w:bottom w:val="none" w:sz="0" w:space="0" w:color="auto"/>
            <w:right w:val="none" w:sz="0" w:space="0" w:color="auto"/>
          </w:divBdr>
        </w:div>
        <w:div w:id="593054588">
          <w:marLeft w:val="0"/>
          <w:marRight w:val="72"/>
          <w:marTop w:val="72"/>
          <w:marBottom w:val="0"/>
          <w:divBdr>
            <w:top w:val="none" w:sz="0" w:space="0" w:color="auto"/>
            <w:left w:val="none" w:sz="0" w:space="0" w:color="auto"/>
            <w:bottom w:val="none" w:sz="0" w:space="0" w:color="auto"/>
            <w:right w:val="none" w:sz="0" w:space="0" w:color="auto"/>
          </w:divBdr>
        </w:div>
        <w:div w:id="629440164">
          <w:marLeft w:val="0"/>
          <w:marRight w:val="0"/>
          <w:marTop w:val="0"/>
          <w:marBottom w:val="0"/>
          <w:divBdr>
            <w:top w:val="none" w:sz="0" w:space="0" w:color="auto"/>
            <w:left w:val="none" w:sz="0" w:space="0" w:color="auto"/>
            <w:bottom w:val="none" w:sz="0" w:space="0" w:color="auto"/>
            <w:right w:val="none" w:sz="0" w:space="0" w:color="auto"/>
          </w:divBdr>
        </w:div>
        <w:div w:id="717557261">
          <w:marLeft w:val="0"/>
          <w:marRight w:val="72"/>
          <w:marTop w:val="72"/>
          <w:marBottom w:val="0"/>
          <w:divBdr>
            <w:top w:val="none" w:sz="0" w:space="0" w:color="auto"/>
            <w:left w:val="none" w:sz="0" w:space="0" w:color="auto"/>
            <w:bottom w:val="none" w:sz="0" w:space="0" w:color="auto"/>
            <w:right w:val="none" w:sz="0" w:space="0" w:color="auto"/>
          </w:divBdr>
        </w:div>
        <w:div w:id="766849666">
          <w:marLeft w:val="0"/>
          <w:marRight w:val="72"/>
          <w:marTop w:val="72"/>
          <w:marBottom w:val="0"/>
          <w:divBdr>
            <w:top w:val="none" w:sz="0" w:space="0" w:color="auto"/>
            <w:left w:val="none" w:sz="0" w:space="0" w:color="auto"/>
            <w:bottom w:val="none" w:sz="0" w:space="0" w:color="auto"/>
            <w:right w:val="none" w:sz="0" w:space="0" w:color="auto"/>
          </w:divBdr>
        </w:div>
        <w:div w:id="1122460728">
          <w:marLeft w:val="0"/>
          <w:marRight w:val="72"/>
          <w:marTop w:val="72"/>
          <w:marBottom w:val="0"/>
          <w:divBdr>
            <w:top w:val="none" w:sz="0" w:space="0" w:color="auto"/>
            <w:left w:val="none" w:sz="0" w:space="0" w:color="auto"/>
            <w:bottom w:val="none" w:sz="0" w:space="0" w:color="auto"/>
            <w:right w:val="none" w:sz="0" w:space="0" w:color="auto"/>
          </w:divBdr>
        </w:div>
        <w:div w:id="1515875604">
          <w:marLeft w:val="0"/>
          <w:marRight w:val="72"/>
          <w:marTop w:val="72"/>
          <w:marBottom w:val="0"/>
          <w:divBdr>
            <w:top w:val="none" w:sz="0" w:space="0" w:color="auto"/>
            <w:left w:val="none" w:sz="0" w:space="0" w:color="auto"/>
            <w:bottom w:val="none" w:sz="0" w:space="0" w:color="auto"/>
            <w:right w:val="none" w:sz="0" w:space="0" w:color="auto"/>
          </w:divBdr>
        </w:div>
        <w:div w:id="1550216864">
          <w:marLeft w:val="0"/>
          <w:marRight w:val="0"/>
          <w:marTop w:val="0"/>
          <w:marBottom w:val="0"/>
          <w:divBdr>
            <w:top w:val="none" w:sz="0" w:space="0" w:color="auto"/>
            <w:left w:val="none" w:sz="0" w:space="0" w:color="auto"/>
            <w:bottom w:val="none" w:sz="0" w:space="0" w:color="auto"/>
            <w:right w:val="none" w:sz="0" w:space="0" w:color="auto"/>
          </w:divBdr>
        </w:div>
        <w:div w:id="1560482964">
          <w:marLeft w:val="0"/>
          <w:marRight w:val="72"/>
          <w:marTop w:val="72"/>
          <w:marBottom w:val="0"/>
          <w:divBdr>
            <w:top w:val="none" w:sz="0" w:space="0" w:color="auto"/>
            <w:left w:val="none" w:sz="0" w:space="0" w:color="auto"/>
            <w:bottom w:val="none" w:sz="0" w:space="0" w:color="auto"/>
            <w:right w:val="none" w:sz="0" w:space="0" w:color="auto"/>
          </w:divBdr>
        </w:div>
        <w:div w:id="1592622719">
          <w:marLeft w:val="0"/>
          <w:marRight w:val="0"/>
          <w:marTop w:val="0"/>
          <w:marBottom w:val="0"/>
          <w:divBdr>
            <w:top w:val="none" w:sz="0" w:space="0" w:color="auto"/>
            <w:left w:val="none" w:sz="0" w:space="0" w:color="auto"/>
            <w:bottom w:val="none" w:sz="0" w:space="0" w:color="auto"/>
            <w:right w:val="none" w:sz="0" w:space="0" w:color="auto"/>
          </w:divBdr>
        </w:div>
        <w:div w:id="1736587698">
          <w:marLeft w:val="0"/>
          <w:marRight w:val="0"/>
          <w:marTop w:val="0"/>
          <w:marBottom w:val="0"/>
          <w:divBdr>
            <w:top w:val="none" w:sz="0" w:space="0" w:color="auto"/>
            <w:left w:val="none" w:sz="0" w:space="0" w:color="auto"/>
            <w:bottom w:val="none" w:sz="0" w:space="0" w:color="auto"/>
            <w:right w:val="none" w:sz="0" w:space="0" w:color="auto"/>
          </w:divBdr>
        </w:div>
        <w:div w:id="1747416589">
          <w:marLeft w:val="0"/>
          <w:marRight w:val="0"/>
          <w:marTop w:val="0"/>
          <w:marBottom w:val="0"/>
          <w:divBdr>
            <w:top w:val="none" w:sz="0" w:space="0" w:color="auto"/>
            <w:left w:val="none" w:sz="0" w:space="0" w:color="auto"/>
            <w:bottom w:val="none" w:sz="0" w:space="0" w:color="auto"/>
            <w:right w:val="none" w:sz="0" w:space="0" w:color="auto"/>
          </w:divBdr>
        </w:div>
        <w:div w:id="1776287835">
          <w:marLeft w:val="0"/>
          <w:marRight w:val="0"/>
          <w:marTop w:val="0"/>
          <w:marBottom w:val="0"/>
          <w:divBdr>
            <w:top w:val="none" w:sz="0" w:space="0" w:color="auto"/>
            <w:left w:val="none" w:sz="0" w:space="0" w:color="auto"/>
            <w:bottom w:val="none" w:sz="0" w:space="0" w:color="auto"/>
            <w:right w:val="none" w:sz="0" w:space="0" w:color="auto"/>
          </w:divBdr>
        </w:div>
        <w:div w:id="1810513498">
          <w:marLeft w:val="0"/>
          <w:marRight w:val="72"/>
          <w:marTop w:val="72"/>
          <w:marBottom w:val="0"/>
          <w:divBdr>
            <w:top w:val="none" w:sz="0" w:space="0" w:color="auto"/>
            <w:left w:val="none" w:sz="0" w:space="0" w:color="auto"/>
            <w:bottom w:val="none" w:sz="0" w:space="0" w:color="auto"/>
            <w:right w:val="none" w:sz="0" w:space="0" w:color="auto"/>
          </w:divBdr>
        </w:div>
        <w:div w:id="1938172161">
          <w:marLeft w:val="0"/>
          <w:marRight w:val="0"/>
          <w:marTop w:val="0"/>
          <w:marBottom w:val="0"/>
          <w:divBdr>
            <w:top w:val="none" w:sz="0" w:space="0" w:color="auto"/>
            <w:left w:val="none" w:sz="0" w:space="0" w:color="auto"/>
            <w:bottom w:val="none" w:sz="0" w:space="0" w:color="auto"/>
            <w:right w:val="none" w:sz="0" w:space="0" w:color="auto"/>
          </w:divBdr>
        </w:div>
        <w:div w:id="1941837216">
          <w:marLeft w:val="0"/>
          <w:marRight w:val="72"/>
          <w:marTop w:val="72"/>
          <w:marBottom w:val="0"/>
          <w:divBdr>
            <w:top w:val="none" w:sz="0" w:space="0" w:color="auto"/>
            <w:left w:val="none" w:sz="0" w:space="0" w:color="auto"/>
            <w:bottom w:val="none" w:sz="0" w:space="0" w:color="auto"/>
            <w:right w:val="none" w:sz="0" w:space="0" w:color="auto"/>
          </w:divBdr>
        </w:div>
        <w:div w:id="2007828360">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72"/>
          <w:marTop w:val="72"/>
          <w:marBottom w:val="0"/>
          <w:divBdr>
            <w:top w:val="none" w:sz="0" w:space="0" w:color="auto"/>
            <w:left w:val="none" w:sz="0" w:space="0" w:color="auto"/>
            <w:bottom w:val="none" w:sz="0" w:space="0" w:color="auto"/>
            <w:right w:val="none" w:sz="0" w:space="0" w:color="auto"/>
          </w:divBdr>
        </w:div>
      </w:divsChild>
    </w:div>
    <w:div w:id="885726589">
      <w:bodyDiv w:val="1"/>
      <w:marLeft w:val="0"/>
      <w:marRight w:val="0"/>
      <w:marTop w:val="0"/>
      <w:marBottom w:val="0"/>
      <w:divBdr>
        <w:top w:val="none" w:sz="0" w:space="0" w:color="auto"/>
        <w:left w:val="none" w:sz="0" w:space="0" w:color="auto"/>
        <w:bottom w:val="none" w:sz="0" w:space="0" w:color="auto"/>
        <w:right w:val="none" w:sz="0" w:space="0" w:color="auto"/>
      </w:divBdr>
    </w:div>
    <w:div w:id="1063526471">
      <w:bodyDiv w:val="1"/>
      <w:marLeft w:val="0"/>
      <w:marRight w:val="0"/>
      <w:marTop w:val="0"/>
      <w:marBottom w:val="0"/>
      <w:divBdr>
        <w:top w:val="none" w:sz="0" w:space="0" w:color="auto"/>
        <w:left w:val="none" w:sz="0" w:space="0" w:color="auto"/>
        <w:bottom w:val="none" w:sz="0" w:space="0" w:color="auto"/>
        <w:right w:val="none" w:sz="0" w:space="0" w:color="auto"/>
      </w:divBdr>
      <w:divsChild>
        <w:div w:id="315032683">
          <w:marLeft w:val="0"/>
          <w:marRight w:val="0"/>
          <w:marTop w:val="0"/>
          <w:marBottom w:val="0"/>
          <w:divBdr>
            <w:top w:val="none" w:sz="0" w:space="0" w:color="auto"/>
            <w:left w:val="none" w:sz="0" w:space="0" w:color="auto"/>
            <w:bottom w:val="none" w:sz="0" w:space="0" w:color="auto"/>
            <w:right w:val="none" w:sz="0" w:space="0" w:color="auto"/>
          </w:divBdr>
        </w:div>
        <w:div w:id="508910604">
          <w:marLeft w:val="0"/>
          <w:marRight w:val="0"/>
          <w:marTop w:val="0"/>
          <w:marBottom w:val="0"/>
          <w:divBdr>
            <w:top w:val="none" w:sz="0" w:space="0" w:color="auto"/>
            <w:left w:val="none" w:sz="0" w:space="0" w:color="auto"/>
            <w:bottom w:val="none" w:sz="0" w:space="0" w:color="auto"/>
            <w:right w:val="none" w:sz="0" w:space="0" w:color="auto"/>
          </w:divBdr>
        </w:div>
        <w:div w:id="583228911">
          <w:marLeft w:val="0"/>
          <w:marRight w:val="0"/>
          <w:marTop w:val="0"/>
          <w:marBottom w:val="0"/>
          <w:divBdr>
            <w:top w:val="none" w:sz="0" w:space="0" w:color="auto"/>
            <w:left w:val="none" w:sz="0" w:space="0" w:color="auto"/>
            <w:bottom w:val="none" w:sz="0" w:space="0" w:color="auto"/>
            <w:right w:val="none" w:sz="0" w:space="0" w:color="auto"/>
          </w:divBdr>
        </w:div>
        <w:div w:id="922690321">
          <w:marLeft w:val="0"/>
          <w:marRight w:val="0"/>
          <w:marTop w:val="0"/>
          <w:marBottom w:val="0"/>
          <w:divBdr>
            <w:top w:val="none" w:sz="0" w:space="0" w:color="auto"/>
            <w:left w:val="none" w:sz="0" w:space="0" w:color="auto"/>
            <w:bottom w:val="none" w:sz="0" w:space="0" w:color="auto"/>
            <w:right w:val="none" w:sz="0" w:space="0" w:color="auto"/>
          </w:divBdr>
        </w:div>
        <w:div w:id="1119493824">
          <w:marLeft w:val="0"/>
          <w:marRight w:val="0"/>
          <w:marTop w:val="0"/>
          <w:marBottom w:val="0"/>
          <w:divBdr>
            <w:top w:val="none" w:sz="0" w:space="0" w:color="auto"/>
            <w:left w:val="none" w:sz="0" w:space="0" w:color="auto"/>
            <w:bottom w:val="none" w:sz="0" w:space="0" w:color="auto"/>
            <w:right w:val="none" w:sz="0" w:space="0" w:color="auto"/>
          </w:divBdr>
        </w:div>
        <w:div w:id="1193807030">
          <w:marLeft w:val="0"/>
          <w:marRight w:val="0"/>
          <w:marTop w:val="0"/>
          <w:marBottom w:val="0"/>
          <w:divBdr>
            <w:top w:val="none" w:sz="0" w:space="0" w:color="auto"/>
            <w:left w:val="none" w:sz="0" w:space="0" w:color="auto"/>
            <w:bottom w:val="none" w:sz="0" w:space="0" w:color="auto"/>
            <w:right w:val="none" w:sz="0" w:space="0" w:color="auto"/>
          </w:divBdr>
        </w:div>
        <w:div w:id="1267426778">
          <w:marLeft w:val="0"/>
          <w:marRight w:val="0"/>
          <w:marTop w:val="0"/>
          <w:marBottom w:val="0"/>
          <w:divBdr>
            <w:top w:val="none" w:sz="0" w:space="0" w:color="auto"/>
            <w:left w:val="none" w:sz="0" w:space="0" w:color="auto"/>
            <w:bottom w:val="none" w:sz="0" w:space="0" w:color="auto"/>
            <w:right w:val="none" w:sz="0" w:space="0" w:color="auto"/>
          </w:divBdr>
        </w:div>
        <w:div w:id="1282034828">
          <w:marLeft w:val="0"/>
          <w:marRight w:val="0"/>
          <w:marTop w:val="0"/>
          <w:marBottom w:val="0"/>
          <w:divBdr>
            <w:top w:val="none" w:sz="0" w:space="0" w:color="auto"/>
            <w:left w:val="none" w:sz="0" w:space="0" w:color="auto"/>
            <w:bottom w:val="none" w:sz="0" w:space="0" w:color="auto"/>
            <w:right w:val="none" w:sz="0" w:space="0" w:color="auto"/>
          </w:divBdr>
        </w:div>
        <w:div w:id="1373841999">
          <w:marLeft w:val="0"/>
          <w:marRight w:val="0"/>
          <w:marTop w:val="0"/>
          <w:marBottom w:val="0"/>
          <w:divBdr>
            <w:top w:val="none" w:sz="0" w:space="0" w:color="auto"/>
            <w:left w:val="none" w:sz="0" w:space="0" w:color="auto"/>
            <w:bottom w:val="none" w:sz="0" w:space="0" w:color="auto"/>
            <w:right w:val="none" w:sz="0" w:space="0" w:color="auto"/>
          </w:divBdr>
        </w:div>
        <w:div w:id="1650405505">
          <w:marLeft w:val="0"/>
          <w:marRight w:val="0"/>
          <w:marTop w:val="0"/>
          <w:marBottom w:val="0"/>
          <w:divBdr>
            <w:top w:val="none" w:sz="0" w:space="0" w:color="auto"/>
            <w:left w:val="none" w:sz="0" w:space="0" w:color="auto"/>
            <w:bottom w:val="none" w:sz="0" w:space="0" w:color="auto"/>
            <w:right w:val="none" w:sz="0" w:space="0" w:color="auto"/>
          </w:divBdr>
        </w:div>
        <w:div w:id="2084638196">
          <w:marLeft w:val="0"/>
          <w:marRight w:val="0"/>
          <w:marTop w:val="0"/>
          <w:marBottom w:val="0"/>
          <w:divBdr>
            <w:top w:val="none" w:sz="0" w:space="0" w:color="auto"/>
            <w:left w:val="none" w:sz="0" w:space="0" w:color="auto"/>
            <w:bottom w:val="none" w:sz="0" w:space="0" w:color="auto"/>
            <w:right w:val="none" w:sz="0" w:space="0" w:color="auto"/>
          </w:divBdr>
        </w:div>
        <w:div w:id="2122989523">
          <w:marLeft w:val="0"/>
          <w:marRight w:val="0"/>
          <w:marTop w:val="0"/>
          <w:marBottom w:val="0"/>
          <w:divBdr>
            <w:top w:val="none" w:sz="0" w:space="0" w:color="auto"/>
            <w:left w:val="none" w:sz="0" w:space="0" w:color="auto"/>
            <w:bottom w:val="none" w:sz="0" w:space="0" w:color="auto"/>
            <w:right w:val="none" w:sz="0" w:space="0" w:color="auto"/>
          </w:divBdr>
        </w:div>
      </w:divsChild>
    </w:div>
    <w:div w:id="1337920986">
      <w:bodyDiv w:val="1"/>
      <w:marLeft w:val="0"/>
      <w:marRight w:val="0"/>
      <w:marTop w:val="0"/>
      <w:marBottom w:val="0"/>
      <w:divBdr>
        <w:top w:val="none" w:sz="0" w:space="0" w:color="auto"/>
        <w:left w:val="none" w:sz="0" w:space="0" w:color="auto"/>
        <w:bottom w:val="none" w:sz="0" w:space="0" w:color="auto"/>
        <w:right w:val="none" w:sz="0" w:space="0" w:color="auto"/>
      </w:divBdr>
      <w:divsChild>
        <w:div w:id="103214676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86508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6848037">
      <w:bodyDiv w:val="1"/>
      <w:marLeft w:val="0"/>
      <w:marRight w:val="0"/>
      <w:marTop w:val="0"/>
      <w:marBottom w:val="0"/>
      <w:divBdr>
        <w:top w:val="none" w:sz="0" w:space="0" w:color="auto"/>
        <w:left w:val="none" w:sz="0" w:space="0" w:color="auto"/>
        <w:bottom w:val="none" w:sz="0" w:space="0" w:color="auto"/>
        <w:right w:val="none" w:sz="0" w:space="0" w:color="auto"/>
      </w:divBdr>
    </w:div>
    <w:div w:id="1555390404">
      <w:bodyDiv w:val="1"/>
      <w:marLeft w:val="0"/>
      <w:marRight w:val="0"/>
      <w:marTop w:val="0"/>
      <w:marBottom w:val="0"/>
      <w:divBdr>
        <w:top w:val="none" w:sz="0" w:space="0" w:color="auto"/>
        <w:left w:val="none" w:sz="0" w:space="0" w:color="auto"/>
        <w:bottom w:val="none" w:sz="0" w:space="0" w:color="auto"/>
        <w:right w:val="none" w:sz="0" w:space="0" w:color="auto"/>
      </w:divBdr>
    </w:div>
    <w:div w:id="1930583120">
      <w:bodyDiv w:val="1"/>
      <w:marLeft w:val="0"/>
      <w:marRight w:val="0"/>
      <w:marTop w:val="0"/>
      <w:marBottom w:val="0"/>
      <w:divBdr>
        <w:top w:val="none" w:sz="0" w:space="0" w:color="auto"/>
        <w:left w:val="none" w:sz="0" w:space="0" w:color="auto"/>
        <w:bottom w:val="none" w:sz="0" w:space="0" w:color="auto"/>
        <w:right w:val="none" w:sz="0" w:space="0" w:color="auto"/>
      </w:divBdr>
    </w:div>
    <w:div w:id="2071226986">
      <w:bodyDiv w:val="1"/>
      <w:marLeft w:val="0"/>
      <w:marRight w:val="0"/>
      <w:marTop w:val="0"/>
      <w:marBottom w:val="0"/>
      <w:divBdr>
        <w:top w:val="none" w:sz="0" w:space="0" w:color="auto"/>
        <w:left w:val="none" w:sz="0" w:space="0" w:color="auto"/>
        <w:bottom w:val="none" w:sz="0" w:space="0" w:color="auto"/>
        <w:right w:val="none" w:sz="0" w:space="0" w:color="auto"/>
      </w:divBdr>
    </w:div>
    <w:div w:id="20778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boardreview.ne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akesacademy.com/" TargetMode="External"/><Relationship Id="rId17" Type="http://schemas.openxmlformats.org/officeDocument/2006/relationships/hyperlink" Target="https://mwsu.edu/student-life/conduct/" TargetMode="External"/><Relationship Id="rId2" Type="http://schemas.openxmlformats.org/officeDocument/2006/relationships/customXml" Target="../customXml/item2.xml"/><Relationship Id="rId16" Type="http://schemas.openxmlformats.org/officeDocument/2006/relationships/hyperlink" Target="https://mwsu.edu/student-life/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dsey-jones.com/" TargetMode="External"/><Relationship Id="rId5" Type="http://schemas.openxmlformats.org/officeDocument/2006/relationships/settings" Target="settings.xml"/><Relationship Id="rId15" Type="http://schemas.openxmlformats.org/officeDocument/2006/relationships/hyperlink" Target="https://secure.touchnet.com/C20137_ustores/web/classic/store_main.jsp?STOREID=42&amp;SINGLESTORE=true" TargetMode="External"/><Relationship Id="rId10" Type="http://schemas.openxmlformats.org/officeDocument/2006/relationships/hyperlink" Target="https://www.nbrc.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utorialsystems.com/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Syllabus%20Template.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E935D00E-26ED-4DFF-B997-6DBC523A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0</TotalTime>
  <Pages>12</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2021-01-12T19:12:00Z</dcterms:created>
  <dcterms:modified xsi:type="dcterms:W3CDTF">2021-01-12T19:12:00Z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